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80" w:rsidRDefault="00BE4C8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BE4C80" w:rsidRDefault="00374B1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BE4C80" w:rsidRDefault="00BE4C8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BE4C80" w:rsidRDefault="00BE4C80">
      <w:pPr>
        <w:rPr>
          <w:b/>
          <w:color w:val="000000"/>
          <w:szCs w:val="21"/>
        </w:rPr>
      </w:pPr>
    </w:p>
    <w:p w:rsidR="00BE4C80" w:rsidRDefault="00782D04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37465</wp:posOffset>
            </wp:positionV>
            <wp:extent cx="1344930" cy="2051685"/>
            <wp:effectExtent l="0" t="0" r="7620" b="5715"/>
            <wp:wrapSquare wrapText="bothSides"/>
            <wp:docPr id="2" name="图片 2" descr="C:/Users/HP/Desktop/书讯/JOAN CRAWFORD/image001.jp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JOAN CRAWFORD/image001.jpgimage001"/>
                    <pic:cNvPicPr>
                      <a:picLocks noChangeAspect="1"/>
                    </pic:cNvPicPr>
                  </pic:nvPicPr>
                  <pic:blipFill>
                    <a:blip r:embed="rId6"/>
                    <a:srcRect l="593" r="593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B1E">
        <w:rPr>
          <w:b/>
          <w:color w:val="000000"/>
          <w:szCs w:val="21"/>
        </w:rPr>
        <w:t>中文书名：《琼</w:t>
      </w:r>
      <w:r>
        <w:rPr>
          <w:rFonts w:hint="eastAsia"/>
          <w:b/>
          <w:color w:val="000000"/>
          <w:szCs w:val="21"/>
        </w:rPr>
        <w:t>·</w:t>
      </w:r>
      <w:r w:rsidR="00374B1E">
        <w:rPr>
          <w:b/>
          <w:color w:val="000000"/>
          <w:szCs w:val="21"/>
        </w:rPr>
        <w:t>克劳馥</w:t>
      </w:r>
      <w:r w:rsidR="00870BD8">
        <w:rPr>
          <w:b/>
          <w:color w:val="000000"/>
          <w:szCs w:val="21"/>
        </w:rPr>
        <w:t>：花容月貌</w:t>
      </w:r>
      <w:r w:rsidR="00374B1E">
        <w:rPr>
          <w:b/>
          <w:color w:val="000000"/>
          <w:szCs w:val="21"/>
        </w:rPr>
        <w:t>》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JOAN CRAWFORD</w:t>
      </w:r>
      <w:r w:rsidR="00782D04" w:rsidRPr="00782D04">
        <w:rPr>
          <w:b/>
          <w:color w:val="000000"/>
          <w:szCs w:val="21"/>
        </w:rPr>
        <w:t>: A Woman's Face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Scott </w:t>
      </w:r>
      <w:proofErr w:type="spellStart"/>
      <w:r>
        <w:rPr>
          <w:b/>
          <w:color w:val="000000"/>
          <w:szCs w:val="21"/>
        </w:rPr>
        <w:t>Eyman</w:t>
      </w:r>
      <w:proofErr w:type="spellEnd"/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Simon &amp; Schuster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</w:t>
      </w:r>
      <w:r w:rsidR="00782D04">
        <w:rPr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页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782D04">
        <w:rPr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 w:rsidR="00782D04">
        <w:rPr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782D04">
        <w:rPr>
          <w:rFonts w:hint="eastAsia"/>
          <w:b/>
          <w:color w:val="000000"/>
          <w:szCs w:val="21"/>
        </w:rPr>
        <w:t>传记和回忆录</w:t>
      </w:r>
    </w:p>
    <w:p w:rsidR="00BE4C80" w:rsidRDefault="00BE4C80">
      <w:pPr>
        <w:rPr>
          <w:b/>
          <w:bCs/>
          <w:color w:val="000000"/>
          <w:szCs w:val="21"/>
        </w:rPr>
      </w:pPr>
    </w:p>
    <w:p w:rsidR="00BE4C80" w:rsidRDefault="00BE4C80">
      <w:pPr>
        <w:rPr>
          <w:b/>
          <w:bCs/>
          <w:color w:val="000000"/>
          <w:szCs w:val="21"/>
        </w:rPr>
      </w:pPr>
    </w:p>
    <w:p w:rsidR="00BE4C80" w:rsidRDefault="00374B1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BE4C80" w:rsidRDefault="00BE4C80">
      <w:pPr>
        <w:rPr>
          <w:color w:val="000000"/>
          <w:szCs w:val="21"/>
        </w:rPr>
      </w:pPr>
    </w:p>
    <w:p w:rsidR="00BE4C80" w:rsidRPr="00870BD8" w:rsidRDefault="00374B1E">
      <w:pPr>
        <w:ind w:firstLine="420"/>
        <w:rPr>
          <w:b/>
          <w:color w:val="000000"/>
          <w:szCs w:val="21"/>
        </w:rPr>
      </w:pPr>
      <w:r w:rsidRPr="00870BD8">
        <w:rPr>
          <w:b/>
          <w:color w:val="000000"/>
          <w:szCs w:val="21"/>
        </w:rPr>
        <w:t>电影史学家、《纽约时报》畅销书作家斯</w:t>
      </w:r>
      <w:r w:rsidRPr="00870BD8">
        <w:rPr>
          <w:b/>
          <w:bCs/>
          <w:color w:val="000000"/>
          <w:szCs w:val="21"/>
        </w:rPr>
        <w:t>科特</w:t>
      </w:r>
      <w:r w:rsidR="00870BD8" w:rsidRPr="00870BD8">
        <w:rPr>
          <w:rFonts w:hint="eastAsia"/>
          <w:b/>
          <w:bCs/>
          <w:color w:val="000000"/>
          <w:szCs w:val="21"/>
        </w:rPr>
        <w:t>·</w:t>
      </w:r>
      <w:r w:rsidRPr="00870BD8">
        <w:rPr>
          <w:b/>
          <w:bCs/>
          <w:color w:val="000000"/>
          <w:szCs w:val="21"/>
        </w:rPr>
        <w:t>艾曼（</w:t>
      </w:r>
      <w:r w:rsidRPr="00870BD8">
        <w:rPr>
          <w:b/>
          <w:bCs/>
          <w:color w:val="000000"/>
          <w:szCs w:val="21"/>
        </w:rPr>
        <w:t xml:space="preserve">Scott </w:t>
      </w:r>
      <w:proofErr w:type="spellStart"/>
      <w:r w:rsidRPr="00870BD8">
        <w:rPr>
          <w:b/>
          <w:bCs/>
          <w:color w:val="000000"/>
          <w:szCs w:val="21"/>
        </w:rPr>
        <w:t>Eyman</w:t>
      </w:r>
      <w:proofErr w:type="spellEnd"/>
      <w:r w:rsidRPr="00870BD8">
        <w:rPr>
          <w:b/>
          <w:bCs/>
          <w:color w:val="000000"/>
          <w:szCs w:val="21"/>
        </w:rPr>
        <w:t>）</w:t>
      </w:r>
      <w:r w:rsidRPr="00870BD8">
        <w:rPr>
          <w:b/>
          <w:color w:val="000000"/>
          <w:szCs w:val="21"/>
        </w:rPr>
        <w:t>倾力打造，首次全面呈现好莱坞影坛不朽传奇琼</w:t>
      </w:r>
      <w:r w:rsidR="00870BD8" w:rsidRPr="00870BD8">
        <w:rPr>
          <w:rFonts w:hint="eastAsia"/>
          <w:b/>
          <w:color w:val="000000"/>
          <w:szCs w:val="21"/>
        </w:rPr>
        <w:t>·</w:t>
      </w:r>
      <w:r w:rsidRPr="00870BD8">
        <w:rPr>
          <w:b/>
          <w:color w:val="000000"/>
          <w:szCs w:val="21"/>
        </w:rPr>
        <w:t>克劳</w:t>
      </w:r>
      <w:proofErr w:type="gramStart"/>
      <w:r w:rsidRPr="00870BD8">
        <w:rPr>
          <w:b/>
          <w:color w:val="000000"/>
          <w:szCs w:val="21"/>
        </w:rPr>
        <w:t>馥</w:t>
      </w:r>
      <w:proofErr w:type="gramEnd"/>
      <w:r w:rsidRPr="00870BD8">
        <w:rPr>
          <w:b/>
          <w:color w:val="000000"/>
          <w:szCs w:val="21"/>
        </w:rPr>
        <w:t>（</w:t>
      </w:r>
      <w:r w:rsidRPr="00870BD8">
        <w:rPr>
          <w:b/>
          <w:color w:val="000000"/>
          <w:szCs w:val="21"/>
        </w:rPr>
        <w:t>Joan Crawford</w:t>
      </w:r>
      <w:r w:rsidRPr="00870BD8">
        <w:rPr>
          <w:b/>
          <w:color w:val="000000"/>
          <w:szCs w:val="21"/>
        </w:rPr>
        <w:t>）的璀璨人生。这本权威传记基于大量原始档案与从未公开的照片，由克劳</w:t>
      </w:r>
      <w:proofErr w:type="gramStart"/>
      <w:r w:rsidRPr="00870BD8">
        <w:rPr>
          <w:b/>
          <w:color w:val="000000"/>
          <w:szCs w:val="21"/>
        </w:rPr>
        <w:t>馥</w:t>
      </w:r>
      <w:proofErr w:type="gramEnd"/>
      <w:r w:rsidRPr="00870BD8">
        <w:rPr>
          <w:b/>
          <w:color w:val="000000"/>
          <w:szCs w:val="21"/>
        </w:rPr>
        <w:t>遗产</w:t>
      </w:r>
      <w:proofErr w:type="gramStart"/>
      <w:r w:rsidRPr="00870BD8">
        <w:rPr>
          <w:b/>
          <w:color w:val="000000"/>
          <w:szCs w:val="21"/>
        </w:rPr>
        <w:t>方亲自</w:t>
      </w:r>
      <w:proofErr w:type="gramEnd"/>
      <w:r w:rsidRPr="00870BD8">
        <w:rPr>
          <w:b/>
          <w:color w:val="000000"/>
          <w:szCs w:val="21"/>
        </w:rPr>
        <w:t>提供，内容翔实而深入。</w:t>
      </w:r>
    </w:p>
    <w:p w:rsidR="00BE4C80" w:rsidRDefault="00BE4C80">
      <w:pPr>
        <w:rPr>
          <w:color w:val="000000"/>
          <w:szCs w:val="21"/>
        </w:rPr>
      </w:pPr>
    </w:p>
    <w:p w:rsidR="00BE4C80" w:rsidRDefault="00374B1E" w:rsidP="00870BD8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出身贫寒的琼</w:t>
      </w:r>
      <w:r w:rsidR="00782D04" w:rsidRPr="00782D0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克劳</w:t>
      </w:r>
      <w:proofErr w:type="gramStart"/>
      <w:r>
        <w:rPr>
          <w:color w:val="000000"/>
          <w:szCs w:val="21"/>
        </w:rPr>
        <w:t>馥</w:t>
      </w:r>
      <w:proofErr w:type="gramEnd"/>
      <w:r>
        <w:rPr>
          <w:color w:val="000000"/>
          <w:szCs w:val="21"/>
        </w:rPr>
        <w:t>在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世纪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年代脱颖而出，迅速成为万众瞩目的电影新星，赢得了</w:t>
      </w:r>
      <w:r>
        <w:rPr>
          <w:color w:val="000000"/>
          <w:szCs w:val="21"/>
        </w:rPr>
        <w:t>F</w:t>
      </w:r>
      <w:r w:rsidR="00870BD8" w:rsidRPr="00782D0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斯科特</w:t>
      </w:r>
      <w:r w:rsidR="00870BD8" w:rsidRPr="00782D0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菲茨杰拉德的赞誉，并收获全球观众的热爱。她在多个电影公司辗转发展，出演各类影片，包括浪漫片、西部片（如</w:t>
      </w:r>
      <w:r w:rsidR="00870BD8">
        <w:rPr>
          <w:color w:val="000000"/>
          <w:szCs w:val="21"/>
        </w:rPr>
        <w:fldChar w:fldCharType="begin"/>
      </w:r>
      <w:r w:rsidR="00870BD8">
        <w:rPr>
          <w:color w:val="000000"/>
          <w:szCs w:val="21"/>
        </w:rPr>
        <w:instrText xml:space="preserve"> HYPERLINK "https://movie.douban.com/subject/1297227/" </w:instrText>
      </w:r>
      <w:r w:rsidR="00870BD8">
        <w:rPr>
          <w:color w:val="000000"/>
          <w:szCs w:val="21"/>
        </w:rPr>
        <w:fldChar w:fldCharType="separate"/>
      </w:r>
      <w:r w:rsidRPr="00870BD8">
        <w:rPr>
          <w:rStyle w:val="ab"/>
          <w:szCs w:val="21"/>
        </w:rPr>
        <w:t>《</w:t>
      </w:r>
      <w:r w:rsidR="00870BD8" w:rsidRPr="00870BD8">
        <w:rPr>
          <w:rStyle w:val="ab"/>
          <w:rFonts w:hint="eastAsia"/>
          <w:szCs w:val="21"/>
        </w:rPr>
        <w:t>欲海情魔</w:t>
      </w:r>
      <w:r w:rsidRPr="00870BD8">
        <w:rPr>
          <w:rStyle w:val="ab"/>
          <w:szCs w:val="21"/>
        </w:rPr>
        <w:t>》</w:t>
      </w:r>
      <w:r w:rsidR="00870BD8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Mildred Pierce</w:t>
      </w:r>
      <w:r>
        <w:rPr>
          <w:color w:val="000000"/>
          <w:szCs w:val="21"/>
        </w:rPr>
        <w:t>）、</w:t>
      </w:r>
      <w:r w:rsidR="00870BD8">
        <w:rPr>
          <w:color w:val="000000"/>
          <w:szCs w:val="21"/>
        </w:rPr>
        <w:fldChar w:fldCharType="begin"/>
      </w:r>
      <w:r w:rsidR="00870BD8">
        <w:rPr>
          <w:color w:val="000000"/>
          <w:szCs w:val="21"/>
        </w:rPr>
        <w:instrText xml:space="preserve"> HYPERLINK "https://movie.douban.com/subject/1303575/" </w:instrText>
      </w:r>
      <w:r w:rsidR="00870BD8">
        <w:rPr>
          <w:color w:val="000000"/>
          <w:szCs w:val="21"/>
        </w:rPr>
        <w:fldChar w:fldCharType="separate"/>
      </w:r>
      <w:r w:rsidRPr="00870BD8">
        <w:rPr>
          <w:rStyle w:val="ab"/>
          <w:szCs w:val="21"/>
        </w:rPr>
        <w:t>《</w:t>
      </w:r>
      <w:r w:rsidR="00870BD8" w:rsidRPr="00870BD8">
        <w:rPr>
          <w:rStyle w:val="ab"/>
          <w:rFonts w:hint="eastAsia"/>
          <w:szCs w:val="21"/>
        </w:rPr>
        <w:t>荒漠怪客</w:t>
      </w:r>
      <w:r w:rsidRPr="00870BD8">
        <w:rPr>
          <w:rStyle w:val="ab"/>
          <w:szCs w:val="21"/>
        </w:rPr>
        <w:t>》</w:t>
      </w:r>
      <w:r w:rsidR="00870BD8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Johnny Guitar</w:t>
      </w:r>
      <w:r>
        <w:rPr>
          <w:color w:val="000000"/>
          <w:szCs w:val="21"/>
        </w:rPr>
        <w:t>））、音乐剧与黑色电影（如</w:t>
      </w:r>
      <w:r w:rsidR="00870BD8">
        <w:rPr>
          <w:color w:val="000000"/>
          <w:szCs w:val="21"/>
        </w:rPr>
        <w:fldChar w:fldCharType="begin"/>
      </w:r>
      <w:r w:rsidR="00870BD8">
        <w:rPr>
          <w:color w:val="000000"/>
          <w:szCs w:val="21"/>
        </w:rPr>
        <w:instrText xml:space="preserve"> HYPERLINK "https://movie.douban.com/subject/1299678/" </w:instrText>
      </w:r>
      <w:r w:rsidR="00870BD8">
        <w:rPr>
          <w:color w:val="000000"/>
          <w:szCs w:val="21"/>
        </w:rPr>
        <w:fldChar w:fldCharType="separate"/>
      </w:r>
      <w:r w:rsidRPr="00870BD8">
        <w:rPr>
          <w:rStyle w:val="ab"/>
          <w:szCs w:val="21"/>
        </w:rPr>
        <w:t>《</w:t>
      </w:r>
      <w:r w:rsidR="00870BD8" w:rsidRPr="00870BD8">
        <w:rPr>
          <w:rStyle w:val="ab"/>
          <w:rFonts w:hint="eastAsia"/>
          <w:szCs w:val="21"/>
        </w:rPr>
        <w:t>情焰心声</w:t>
      </w:r>
      <w:r w:rsidRPr="00870BD8">
        <w:rPr>
          <w:rStyle w:val="ab"/>
          <w:szCs w:val="21"/>
        </w:rPr>
        <w:t>》</w:t>
      </w:r>
      <w:r w:rsidR="00870BD8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Torch Song</w:t>
      </w:r>
      <w:r>
        <w:rPr>
          <w:color w:val="000000"/>
          <w:szCs w:val="21"/>
        </w:rPr>
        <w:t>）、</w:t>
      </w:r>
      <w:r w:rsidR="00870BD8">
        <w:rPr>
          <w:color w:val="000000"/>
          <w:szCs w:val="21"/>
        </w:rPr>
        <w:fldChar w:fldCharType="begin"/>
      </w:r>
      <w:r w:rsidR="00870BD8">
        <w:rPr>
          <w:color w:val="000000"/>
          <w:szCs w:val="21"/>
        </w:rPr>
        <w:instrText xml:space="preserve"> HYPERLINK "https://movie.douban.com/subject/1295047/" </w:instrText>
      </w:r>
      <w:r w:rsidR="00870BD8">
        <w:rPr>
          <w:color w:val="000000"/>
          <w:szCs w:val="21"/>
        </w:rPr>
        <w:fldChar w:fldCharType="separate"/>
      </w:r>
      <w:r w:rsidRPr="00870BD8">
        <w:rPr>
          <w:rStyle w:val="ab"/>
          <w:szCs w:val="21"/>
        </w:rPr>
        <w:t>《</w:t>
      </w:r>
      <w:r w:rsidR="00870BD8" w:rsidRPr="00870BD8">
        <w:rPr>
          <w:rStyle w:val="ab"/>
          <w:rFonts w:hint="eastAsia"/>
          <w:szCs w:val="21"/>
        </w:rPr>
        <w:t>花容月貌</w:t>
      </w:r>
      <w:r w:rsidRPr="00870BD8">
        <w:rPr>
          <w:rStyle w:val="ab"/>
          <w:szCs w:val="21"/>
        </w:rPr>
        <w:t>》</w:t>
      </w:r>
      <w:r w:rsidR="00870BD8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A Woman</w:t>
      </w:r>
      <w:proofErr w:type="gramStart"/>
      <w:r>
        <w:rPr>
          <w:i/>
          <w:iCs/>
          <w:color w:val="000000"/>
          <w:szCs w:val="21"/>
        </w:rPr>
        <w:t>’</w:t>
      </w:r>
      <w:proofErr w:type="gramEnd"/>
      <w:r>
        <w:rPr>
          <w:i/>
          <w:iCs/>
          <w:color w:val="000000"/>
          <w:szCs w:val="21"/>
        </w:rPr>
        <w:t>s Face</w:t>
      </w:r>
      <w:r>
        <w:rPr>
          <w:color w:val="000000"/>
          <w:szCs w:val="21"/>
        </w:rPr>
        <w:t>）），更曾与年轻时代的史蒂文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斯皮尔伯格合作，出演其早期作品之一。</w:t>
      </w:r>
    </w:p>
    <w:p w:rsidR="00BE4C80" w:rsidRPr="00870BD8" w:rsidRDefault="00BE4C80">
      <w:pPr>
        <w:rPr>
          <w:color w:val="000000"/>
          <w:szCs w:val="21"/>
        </w:rPr>
      </w:pPr>
    </w:p>
    <w:p w:rsidR="00BE4C80" w:rsidRDefault="00374B1E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在长达数十年的职业生涯中，克劳</w:t>
      </w:r>
      <w:proofErr w:type="gramStart"/>
      <w:r>
        <w:rPr>
          <w:color w:val="000000"/>
          <w:szCs w:val="21"/>
        </w:rPr>
        <w:t>馥</w:t>
      </w:r>
      <w:proofErr w:type="gramEnd"/>
      <w:r>
        <w:rPr>
          <w:color w:val="000000"/>
          <w:szCs w:val="21"/>
        </w:rPr>
        <w:t>共经历四段婚姻，获得奥斯卡最佳女主角奖，并被誉为好莱坞最具代表性的银幕女神之一。她传奇又充满波折的人生，如今终于被完整讲述。</w:t>
      </w:r>
    </w:p>
    <w:p w:rsidR="00BE4C80" w:rsidRDefault="00BE4C80">
      <w:pPr>
        <w:rPr>
          <w:color w:val="000000"/>
          <w:szCs w:val="21"/>
        </w:rPr>
      </w:pPr>
    </w:p>
    <w:p w:rsidR="00BE4C80" w:rsidRDefault="00374B1E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本书不仅通过丰富的一手资料、亲友访谈，还延续了艾曼为约翰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韦恩与加里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格兰特等巨星撰写传记时所展现的精准人物洞察力，深度剖析了克劳</w:t>
      </w:r>
      <w:proofErr w:type="gramStart"/>
      <w:r>
        <w:rPr>
          <w:color w:val="000000"/>
          <w:szCs w:val="21"/>
        </w:rPr>
        <w:t>馥</w:t>
      </w:r>
      <w:proofErr w:type="gramEnd"/>
      <w:r>
        <w:rPr>
          <w:color w:val="000000"/>
          <w:szCs w:val="21"/>
        </w:rPr>
        <w:t>性格与动机背后的复杂世界。</w:t>
      </w:r>
    </w:p>
    <w:p w:rsidR="00BE4C80" w:rsidRDefault="00BE4C80">
      <w:pPr>
        <w:rPr>
          <w:color w:val="000000"/>
          <w:szCs w:val="21"/>
        </w:rPr>
      </w:pPr>
    </w:p>
    <w:p w:rsidR="00BE4C80" w:rsidRDefault="00374B1E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>
        <w:rPr>
          <w:color w:val="000000"/>
          <w:szCs w:val="21"/>
        </w:rPr>
        <w:t>是首部完整描绘这位传奇女星荣耀与阴影并存人生的传记巨著，一部献给所有热爱电影、热爱人物故事的读者的非凡之作。</w:t>
      </w:r>
    </w:p>
    <w:p w:rsidR="00BE4C80" w:rsidRDefault="00BE4C80">
      <w:pPr>
        <w:rPr>
          <w:color w:val="000000"/>
          <w:szCs w:val="21"/>
        </w:rPr>
      </w:pPr>
    </w:p>
    <w:p w:rsidR="00BE4C80" w:rsidRDefault="00BE4C80">
      <w:pPr>
        <w:rPr>
          <w:color w:val="000000"/>
          <w:szCs w:val="21"/>
        </w:rPr>
      </w:pPr>
    </w:p>
    <w:p w:rsidR="00BE4C80" w:rsidRDefault="00374B1E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BE4C80" w:rsidRDefault="00BE4C80">
      <w:pPr>
        <w:rPr>
          <w:color w:val="000000"/>
          <w:szCs w:val="21"/>
        </w:rPr>
      </w:pPr>
    </w:p>
    <w:p w:rsidR="00BE4C80" w:rsidRDefault="00374B1E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61595</wp:posOffset>
            </wp:positionV>
            <wp:extent cx="1228090" cy="1631950"/>
            <wp:effectExtent l="0" t="0" r="0" b="6350"/>
            <wp:wrapSquare wrapText="bothSides"/>
            <wp:docPr id="3" name="图片 3" descr="C:/Users/HP/Desktop/书讯/JOAN CRAWFORD/Scott-Eyman-tight-head-shot-2.pngScott-Eyman-tight-head-sho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JOAN CRAWFORD/Scott-Eyman-tight-head-shot-2.pngScott-Eyman-tight-head-shot-2"/>
                    <pic:cNvPicPr>
                      <a:picLocks noChangeAspect="1"/>
                    </pic:cNvPicPr>
                  </pic:nvPicPr>
                  <pic:blipFill>
                    <a:blip r:embed="rId7"/>
                    <a:srcRect l="8272" r="8272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54E" w:rsidRPr="00B1254E">
        <w:rPr>
          <w:rFonts w:hint="eastAsia"/>
          <w:b/>
          <w:bCs/>
          <w:noProof/>
          <w:color w:val="000000"/>
          <w:szCs w:val="21"/>
        </w:rPr>
        <w:t>斯科特·艾曼</w:t>
      </w:r>
      <w:r>
        <w:rPr>
          <w:b/>
          <w:bCs/>
          <w:color w:val="000000"/>
          <w:szCs w:val="21"/>
        </w:rPr>
        <w:t>（</w:t>
      </w:r>
      <w:r>
        <w:rPr>
          <w:b/>
          <w:bCs/>
          <w:color w:val="000000"/>
          <w:szCs w:val="21"/>
        </w:rPr>
        <w:t xml:space="preserve">Scott </w:t>
      </w:r>
      <w:proofErr w:type="spellStart"/>
      <w:r>
        <w:rPr>
          <w:b/>
          <w:bCs/>
          <w:color w:val="000000"/>
          <w:szCs w:val="21"/>
        </w:rPr>
        <w:t>Eyman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是十八</w:t>
      </w:r>
      <w:proofErr w:type="gramStart"/>
      <w:r>
        <w:rPr>
          <w:color w:val="000000"/>
          <w:szCs w:val="21"/>
        </w:rPr>
        <w:t>部著</w:t>
      </w:r>
      <w:proofErr w:type="gramEnd"/>
      <w:r>
        <w:rPr>
          <w:color w:val="000000"/>
          <w:szCs w:val="21"/>
        </w:rPr>
        <w:t>作的作者或合著者，其中包括畅销书《约翰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韦恩》（</w:t>
      </w:r>
      <w:r>
        <w:rPr>
          <w:i/>
          <w:iCs/>
          <w:color w:val="000000"/>
          <w:szCs w:val="21"/>
        </w:rPr>
        <w:t>John Wayne</w:t>
      </w:r>
      <w:r>
        <w:rPr>
          <w:color w:val="000000"/>
          <w:szCs w:val="21"/>
        </w:rPr>
        <w:t>）、《我心碎片》（</w:t>
      </w:r>
      <w:r>
        <w:rPr>
          <w:i/>
          <w:iCs/>
          <w:color w:val="000000"/>
          <w:szCs w:val="21"/>
        </w:rPr>
        <w:t>Pieces of My Heart</w:t>
      </w:r>
      <w:r>
        <w:rPr>
          <w:color w:val="000000"/>
          <w:szCs w:val="21"/>
        </w:rPr>
        <w:t>）以及与演员罗伯特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瓦格纳（</w:t>
      </w:r>
      <w:r>
        <w:rPr>
          <w:color w:val="000000"/>
          <w:szCs w:val="21"/>
        </w:rPr>
        <w:t>Robert Wagner</w:t>
      </w:r>
      <w:r>
        <w:rPr>
          <w:color w:val="000000"/>
          <w:szCs w:val="21"/>
        </w:rPr>
        <w:t>）合著的《你必须记得这一切》（</w:t>
      </w:r>
      <w:r>
        <w:rPr>
          <w:i/>
          <w:iCs/>
          <w:color w:val="000000"/>
          <w:szCs w:val="21"/>
        </w:rPr>
        <w:t>You Must Remember This</w:t>
      </w:r>
      <w:r>
        <w:rPr>
          <w:rFonts w:hint="eastAsia"/>
          <w:i/>
          <w:iCs/>
          <w:color w:val="000000"/>
          <w:szCs w:val="21"/>
        </w:rPr>
        <w:t>0</w:t>
      </w:r>
      <w:r>
        <w:rPr>
          <w:color w:val="000000"/>
          <w:szCs w:val="21"/>
        </w:rPr>
        <w:t>）。</w:t>
      </w:r>
    </w:p>
    <w:p w:rsidR="00BE4C80" w:rsidRDefault="00BE4C80">
      <w:pPr>
        <w:ind w:firstLineChars="200" w:firstLine="420"/>
        <w:rPr>
          <w:color w:val="000000"/>
          <w:szCs w:val="21"/>
        </w:rPr>
      </w:pPr>
    </w:p>
    <w:p w:rsidR="00BE4C80" w:rsidRDefault="00A4025D">
      <w:pPr>
        <w:ind w:firstLineChars="200" w:firstLine="420"/>
        <w:rPr>
          <w:color w:val="000000"/>
          <w:szCs w:val="21"/>
        </w:rPr>
      </w:pPr>
      <w:r w:rsidRPr="00A4025D">
        <w:rPr>
          <w:rFonts w:hint="eastAsia"/>
          <w:color w:val="000000"/>
          <w:szCs w:val="21"/>
        </w:rPr>
        <w:t>艾曼</w:t>
      </w:r>
      <w:r w:rsidR="00374B1E">
        <w:rPr>
          <w:color w:val="000000"/>
          <w:szCs w:val="21"/>
        </w:rPr>
        <w:t>曾任《棕榈滩邮报》（</w:t>
      </w:r>
      <w:r w:rsidR="00374B1E">
        <w:rPr>
          <w:i/>
          <w:iCs/>
          <w:color w:val="000000"/>
          <w:szCs w:val="21"/>
        </w:rPr>
        <w:t>The Palm Beach Post</w:t>
      </w:r>
      <w:r w:rsidR="00374B1E">
        <w:rPr>
          <w:color w:val="000000"/>
          <w:szCs w:val="21"/>
        </w:rPr>
        <w:t>）文学评论员，现为《华尔街日报》（</w:t>
      </w:r>
      <w:r w:rsidR="00374B1E">
        <w:rPr>
          <w:i/>
          <w:iCs/>
          <w:color w:val="000000"/>
          <w:szCs w:val="21"/>
        </w:rPr>
        <w:t>The Wall Str</w:t>
      </w:r>
      <w:bookmarkStart w:id="0" w:name="_GoBack"/>
      <w:bookmarkEnd w:id="0"/>
      <w:r w:rsidR="00374B1E">
        <w:rPr>
          <w:i/>
          <w:iCs/>
          <w:color w:val="000000"/>
          <w:szCs w:val="21"/>
        </w:rPr>
        <w:t>eet Journal</w:t>
      </w:r>
      <w:r w:rsidR="00374B1E">
        <w:rPr>
          <w:color w:val="000000"/>
          <w:szCs w:val="21"/>
        </w:rPr>
        <w:t>）撰写书评，文章亦见于《纽约时报》（</w:t>
      </w:r>
      <w:r w:rsidR="00374B1E">
        <w:rPr>
          <w:i/>
          <w:iCs/>
          <w:color w:val="000000"/>
          <w:szCs w:val="21"/>
        </w:rPr>
        <w:t>The New York Times</w:t>
      </w:r>
      <w:r w:rsidR="00374B1E">
        <w:rPr>
          <w:color w:val="000000"/>
          <w:szCs w:val="21"/>
        </w:rPr>
        <w:t>）、《华盛顿邮报》（</w:t>
      </w:r>
      <w:r w:rsidR="00374B1E">
        <w:rPr>
          <w:i/>
          <w:iCs/>
          <w:color w:val="000000"/>
          <w:szCs w:val="21"/>
        </w:rPr>
        <w:t>The Washington Post</w:t>
      </w:r>
      <w:r w:rsidR="00374B1E">
        <w:rPr>
          <w:color w:val="000000"/>
          <w:szCs w:val="21"/>
        </w:rPr>
        <w:t>）与《芝加哥论坛报》（</w:t>
      </w:r>
      <w:r w:rsidR="00374B1E">
        <w:rPr>
          <w:i/>
          <w:iCs/>
          <w:color w:val="000000"/>
          <w:szCs w:val="21"/>
        </w:rPr>
        <w:t>Chicago Tribune</w:t>
      </w:r>
      <w:r w:rsidR="00374B1E">
        <w:rPr>
          <w:color w:val="000000"/>
          <w:szCs w:val="21"/>
        </w:rPr>
        <w:t>）。</w:t>
      </w:r>
    </w:p>
    <w:p w:rsidR="00BE4C80" w:rsidRDefault="00BE4C80">
      <w:pPr>
        <w:ind w:firstLineChars="200" w:firstLine="420"/>
        <w:rPr>
          <w:color w:val="000000"/>
          <w:szCs w:val="21"/>
        </w:rPr>
      </w:pPr>
    </w:p>
    <w:p w:rsidR="00BE4C80" w:rsidRDefault="00374B1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他与妻子林恩（</w:t>
      </w:r>
      <w:r>
        <w:rPr>
          <w:color w:val="000000"/>
          <w:szCs w:val="21"/>
        </w:rPr>
        <w:t>Lynn</w:t>
      </w:r>
      <w:r>
        <w:rPr>
          <w:color w:val="000000"/>
          <w:szCs w:val="21"/>
        </w:rPr>
        <w:t>）现居美国西棕榈滩（</w:t>
      </w:r>
      <w:r>
        <w:rPr>
          <w:color w:val="000000"/>
          <w:szCs w:val="21"/>
        </w:rPr>
        <w:t>West Palm Beach</w:t>
      </w:r>
      <w:r>
        <w:rPr>
          <w:color w:val="000000"/>
          <w:szCs w:val="21"/>
        </w:rPr>
        <w:t>）。</w:t>
      </w:r>
    </w:p>
    <w:p w:rsidR="00BE4C80" w:rsidRDefault="00BE4C80">
      <w:pPr>
        <w:rPr>
          <w:color w:val="000000"/>
          <w:szCs w:val="21"/>
        </w:rPr>
      </w:pPr>
    </w:p>
    <w:p w:rsidR="00BE4C80" w:rsidRDefault="00BE4C80">
      <w:pPr>
        <w:rPr>
          <w:b/>
          <w:color w:val="000000"/>
        </w:rPr>
      </w:pPr>
    </w:p>
    <w:p w:rsidR="00BE4C80" w:rsidRDefault="00374B1E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BE4C80" w:rsidRDefault="00374B1E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BE4C80" w:rsidRDefault="00374B1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BE4C80" w:rsidRDefault="00374B1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E4C80" w:rsidRDefault="00374B1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E4C80" w:rsidRDefault="00374B1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E4C80" w:rsidRDefault="00374B1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BE4C80" w:rsidRDefault="00374B1E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BE4C80" w:rsidRDefault="00374B1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BE4C80" w:rsidRDefault="00374B1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BE4C80" w:rsidRDefault="00374B1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BE4C80" w:rsidRDefault="00374B1E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E4C80" w:rsidRDefault="00374B1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BE4C80" w:rsidRDefault="00374B1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80" w:rsidRDefault="00BE4C80">
      <w:pPr>
        <w:ind w:right="420"/>
        <w:rPr>
          <w:rFonts w:eastAsia="Gungsuh"/>
          <w:color w:val="000000"/>
          <w:kern w:val="0"/>
          <w:szCs w:val="21"/>
        </w:rPr>
      </w:pPr>
    </w:p>
    <w:sectPr w:rsidR="00BE4C8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21" w:rsidRDefault="00C20B21">
      <w:r>
        <w:separator/>
      </w:r>
    </w:p>
  </w:endnote>
  <w:endnote w:type="continuationSeparator" w:id="0">
    <w:p w:rsidR="00C20B21" w:rsidRDefault="00C2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80" w:rsidRDefault="00BE4C8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E4C80" w:rsidRDefault="00374B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BE4C80" w:rsidRDefault="00374B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BE4C80" w:rsidRDefault="00374B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E4C80" w:rsidRDefault="00BE4C8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21" w:rsidRDefault="00C20B21">
      <w:r>
        <w:separator/>
      </w:r>
    </w:p>
  </w:footnote>
  <w:footnote w:type="continuationSeparator" w:id="0">
    <w:p w:rsidR="00C20B21" w:rsidRDefault="00C2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80" w:rsidRDefault="00374B1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4C80" w:rsidRDefault="00374B1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4B1E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3B9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2D04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0BD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025D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254E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4C8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0B21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3FCA6421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F3297DF-1EAF-4931-9EDC-36AC7FB4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863</Words>
  <Characters>1314</Characters>
  <Application>Microsoft Office Word</Application>
  <DocSecurity>0</DocSecurity>
  <Lines>62</Lines>
  <Paragraphs>50</Paragraphs>
  <ScaleCrop>false</ScaleCrop>
  <Company>2ndSpAcE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2025-09-25T03:30:00Z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