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C28F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F23689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6D745F7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14:paraId="4CF0AE5C">
      <w:pPr>
        <w:rPr>
          <w:b/>
          <w:color w:val="000000"/>
          <w:szCs w:val="21"/>
        </w:rPr>
      </w:pPr>
    </w:p>
    <w:p w14:paraId="3653944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34290</wp:posOffset>
            </wp:positionV>
            <wp:extent cx="1290955" cy="1852295"/>
            <wp:effectExtent l="19050" t="0" r="4445" b="0"/>
            <wp:wrapSquare wrapText="bothSides"/>
            <wp:docPr id="4" name="图片 4" descr="D:\学校\研究生\工作\实习\英国安德鲁\Winney\加急\ANA临时封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学校\研究生\工作\实习\英国安德鲁\Winney\加急\ANA临时封面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85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《鹬越万里》</w:t>
      </w:r>
    </w:p>
    <w:p w14:paraId="239F394F">
      <w:pPr>
        <w:rPr>
          <w:b/>
          <w:caps/>
          <w:color w:val="000000"/>
          <w:szCs w:val="21"/>
        </w:rPr>
      </w:pPr>
      <w:r>
        <w:rPr>
          <w:b/>
          <w:caps/>
          <w:color w:val="000000"/>
          <w:szCs w:val="21"/>
        </w:rPr>
        <w:t>英文书名：Flyway</w:t>
      </w:r>
    </w:p>
    <w:p w14:paraId="76A7FBB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作者：Jon Hurdle</w:t>
      </w:r>
    </w:p>
    <w:p w14:paraId="4793C2BB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出版社：待定</w:t>
      </w:r>
    </w:p>
    <w:p w14:paraId="25C47203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PSA</w:t>
      </w:r>
      <w:r>
        <w:rPr>
          <w:b/>
          <w:color w:val="000000"/>
          <w:szCs w:val="21"/>
        </w:rPr>
        <w:t>/ANA/Winney</w:t>
      </w:r>
    </w:p>
    <w:p w14:paraId="2E0E19C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页数</w:t>
      </w:r>
      <w:r>
        <w:rPr>
          <w:rFonts w:hint="eastAsia"/>
          <w:b/>
          <w:color w:val="000000"/>
          <w:szCs w:val="21"/>
        </w:rPr>
        <w:t>：</w:t>
      </w:r>
      <w:r>
        <w:rPr>
          <w:b/>
          <w:color w:val="000000"/>
          <w:szCs w:val="21"/>
        </w:rPr>
        <w:t>待定</w:t>
      </w:r>
    </w:p>
    <w:p w14:paraId="420BFA4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出版时间：待定</w:t>
      </w:r>
    </w:p>
    <w:p w14:paraId="5B153E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70DAFAB">
      <w:pPr>
        <w:tabs>
          <w:tab w:val="left" w:pos="341"/>
          <w:tab w:val="left" w:pos="5235"/>
        </w:tabs>
        <w:rPr>
          <w:rFonts w:hint="eastAsia" w:eastAsia="宋体"/>
          <w:b/>
          <w:bCs/>
          <w:color w:val="FF0000"/>
          <w:szCs w:val="21"/>
          <w:lang w:eastAsia="zh-CN"/>
        </w:rPr>
      </w:pPr>
      <w:r>
        <w:rPr>
          <w:b/>
          <w:color w:val="000000"/>
          <w:szCs w:val="21"/>
        </w:rPr>
        <w:t>类型：</w:t>
      </w:r>
      <w:r>
        <w:rPr>
          <w:rFonts w:hint="eastAsia"/>
          <w:b/>
          <w:color w:val="000000"/>
          <w:szCs w:val="21"/>
          <w:lang w:val="en-US" w:eastAsia="zh-CN"/>
        </w:rPr>
        <w:t>科普</w:t>
      </w:r>
      <w:bookmarkStart w:id="3" w:name="_GoBack"/>
      <w:bookmarkEnd w:id="3"/>
    </w:p>
    <w:p w14:paraId="0A12748D">
      <w:pPr>
        <w:rPr>
          <w:b/>
          <w:bCs/>
          <w:color w:val="000000"/>
          <w:szCs w:val="21"/>
        </w:rPr>
      </w:pPr>
    </w:p>
    <w:p w14:paraId="667E80AD">
      <w:pPr>
        <w:rPr>
          <w:b/>
          <w:bCs/>
          <w:color w:val="000000"/>
          <w:szCs w:val="21"/>
        </w:rPr>
      </w:pPr>
    </w:p>
    <w:p w14:paraId="76793D61">
      <w:pPr>
        <w:rPr>
          <w:rFonts w:hAnsi="宋体"/>
          <w:b/>
          <w:bCs/>
          <w:color w:val="000000"/>
          <w:szCs w:val="21"/>
        </w:rPr>
      </w:pPr>
      <w:r>
        <w:rPr>
          <w:rFonts w:hAnsi="宋体"/>
          <w:b/>
          <w:bCs/>
          <w:color w:val="000000"/>
          <w:szCs w:val="21"/>
        </w:rPr>
        <w:t>内容简介：</w:t>
      </w:r>
    </w:p>
    <w:p w14:paraId="588B0A3E">
      <w:pPr>
        <w:rPr>
          <w:rFonts w:hAnsi="宋体"/>
          <w:b/>
          <w:bCs/>
          <w:color w:val="000000"/>
          <w:szCs w:val="21"/>
        </w:rPr>
      </w:pPr>
    </w:p>
    <w:p w14:paraId="7A31EE0E">
      <w:pPr>
        <w:ind w:firstLine="420" w:firstLineChars="200"/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这本书讲述了一种小型滨鸟的故事。这种小鸟名叫红腹滨鹬，每年向北飞行，穿越全球，前往荒凉的北极苔原繁殖；之后又会调头南飞，一年内的往返里程高达18000公里，令人震惊。这是鸟类世界里最长的迁徙路线之一，其中大部分路途是连续不断的飞行，一次可长达一周。</w:t>
      </w:r>
    </w:p>
    <w:p w14:paraId="739BD6FD">
      <w:pPr>
        <w:ind w:firstLine="420" w:firstLineChars="200"/>
        <w:rPr>
          <w:rFonts w:hAnsi="宋体"/>
          <w:bCs/>
          <w:color w:val="000000"/>
          <w:szCs w:val="21"/>
        </w:rPr>
      </w:pPr>
    </w:p>
    <w:p w14:paraId="676DE4ED">
      <w:pPr>
        <w:ind w:firstLine="420" w:firstLineChars="200"/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这个故事展现了红腹滨鹬非凡的耐力和生理适应性，正是这些特质，使它能够完成从地球尽头的孤寂滩涂飞往北极，并再次返回的艰辛旅程。</w:t>
      </w:r>
    </w:p>
    <w:p w14:paraId="354338B4">
      <w:pPr>
        <w:ind w:firstLine="420" w:firstLineChars="200"/>
        <w:rPr>
          <w:rFonts w:hAnsi="宋体"/>
          <w:bCs/>
          <w:color w:val="000000"/>
          <w:szCs w:val="21"/>
        </w:rPr>
      </w:pPr>
    </w:p>
    <w:p w14:paraId="19F6EAE6">
      <w:pPr>
        <w:ind w:firstLine="420" w:firstLineChars="200"/>
        <w:rPr>
          <w:rFonts w:hAnsi="宋体"/>
          <w:bCs/>
          <w:color w:val="000000"/>
          <w:szCs w:val="21"/>
        </w:rPr>
      </w:pPr>
      <w:r>
        <w:rPr>
          <w:rFonts w:hint="eastAsia" w:hAnsi="宋体"/>
          <w:bCs/>
          <w:color w:val="000000"/>
          <w:szCs w:val="21"/>
        </w:rPr>
        <w:t>然而，这不仅仅是关于一只鸟沿着单一路线南北迁徙的故事，书中共讲述了六个不同亚种、不同种群的迁徙之旅。从韩国到澳大利亚南部，从北欧到南非，它们飞往相隔数千公里、几乎无法抵达的遥远之地。这场跋涉的主角与一颗台球同重，但其足迹真正遍及全球。随着气候变化和商业开发，它们的补给区、繁殖地和越冬地收到了威胁，红腹滨鹬也在为生存而挣扎，努力应对栖息地丧失、海岸停歇地的关键食物资源枯竭，以及温度升高、海平面上升导致的海滩面积缩减与食物供给改变。</w:t>
      </w:r>
    </w:p>
    <w:p w14:paraId="057BB4EF">
      <w:pPr>
        <w:rPr>
          <w:rFonts w:hAnsi="宋体"/>
          <w:b/>
          <w:bCs/>
          <w:color w:val="000000"/>
          <w:szCs w:val="21"/>
        </w:rPr>
      </w:pPr>
    </w:p>
    <w:p w14:paraId="33DDB6A2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07DE229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0" w:name="productDetails"/>
      <w:bookmarkEnd w:id="0"/>
    </w:p>
    <w:p w14:paraId="1D689D34">
      <w:pPr>
        <w:rPr>
          <w:b/>
          <w:color w:val="000000"/>
          <w:szCs w:val="21"/>
        </w:rPr>
      </w:pPr>
    </w:p>
    <w:p w14:paraId="31304DC8">
      <w:pPr>
        <w:ind w:firstLine="422" w:firstLineChars="200"/>
        <w:rPr>
          <w:color w:val="000000"/>
          <w:szCs w:val="21"/>
        </w:rPr>
      </w:pPr>
      <w:r>
        <w:rPr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31750</wp:posOffset>
            </wp:positionV>
            <wp:extent cx="721995" cy="723265"/>
            <wp:effectExtent l="19050" t="0" r="1905" b="0"/>
            <wp:wrapSquare wrapText="bothSides"/>
            <wp:docPr id="3" name="图片 1" descr="Jon Hurdle | WIT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Jon Hurdle | WIT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  <w:szCs w:val="21"/>
        </w:rPr>
        <w:t>乔恩•赫德尔（Jon Hurdle）</w:t>
      </w:r>
      <w:r>
        <w:rPr>
          <w:rFonts w:hint="eastAsia"/>
          <w:color w:val="000000"/>
          <w:szCs w:val="21"/>
        </w:rPr>
        <w:t>是一名自由记者，定期为《纽约时报》（</w:t>
      </w:r>
      <w:r>
        <w:rPr>
          <w:i/>
          <w:color w:val="000000"/>
          <w:szCs w:val="21"/>
        </w:rPr>
        <w:t>The New York Times</w:t>
      </w:r>
      <w:r>
        <w:rPr>
          <w:rFonts w:hint="eastAsia"/>
          <w:color w:val="000000"/>
          <w:szCs w:val="21"/>
        </w:rPr>
        <w:t>）撰写涉及多个领域的稿件。他还为新泽西州、宾夕法尼亚州和特拉华州的新闻网站撰稿，专注于环境新闻报道。他曾在伦敦的路透社（</w:t>
      </w:r>
      <w:r>
        <w:rPr>
          <w:color w:val="000000"/>
          <w:szCs w:val="21"/>
        </w:rPr>
        <w:t>Reuters</w:t>
      </w:r>
      <w:r>
        <w:rPr>
          <w:rFonts w:hint="eastAsia"/>
          <w:color w:val="000000"/>
          <w:szCs w:val="21"/>
        </w:rPr>
        <w:t>）和彭博新闻社（</w:t>
      </w:r>
      <w:r>
        <w:rPr>
          <w:color w:val="000000"/>
          <w:szCs w:val="21"/>
        </w:rPr>
        <w:t>Bloomberg News</w:t>
      </w:r>
      <w:r>
        <w:rPr>
          <w:rFonts w:hint="eastAsia"/>
          <w:color w:val="000000"/>
          <w:szCs w:val="21"/>
        </w:rPr>
        <w:t>）工作。</w:t>
      </w:r>
    </w:p>
    <w:p w14:paraId="02E7177D">
      <w:pPr>
        <w:rPr>
          <w:rFonts w:ascii="宋体" w:hAnsi="宋体" w:cs="宋体"/>
          <w:szCs w:val="21"/>
        </w:rPr>
      </w:pPr>
    </w:p>
    <w:p w14:paraId="2EEE7C55">
      <w:pPr>
        <w:rPr>
          <w:bCs/>
          <w:color w:val="000000"/>
          <w:szCs w:val="21"/>
        </w:rPr>
      </w:pPr>
    </w:p>
    <w:p w14:paraId="30BD8A0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4EC23CD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3602D66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b/>
          <w:szCs w:val="21"/>
        </w:rPr>
        <w:t>Rights@nurnberg.com.cn</w:t>
      </w:r>
      <w:r>
        <w:rPr>
          <w:rStyle w:val="17"/>
          <w:b/>
          <w:szCs w:val="21"/>
        </w:rPr>
        <w:fldChar w:fldCharType="end"/>
      </w:r>
    </w:p>
    <w:p w14:paraId="168F053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913933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03C0346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2AB814FD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0A3D087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61866E8A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2B911F8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7613BEAC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03D7CE79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B3DE6F1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1"/>
    <w:bookmarkEnd w:id="2"/>
    <w:p w14:paraId="3D6FB74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7106C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96D38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658FCCB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1715D73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1F599490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7"/>
        <w:rFonts w:hint="eastAsia" w:ascii="方正姚体" w:hAnsi="华文仿宋" w:eastAsia="方正姚体"/>
        <w:sz w:val="18"/>
        <w:szCs w:val="18"/>
      </w:rPr>
      <w:fldChar w:fldCharType="end"/>
    </w:r>
  </w:p>
  <w:p w14:paraId="3683F546">
    <w:pPr>
      <w:pStyle w:val="8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95C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02B97B">
    <w:pPr>
      <w:pStyle w:val="9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11A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746A0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4DF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2799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57C16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454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9E6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241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393A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4FD"/>
    <w:rsid w:val="008375D6"/>
    <w:rsid w:val="0084131F"/>
    <w:rsid w:val="00845E7F"/>
    <w:rsid w:val="008520C3"/>
    <w:rsid w:val="00852DF8"/>
    <w:rsid w:val="00865331"/>
    <w:rsid w:val="00867535"/>
    <w:rsid w:val="00867E9D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2FF7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0F78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6983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4917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49C6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37C7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19459C5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3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5"/>
    <w:qFormat/>
    <w:uiPriority w:val="99"/>
    <w:rPr>
      <w:rFonts w:cs="Myriad Pro"/>
      <w:color w:val="000014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7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character" w:customStyle="1" w:styleId="39">
    <w:name w:val="标题 5 Char"/>
    <w:basedOn w:val="13"/>
    <w:link w:val="5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724</Words>
  <Characters>1046</Characters>
  <Lines>10</Lines>
  <Paragraphs>2</Paragraphs>
  <TotalTime>82</TotalTime>
  <ScaleCrop>false</ScaleCrop>
  <LinksUpToDate>false</LinksUpToDate>
  <CharactersWithSpaces>1058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2025-09-11T06:07:00Z</dcterms:created>
  <dc:creator>Image</dc:creator>
  <cp:lastModifiedBy>SEER</cp:lastModifiedBy>
  <cp:lastPrinted>2005-06-10T06:33:00Z</cp:lastPrinted>
  <dcterms:modified xsi:type="dcterms:W3CDTF">2025-09-28T03:07:29Z</dcterms:modified>
  <dc:title>新 书 推 荐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49770A167B734BA9A5969BD543F72EC5_13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