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37BE0" w14:textId="77777777" w:rsidR="00836568" w:rsidRDefault="00836568">
      <w:pPr>
        <w:jc w:val="center"/>
        <w:rPr>
          <w:b/>
          <w:bCs/>
          <w:sz w:val="36"/>
          <w:shd w:val="pct15" w:color="auto" w:fill="FFFFFF"/>
        </w:rPr>
      </w:pPr>
    </w:p>
    <w:p w14:paraId="6C137BE1" w14:textId="77777777" w:rsidR="00836568" w:rsidRDefault="00BB05C5">
      <w:pPr>
        <w:jc w:val="center"/>
        <w:rPr>
          <w:b/>
          <w:bCs/>
          <w:sz w:val="36"/>
        </w:rPr>
      </w:pPr>
      <w:r>
        <w:rPr>
          <w:b/>
          <w:bCs/>
          <w:sz w:val="36"/>
        </w:rPr>
        <w:t>最善于</w:t>
      </w:r>
      <w:r>
        <w:rPr>
          <w:b/>
          <w:bCs/>
          <w:sz w:val="36"/>
        </w:rPr>
        <w:t>“</w:t>
      </w:r>
      <w:r>
        <w:rPr>
          <w:b/>
          <w:bCs/>
          <w:sz w:val="36"/>
        </w:rPr>
        <w:t>欺骗</w:t>
      </w:r>
      <w:r>
        <w:rPr>
          <w:b/>
          <w:bCs/>
          <w:sz w:val="36"/>
        </w:rPr>
        <w:t>”</w:t>
      </w:r>
      <w:r>
        <w:rPr>
          <w:b/>
          <w:bCs/>
          <w:sz w:val="36"/>
        </w:rPr>
        <w:t>读者的苏格兰文学新星</w:t>
      </w:r>
    </w:p>
    <w:p w14:paraId="6C137BE2" w14:textId="77777777" w:rsidR="00836568" w:rsidRDefault="00BB05C5">
      <w:pPr>
        <w:jc w:val="center"/>
        <w:rPr>
          <w:b/>
          <w:bCs/>
          <w:sz w:val="36"/>
        </w:rPr>
      </w:pPr>
      <w:r>
        <w:rPr>
          <w:b/>
          <w:bCs/>
          <w:sz w:val="36"/>
        </w:rPr>
        <w:t>格雷姆</w:t>
      </w:r>
      <w:r>
        <w:rPr>
          <w:b/>
          <w:bCs/>
          <w:sz w:val="36"/>
        </w:rPr>
        <w:t>·</w:t>
      </w:r>
      <w:r>
        <w:rPr>
          <w:b/>
          <w:bCs/>
          <w:sz w:val="36"/>
        </w:rPr>
        <w:t>麦克雷</w:t>
      </w:r>
      <w:r>
        <w:rPr>
          <w:b/>
          <w:bCs/>
          <w:sz w:val="36"/>
        </w:rPr>
        <w:t>·</w:t>
      </w:r>
      <w:r>
        <w:rPr>
          <w:b/>
          <w:bCs/>
          <w:sz w:val="36"/>
        </w:rPr>
        <w:t>伯内特</w:t>
      </w:r>
    </w:p>
    <w:p w14:paraId="6C137BE3" w14:textId="77777777" w:rsidR="00836568" w:rsidRDefault="00BB05C5">
      <w:pPr>
        <w:jc w:val="center"/>
        <w:rPr>
          <w:b/>
          <w:bCs/>
          <w:sz w:val="36"/>
        </w:rPr>
      </w:pPr>
      <w:r>
        <w:rPr>
          <w:b/>
          <w:bCs/>
          <w:sz w:val="36"/>
        </w:rPr>
        <w:t>（</w:t>
      </w:r>
      <w:r>
        <w:rPr>
          <w:b/>
          <w:bCs/>
          <w:sz w:val="36"/>
        </w:rPr>
        <w:t>Graeme Macrae Burnet</w:t>
      </w:r>
      <w:r>
        <w:rPr>
          <w:b/>
          <w:bCs/>
          <w:sz w:val="36"/>
        </w:rPr>
        <w:t>）</w:t>
      </w:r>
    </w:p>
    <w:p w14:paraId="6C137BE4" w14:textId="77777777" w:rsidR="00836568" w:rsidRDefault="00836568">
      <w:pPr>
        <w:rPr>
          <w:b/>
          <w:szCs w:val="21"/>
        </w:rPr>
      </w:pPr>
    </w:p>
    <w:p w14:paraId="6C137BE5" w14:textId="77777777" w:rsidR="00836568" w:rsidRDefault="00836568">
      <w:pPr>
        <w:rPr>
          <w:b/>
          <w:szCs w:val="21"/>
        </w:rPr>
      </w:pPr>
    </w:p>
    <w:p w14:paraId="6C137BE6" w14:textId="77777777" w:rsidR="00836568" w:rsidRDefault="00BB05C5">
      <w:pPr>
        <w:rPr>
          <w:b/>
          <w:szCs w:val="21"/>
        </w:rPr>
      </w:pPr>
      <w:r>
        <w:rPr>
          <w:b/>
          <w:szCs w:val="21"/>
        </w:rPr>
        <w:t>作者简介：</w:t>
      </w:r>
    </w:p>
    <w:p w14:paraId="6C137BE7" w14:textId="77777777" w:rsidR="00836568" w:rsidRDefault="00836568">
      <w:pPr>
        <w:widowControl/>
        <w:shd w:val="clear" w:color="auto" w:fill="FFFFFF"/>
        <w:rPr>
          <w:b/>
          <w:color w:val="000000"/>
          <w:kern w:val="0"/>
          <w:szCs w:val="21"/>
          <w:lang w:val="en"/>
        </w:rPr>
      </w:pPr>
    </w:p>
    <w:p w14:paraId="6C137BE8" w14:textId="77777777" w:rsidR="00836568" w:rsidRDefault="00BB05C5">
      <w:pPr>
        <w:autoSpaceDE w:val="0"/>
        <w:autoSpaceDN w:val="0"/>
        <w:adjustRightInd w:val="0"/>
        <w:ind w:firstLineChars="200" w:firstLine="420"/>
        <w:rPr>
          <w:iCs/>
          <w:color w:val="000000"/>
          <w:kern w:val="0"/>
          <w:szCs w:val="21"/>
        </w:rPr>
      </w:pPr>
      <w:r>
        <w:rPr>
          <w:noProof/>
        </w:rPr>
        <w:drawing>
          <wp:anchor distT="0" distB="0" distL="114300" distR="114300" simplePos="0" relativeHeight="251660288" behindDoc="0" locked="0" layoutInCell="1" allowOverlap="1" wp14:anchorId="6C137C51" wp14:editId="6C137C52">
            <wp:simplePos x="0" y="0"/>
            <wp:positionH relativeFrom="margin">
              <wp:posOffset>0</wp:posOffset>
            </wp:positionH>
            <wp:positionV relativeFrom="paragraph">
              <wp:posOffset>13970</wp:posOffset>
            </wp:positionV>
            <wp:extent cx="1243965" cy="1866265"/>
            <wp:effectExtent l="0" t="0" r="635" b="635"/>
            <wp:wrapSquare wrapText="bothSides"/>
            <wp:docPr id="1212078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78778"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43965" cy="1866265"/>
                    </a:xfrm>
                    <a:prstGeom prst="rect">
                      <a:avLst/>
                    </a:prstGeom>
                    <a:noFill/>
                    <a:ln>
                      <a:noFill/>
                    </a:ln>
                  </pic:spPr>
                </pic:pic>
              </a:graphicData>
            </a:graphic>
          </wp:anchor>
        </w:drawing>
      </w:r>
      <w:r>
        <w:rPr>
          <w:b/>
          <w:iCs/>
          <w:color w:val="000000"/>
          <w:kern w:val="0"/>
          <w:szCs w:val="21"/>
        </w:rPr>
        <w:t>格雷姆</w:t>
      </w:r>
      <w:r>
        <w:rPr>
          <w:b/>
          <w:iCs/>
          <w:color w:val="000000"/>
          <w:kern w:val="0"/>
          <w:szCs w:val="21"/>
        </w:rPr>
        <w:t>·</w:t>
      </w:r>
      <w:r>
        <w:rPr>
          <w:b/>
          <w:iCs/>
          <w:color w:val="000000"/>
          <w:kern w:val="0"/>
          <w:szCs w:val="21"/>
        </w:rPr>
        <w:t>麦克雷</w:t>
      </w:r>
      <w:r>
        <w:rPr>
          <w:b/>
          <w:iCs/>
          <w:color w:val="000000"/>
          <w:kern w:val="0"/>
          <w:szCs w:val="21"/>
        </w:rPr>
        <w:t>·</w:t>
      </w:r>
      <w:r>
        <w:rPr>
          <w:b/>
          <w:iCs/>
          <w:color w:val="000000"/>
          <w:kern w:val="0"/>
          <w:szCs w:val="21"/>
        </w:rPr>
        <w:t>伯内特（</w:t>
      </w:r>
      <w:r>
        <w:rPr>
          <w:b/>
        </w:rPr>
        <w:t>Graeme Macrae Burnet</w:t>
      </w:r>
      <w:r>
        <w:rPr>
          <w:b/>
          <w:iCs/>
          <w:color w:val="000000"/>
          <w:kern w:val="0"/>
          <w:szCs w:val="21"/>
        </w:rPr>
        <w:t>）</w:t>
      </w:r>
      <w:r>
        <w:rPr>
          <w:iCs/>
          <w:color w:val="000000"/>
          <w:kern w:val="0"/>
          <w:szCs w:val="21"/>
        </w:rPr>
        <w:t>在艾尔郡（</w:t>
      </w:r>
      <w:r>
        <w:t>Ayrshire</w:t>
      </w:r>
      <w:r>
        <w:t>）</w:t>
      </w:r>
      <w:r>
        <w:rPr>
          <w:iCs/>
          <w:color w:val="000000"/>
          <w:kern w:val="0"/>
          <w:szCs w:val="21"/>
        </w:rPr>
        <w:t>的基马诺克</w:t>
      </w:r>
      <w:r>
        <w:rPr>
          <w:iCs/>
          <w:color w:val="000000"/>
          <w:kern w:val="0"/>
          <w:szCs w:val="21"/>
        </w:rPr>
        <w:t>(Kilmarnock)</w:t>
      </w:r>
      <w:r>
        <w:rPr>
          <w:iCs/>
          <w:color w:val="000000"/>
          <w:kern w:val="0"/>
          <w:szCs w:val="21"/>
        </w:rPr>
        <w:t>长大，现在生活在格拉斯哥。他还在捷克、法国、葡萄牙和伦敦生活过。</w:t>
      </w:r>
    </w:p>
    <w:p w14:paraId="6C137BE9" w14:textId="77777777" w:rsidR="00836568" w:rsidRDefault="00836568">
      <w:pPr>
        <w:autoSpaceDE w:val="0"/>
        <w:autoSpaceDN w:val="0"/>
        <w:adjustRightInd w:val="0"/>
        <w:ind w:firstLineChars="200" w:firstLine="420"/>
        <w:rPr>
          <w:iCs/>
          <w:color w:val="000000"/>
          <w:kern w:val="0"/>
          <w:szCs w:val="21"/>
        </w:rPr>
      </w:pPr>
    </w:p>
    <w:p w14:paraId="6C137BEA" w14:textId="77777777" w:rsidR="00836568" w:rsidRDefault="00BB05C5">
      <w:pPr>
        <w:autoSpaceDE w:val="0"/>
        <w:autoSpaceDN w:val="0"/>
        <w:adjustRightInd w:val="0"/>
        <w:ind w:firstLineChars="200" w:firstLine="420"/>
        <w:rPr>
          <w:iCs/>
          <w:color w:val="000000"/>
          <w:kern w:val="0"/>
          <w:szCs w:val="21"/>
        </w:rPr>
      </w:pPr>
      <w:r>
        <w:rPr>
          <w:iCs/>
          <w:color w:val="000000"/>
          <w:kern w:val="0"/>
          <w:szCs w:val="21"/>
        </w:rPr>
        <w:t>他的处女作《阿黛尔</w:t>
      </w:r>
      <w:r>
        <w:rPr>
          <w:iCs/>
          <w:color w:val="000000"/>
          <w:kern w:val="0"/>
          <w:szCs w:val="21"/>
        </w:rPr>
        <w:t>·</w:t>
      </w:r>
      <w:r>
        <w:rPr>
          <w:iCs/>
          <w:color w:val="000000"/>
          <w:kern w:val="0"/>
          <w:szCs w:val="21"/>
        </w:rPr>
        <w:t>贝多的失踪》（</w:t>
      </w:r>
      <w:r>
        <w:t>The DISAPPEARANCE OF ADÈLE BEDEAU</w:t>
      </w:r>
      <w:r>
        <w:rPr>
          <w:iCs/>
          <w:color w:val="000000"/>
          <w:kern w:val="0"/>
          <w:szCs w:val="21"/>
        </w:rPr>
        <w:t>）（由</w:t>
      </w:r>
      <w:proofErr w:type="spellStart"/>
      <w:r>
        <w:t>Saraband</w:t>
      </w:r>
      <w:proofErr w:type="spellEnd"/>
      <w:r>
        <w:t>于</w:t>
      </w:r>
      <w:r>
        <w:t>2014</w:t>
      </w:r>
      <w:r>
        <w:t>年出版</w:t>
      </w:r>
      <w:r>
        <w:rPr>
          <w:iCs/>
          <w:color w:val="000000"/>
          <w:kern w:val="0"/>
          <w:szCs w:val="21"/>
        </w:rPr>
        <w:t>）获得了苏格兰图书信托基金会（</w:t>
      </w:r>
      <w:r>
        <w:rPr>
          <w:iCs/>
          <w:color w:val="000000"/>
          <w:kern w:val="0"/>
          <w:szCs w:val="21"/>
        </w:rPr>
        <w:t>Scottish Book Trust</w:t>
      </w:r>
      <w:r>
        <w:rPr>
          <w:iCs/>
          <w:color w:val="000000"/>
          <w:kern w:val="0"/>
          <w:szCs w:val="21"/>
        </w:rPr>
        <w:t>）评选的新秀</w:t>
      </w:r>
      <w:proofErr w:type="gramStart"/>
      <w:r>
        <w:rPr>
          <w:iCs/>
          <w:color w:val="000000"/>
          <w:kern w:val="0"/>
          <w:szCs w:val="21"/>
        </w:rPr>
        <w:t>作家奖</w:t>
      </w:r>
      <w:proofErr w:type="gramEnd"/>
      <w:r>
        <w:rPr>
          <w:iCs/>
          <w:color w:val="000000"/>
          <w:kern w:val="0"/>
          <w:szCs w:val="21"/>
        </w:rPr>
        <w:t>并入围</w:t>
      </w:r>
      <w:proofErr w:type="gramStart"/>
      <w:r>
        <w:rPr>
          <w:iCs/>
          <w:color w:val="000000"/>
          <w:kern w:val="0"/>
          <w:szCs w:val="21"/>
        </w:rPr>
        <w:t>韦佛顿</w:t>
      </w:r>
      <w:proofErr w:type="gramEnd"/>
      <w:r>
        <w:rPr>
          <w:iCs/>
          <w:color w:val="000000"/>
          <w:kern w:val="0"/>
          <w:szCs w:val="21"/>
        </w:rPr>
        <w:t>阅读奖（</w:t>
      </w:r>
      <w:proofErr w:type="spellStart"/>
      <w:r>
        <w:rPr>
          <w:iCs/>
          <w:color w:val="000000"/>
          <w:kern w:val="0"/>
          <w:szCs w:val="21"/>
        </w:rPr>
        <w:t>Waverton</w:t>
      </w:r>
      <w:proofErr w:type="spellEnd"/>
      <w:r>
        <w:rPr>
          <w:iCs/>
          <w:color w:val="000000"/>
          <w:kern w:val="0"/>
          <w:szCs w:val="21"/>
        </w:rPr>
        <w:t xml:space="preserve"> Good Read</w:t>
      </w:r>
      <w:r>
        <w:rPr>
          <w:iCs/>
          <w:color w:val="000000"/>
          <w:kern w:val="0"/>
          <w:szCs w:val="21"/>
        </w:rPr>
        <w:t>）初选名单。他的第二部小说戈尔斯基（</w:t>
      </w:r>
      <w:r>
        <w:t>Gorski</w:t>
      </w:r>
      <w:r>
        <w:rPr>
          <w:iCs/>
          <w:color w:val="000000"/>
          <w:kern w:val="0"/>
          <w:szCs w:val="21"/>
        </w:rPr>
        <w:t>）探员小说（</w:t>
      </w:r>
      <w:r>
        <w:t>THE ACCIDENT ON THE A35</w:t>
      </w:r>
      <w:r>
        <w:t>）在</w:t>
      </w:r>
      <w:r>
        <w:t>2017</w:t>
      </w:r>
      <w:r>
        <w:t>年出版。</w:t>
      </w:r>
      <w:r>
        <w:rPr>
          <w:iCs/>
          <w:color w:val="000000"/>
          <w:kern w:val="0"/>
          <w:szCs w:val="21"/>
        </w:rPr>
        <w:t>格雷姆精彩绝伦的历史小说《他的血腥计划》（</w:t>
      </w:r>
      <w:r>
        <w:t>HIS BLOODY PROJECT</w:t>
      </w:r>
      <w:r>
        <w:rPr>
          <w:iCs/>
          <w:color w:val="000000"/>
          <w:kern w:val="0"/>
          <w:szCs w:val="21"/>
        </w:rPr>
        <w:t>）（由</w:t>
      </w:r>
      <w:r>
        <w:t>Saraband</w:t>
      </w:r>
      <w:r>
        <w:t>于</w:t>
      </w:r>
      <w:r>
        <w:t>2015</w:t>
      </w:r>
      <w:r>
        <w:t>年出版）获得了圣安德鲁十字年度社会小说奖（</w:t>
      </w:r>
      <w:r>
        <w:t>Saltire Society Fiction Book of the Year Award</w:t>
      </w:r>
      <w:r>
        <w:t>）并</w:t>
      </w:r>
      <w:proofErr w:type="gramStart"/>
      <w:r>
        <w:t>入围布克奖</w:t>
      </w:r>
      <w:proofErr w:type="gramEnd"/>
      <w:r>
        <w:t xml:space="preserve"> (Booker Prize)</w:t>
      </w:r>
      <w:r>
        <w:t>和</w:t>
      </w:r>
      <w:r>
        <w:rPr>
          <w:iCs/>
          <w:color w:val="000000"/>
          <w:kern w:val="0"/>
          <w:szCs w:val="21"/>
        </w:rPr>
        <w:t>洛杉矶时报图书奖</w:t>
      </w:r>
      <w:r>
        <w:rPr>
          <w:iCs/>
          <w:color w:val="000000"/>
          <w:kern w:val="0"/>
          <w:szCs w:val="21"/>
        </w:rPr>
        <w:t xml:space="preserve"> (Los Angeles Times Book Prize)</w:t>
      </w:r>
      <w:r>
        <w:rPr>
          <w:iCs/>
          <w:color w:val="000000"/>
          <w:kern w:val="0"/>
          <w:szCs w:val="21"/>
        </w:rPr>
        <w:t>决选名单。该作的出版在全球多个国家获得了极高的评价，其中电影版权在洽谈，剧院作品也正在制作中。格雷姆成为了全球许多节庆上备受欢迎的嘉宾并总是被各种各样的活动邀请。</w:t>
      </w:r>
    </w:p>
    <w:p w14:paraId="717293AA" w14:textId="77777777" w:rsidR="00BB05C5" w:rsidRDefault="00BB05C5">
      <w:pPr>
        <w:jc w:val="left"/>
      </w:pPr>
    </w:p>
    <w:p w14:paraId="1C87452F" w14:textId="77777777" w:rsidR="00974D88" w:rsidRDefault="00974D88" w:rsidP="00974D88">
      <w:pPr>
        <w:rPr>
          <w:b/>
          <w:color w:val="000000"/>
          <w:szCs w:val="21"/>
        </w:rPr>
      </w:pPr>
    </w:p>
    <w:p w14:paraId="0C75CA62" w14:textId="77777777" w:rsidR="00974D88" w:rsidRDefault="00974D88" w:rsidP="00974D88">
      <w:pPr>
        <w:rPr>
          <w:b/>
          <w:color w:val="000000"/>
          <w:szCs w:val="21"/>
        </w:rPr>
      </w:pPr>
      <w:r>
        <w:rPr>
          <w:noProof/>
        </w:rPr>
        <w:drawing>
          <wp:anchor distT="0" distB="0" distL="114300" distR="114300" simplePos="0" relativeHeight="251665408" behindDoc="0" locked="0" layoutInCell="1" allowOverlap="1" wp14:anchorId="6341D760" wp14:editId="6FF0607A">
            <wp:simplePos x="0" y="0"/>
            <wp:positionH relativeFrom="margin">
              <wp:align>right</wp:align>
            </wp:positionH>
            <wp:positionV relativeFrom="paragraph">
              <wp:posOffset>13970</wp:posOffset>
            </wp:positionV>
            <wp:extent cx="1360170" cy="2085975"/>
            <wp:effectExtent l="0" t="0" r="0" b="9525"/>
            <wp:wrapSquare wrapText="bothSides"/>
            <wp:docPr id="1688001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01143"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60170" cy="2085975"/>
                    </a:xfrm>
                    <a:prstGeom prst="rect">
                      <a:avLst/>
                    </a:prstGeom>
                    <a:noFill/>
                    <a:ln>
                      <a:noFill/>
                    </a:ln>
                  </pic:spPr>
                </pic:pic>
              </a:graphicData>
            </a:graphic>
          </wp:anchor>
        </w:drawing>
      </w:r>
      <w:r>
        <w:rPr>
          <w:b/>
          <w:color w:val="000000"/>
          <w:szCs w:val="21"/>
        </w:rPr>
        <w:t>中文书名：《</w:t>
      </w:r>
      <w:r>
        <w:rPr>
          <w:b/>
          <w:color w:val="000000"/>
          <w:szCs w:val="21"/>
          <w:lang w:val="en-GB"/>
        </w:rPr>
        <w:t>本贝库拉</w:t>
      </w:r>
      <w:r>
        <w:rPr>
          <w:b/>
          <w:color w:val="000000"/>
          <w:szCs w:val="21"/>
        </w:rPr>
        <w:t>》</w:t>
      </w:r>
    </w:p>
    <w:p w14:paraId="1DE1CED2" w14:textId="77777777" w:rsidR="00974D88" w:rsidRDefault="00974D88" w:rsidP="00974D88">
      <w:pPr>
        <w:rPr>
          <w:b/>
          <w:color w:val="000000"/>
          <w:szCs w:val="21"/>
        </w:rPr>
      </w:pPr>
      <w:r>
        <w:rPr>
          <w:b/>
          <w:color w:val="000000"/>
          <w:szCs w:val="21"/>
        </w:rPr>
        <w:t>英文书名：</w:t>
      </w:r>
      <w:r>
        <w:rPr>
          <w:b/>
          <w:color w:val="000000"/>
          <w:szCs w:val="21"/>
        </w:rPr>
        <w:t>BENBECULA</w:t>
      </w:r>
    </w:p>
    <w:p w14:paraId="7AC8111F" w14:textId="77777777" w:rsidR="00974D88" w:rsidRDefault="00974D88" w:rsidP="00974D88">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Graeme Macrae Burnet</w:t>
      </w:r>
    </w:p>
    <w:p w14:paraId="6845D35C" w14:textId="77777777" w:rsidR="00974D88" w:rsidRDefault="00974D88" w:rsidP="00974D88">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bCs/>
          <w:color w:val="000000"/>
          <w:szCs w:val="21"/>
        </w:rPr>
        <w:t>Polygon</w:t>
      </w:r>
    </w:p>
    <w:p w14:paraId="59CA6F6D" w14:textId="1905A943" w:rsidR="00974D88" w:rsidRDefault="00974D88" w:rsidP="00974D88">
      <w:pPr>
        <w:rPr>
          <w:b/>
          <w:color w:val="000000"/>
          <w:szCs w:val="21"/>
        </w:rPr>
      </w:pPr>
      <w:r>
        <w:rPr>
          <w:b/>
          <w:color w:val="000000"/>
          <w:szCs w:val="21"/>
        </w:rPr>
        <w:t>代理公司：</w:t>
      </w:r>
      <w:r w:rsidR="00B2588A">
        <w:rPr>
          <w:b/>
          <w:color w:val="000000"/>
          <w:szCs w:val="21"/>
        </w:rPr>
        <w:t xml:space="preserve">Blake </w:t>
      </w:r>
      <w:proofErr w:type="spellStart"/>
      <w:r w:rsidR="00B2588A">
        <w:rPr>
          <w:b/>
          <w:color w:val="000000"/>
          <w:szCs w:val="21"/>
        </w:rPr>
        <w:t>Friedmann</w:t>
      </w:r>
      <w:proofErr w:type="spellEnd"/>
      <w:r w:rsidR="00B2588A">
        <w:rPr>
          <w:b/>
          <w:color w:val="000000"/>
          <w:szCs w:val="21"/>
        </w:rPr>
        <w:t>/ANA/Jessica</w:t>
      </w:r>
    </w:p>
    <w:p w14:paraId="46217DDE" w14:textId="77777777" w:rsidR="00974D88" w:rsidRDefault="00974D88" w:rsidP="00974D88">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174</w:t>
      </w:r>
      <w:r>
        <w:rPr>
          <w:b/>
          <w:color w:val="000000"/>
          <w:szCs w:val="21"/>
        </w:rPr>
        <w:t>页</w:t>
      </w:r>
    </w:p>
    <w:p w14:paraId="0DE67C40" w14:textId="77777777" w:rsidR="00974D88" w:rsidRDefault="00974D88" w:rsidP="00974D88">
      <w:pPr>
        <w:rPr>
          <w:b/>
          <w:color w:val="000000"/>
          <w:szCs w:val="21"/>
        </w:rPr>
      </w:pPr>
      <w:r>
        <w:rPr>
          <w:b/>
          <w:color w:val="000000"/>
          <w:szCs w:val="21"/>
        </w:rPr>
        <w:t>出版时间：</w:t>
      </w:r>
      <w:r>
        <w:rPr>
          <w:b/>
          <w:color w:val="000000"/>
          <w:szCs w:val="21"/>
        </w:rPr>
        <w:t>2025</w:t>
      </w:r>
      <w:r>
        <w:rPr>
          <w:b/>
          <w:color w:val="000000"/>
          <w:szCs w:val="21"/>
        </w:rPr>
        <w:t>年</w:t>
      </w:r>
      <w:r>
        <w:rPr>
          <w:b/>
          <w:color w:val="000000"/>
          <w:szCs w:val="21"/>
        </w:rPr>
        <w:t>10</w:t>
      </w:r>
      <w:r>
        <w:rPr>
          <w:b/>
          <w:color w:val="000000"/>
          <w:szCs w:val="21"/>
        </w:rPr>
        <w:t>月</w:t>
      </w:r>
    </w:p>
    <w:p w14:paraId="5E396B7B" w14:textId="77777777" w:rsidR="00974D88" w:rsidRDefault="00974D88" w:rsidP="00974D88">
      <w:pPr>
        <w:rPr>
          <w:b/>
          <w:color w:val="000000"/>
          <w:szCs w:val="21"/>
        </w:rPr>
      </w:pPr>
      <w:r>
        <w:rPr>
          <w:b/>
          <w:color w:val="000000"/>
          <w:szCs w:val="21"/>
        </w:rPr>
        <w:t>代理地区：中国大陆、台湾</w:t>
      </w:r>
    </w:p>
    <w:p w14:paraId="5BDD2B6B" w14:textId="77777777" w:rsidR="00974D88" w:rsidRDefault="00974D88" w:rsidP="00974D88">
      <w:pPr>
        <w:rPr>
          <w:b/>
          <w:color w:val="000000"/>
          <w:szCs w:val="21"/>
        </w:rPr>
      </w:pPr>
      <w:r>
        <w:rPr>
          <w:b/>
          <w:color w:val="000000"/>
          <w:szCs w:val="21"/>
        </w:rPr>
        <w:t>审读资料：电子稿</w:t>
      </w:r>
    </w:p>
    <w:p w14:paraId="4ED78AA0" w14:textId="77777777" w:rsidR="00974D88" w:rsidRDefault="00974D88" w:rsidP="00974D88">
      <w:pPr>
        <w:rPr>
          <w:b/>
          <w:color w:val="000000"/>
          <w:szCs w:val="21"/>
        </w:rPr>
      </w:pPr>
      <w:r>
        <w:rPr>
          <w:b/>
          <w:color w:val="000000"/>
          <w:szCs w:val="21"/>
        </w:rPr>
        <w:t>类</w:t>
      </w:r>
      <w:r>
        <w:rPr>
          <w:b/>
          <w:color w:val="000000"/>
          <w:szCs w:val="21"/>
        </w:rPr>
        <w:t xml:space="preserve">    </w:t>
      </w:r>
      <w:r>
        <w:rPr>
          <w:b/>
          <w:color w:val="000000"/>
          <w:szCs w:val="21"/>
        </w:rPr>
        <w:t>型：惊悚悬疑</w:t>
      </w:r>
    </w:p>
    <w:p w14:paraId="3DEE0566" w14:textId="77777777" w:rsidR="00974D88" w:rsidRDefault="00974D88" w:rsidP="00974D88">
      <w:pPr>
        <w:rPr>
          <w:b/>
          <w:bCs/>
          <w:color w:val="EE0000"/>
          <w:szCs w:val="21"/>
        </w:rPr>
      </w:pPr>
      <w:r>
        <w:rPr>
          <w:b/>
          <w:bCs/>
          <w:color w:val="EE0000"/>
          <w:szCs w:val="21"/>
        </w:rPr>
        <w:t>版权已授：美国、澳洲、西班牙、加泰罗尼亚</w:t>
      </w:r>
    </w:p>
    <w:p w14:paraId="6F51FBC2" w14:textId="77777777" w:rsidR="00974D88" w:rsidRDefault="00974D88" w:rsidP="00974D88">
      <w:pPr>
        <w:rPr>
          <w:b/>
          <w:bCs/>
          <w:color w:val="000000"/>
          <w:szCs w:val="21"/>
        </w:rPr>
      </w:pPr>
    </w:p>
    <w:p w14:paraId="37343C49" w14:textId="77777777" w:rsidR="00974D88" w:rsidRDefault="00974D88" w:rsidP="00974D88">
      <w:pPr>
        <w:rPr>
          <w:b/>
          <w:bCs/>
          <w:color w:val="000000"/>
          <w:szCs w:val="21"/>
        </w:rPr>
      </w:pPr>
    </w:p>
    <w:p w14:paraId="69F98B44" w14:textId="77777777" w:rsidR="00974D88" w:rsidRDefault="00974D88" w:rsidP="00974D88">
      <w:pPr>
        <w:rPr>
          <w:color w:val="000000"/>
          <w:szCs w:val="21"/>
        </w:rPr>
      </w:pPr>
      <w:r>
        <w:rPr>
          <w:b/>
          <w:bCs/>
          <w:color w:val="000000"/>
          <w:szCs w:val="21"/>
        </w:rPr>
        <w:t>内容简介：</w:t>
      </w:r>
    </w:p>
    <w:p w14:paraId="2560AC3C" w14:textId="77777777" w:rsidR="00974D88" w:rsidRDefault="00974D88" w:rsidP="00974D88">
      <w:pPr>
        <w:rPr>
          <w:color w:val="000000"/>
          <w:szCs w:val="21"/>
        </w:rPr>
      </w:pPr>
    </w:p>
    <w:p w14:paraId="08BC4F4B" w14:textId="77777777" w:rsidR="00974D88" w:rsidRDefault="00974D88" w:rsidP="00974D88">
      <w:pPr>
        <w:ind w:firstLineChars="200" w:firstLine="420"/>
        <w:rPr>
          <w:color w:val="000000"/>
          <w:szCs w:val="21"/>
          <w:lang w:val="en-GB"/>
        </w:rPr>
      </w:pPr>
      <w:r>
        <w:rPr>
          <w:color w:val="000000"/>
          <w:szCs w:val="21"/>
          <w:lang w:val="en-GB"/>
        </w:rPr>
        <w:t>1857</w:t>
      </w:r>
      <w:r>
        <w:rPr>
          <w:color w:val="000000"/>
          <w:szCs w:val="21"/>
          <w:lang w:val="en-GB"/>
        </w:rPr>
        <w:t>年</w:t>
      </w:r>
      <w:r>
        <w:rPr>
          <w:color w:val="000000"/>
          <w:szCs w:val="21"/>
          <w:lang w:val="en-GB"/>
        </w:rPr>
        <w:t>7</w:t>
      </w:r>
      <w:r>
        <w:rPr>
          <w:color w:val="000000"/>
          <w:szCs w:val="21"/>
          <w:lang w:val="en-GB"/>
        </w:rPr>
        <w:t>月</w:t>
      </w:r>
      <w:r>
        <w:rPr>
          <w:color w:val="000000"/>
          <w:szCs w:val="21"/>
          <w:lang w:val="en-GB"/>
        </w:rPr>
        <w:t>9</w:t>
      </w:r>
      <w:r>
        <w:rPr>
          <w:color w:val="000000"/>
          <w:szCs w:val="21"/>
          <w:lang w:val="en-GB"/>
        </w:rPr>
        <w:t>日，偏远的本贝库拉岛上，二十五岁的劳工安格斯</w:t>
      </w:r>
      <w:r>
        <w:rPr>
          <w:color w:val="000000"/>
          <w:szCs w:val="21"/>
          <w:lang w:val="en-GB"/>
        </w:rPr>
        <w:t>·</w:t>
      </w:r>
      <w:r>
        <w:rPr>
          <w:color w:val="000000"/>
          <w:szCs w:val="21"/>
          <w:lang w:val="en-GB"/>
        </w:rPr>
        <w:t>麦克菲结束两周短工返家。不幸的是，安格斯突然精神失常，用棍棒残忍杀害了自己的父母与姨妈。</w:t>
      </w:r>
    </w:p>
    <w:p w14:paraId="3B3AAD63" w14:textId="77777777" w:rsidR="00974D88" w:rsidRDefault="00974D88" w:rsidP="00974D88">
      <w:pPr>
        <w:rPr>
          <w:color w:val="000000"/>
          <w:szCs w:val="21"/>
          <w:lang w:val="en-GB"/>
        </w:rPr>
      </w:pPr>
    </w:p>
    <w:p w14:paraId="551A9132" w14:textId="77777777" w:rsidR="00974D88" w:rsidRDefault="00974D88" w:rsidP="00974D88">
      <w:pPr>
        <w:ind w:firstLineChars="100" w:firstLine="210"/>
        <w:rPr>
          <w:color w:val="000000"/>
          <w:szCs w:val="21"/>
          <w:lang w:val="en-GB"/>
        </w:rPr>
      </w:pPr>
      <w:r>
        <w:rPr>
          <w:color w:val="000000"/>
          <w:szCs w:val="21"/>
          <w:lang w:val="en-GB"/>
        </w:rPr>
        <w:t>五年转瞬即逝，安格斯的兄长马尔科姆独居在</w:t>
      </w:r>
      <w:proofErr w:type="gramStart"/>
      <w:r>
        <w:rPr>
          <w:color w:val="000000"/>
          <w:szCs w:val="21"/>
          <w:lang w:val="en-GB"/>
        </w:rPr>
        <w:t>弟弟曾酿惨案</w:t>
      </w:r>
      <w:proofErr w:type="gramEnd"/>
      <w:r>
        <w:rPr>
          <w:color w:val="000000"/>
          <w:szCs w:val="21"/>
          <w:lang w:val="en-GB"/>
        </w:rPr>
        <w:t>的屋舍，竭力保持理智的同时，他回溯了导致这场血案的层层往事。被社群放逐的孤影终日游荡，兄长的罪孽如</w:t>
      </w:r>
      <w:proofErr w:type="gramStart"/>
      <w:r>
        <w:rPr>
          <w:color w:val="000000"/>
          <w:szCs w:val="21"/>
          <w:lang w:val="en-GB"/>
        </w:rPr>
        <w:t>腐草霉苔般浸透</w:t>
      </w:r>
      <w:proofErr w:type="gramEnd"/>
      <w:r>
        <w:rPr>
          <w:color w:val="000000"/>
          <w:szCs w:val="21"/>
          <w:lang w:val="en-GB"/>
        </w:rPr>
        <w:t>房梁，萦绕不散。马尔科姆始终被这段恐怖记忆所困扰，但他</w:t>
      </w:r>
      <w:proofErr w:type="gramStart"/>
      <w:r>
        <w:rPr>
          <w:color w:val="000000"/>
          <w:szCs w:val="21"/>
          <w:lang w:val="en-GB"/>
        </w:rPr>
        <w:t>当真如</w:t>
      </w:r>
      <w:proofErr w:type="gramEnd"/>
      <w:r>
        <w:rPr>
          <w:color w:val="000000"/>
          <w:szCs w:val="21"/>
          <w:lang w:val="en-GB"/>
        </w:rPr>
        <w:t>表面那般清白无辜？家族血脉所流淌的疯狂是否也正侵蚀着他的神志？他们的妹妹玛丽安又去向何方？</w:t>
      </w:r>
    </w:p>
    <w:p w14:paraId="77410A05" w14:textId="77777777" w:rsidR="00974D88" w:rsidRDefault="00974D88" w:rsidP="00974D88">
      <w:pPr>
        <w:rPr>
          <w:color w:val="000000"/>
          <w:szCs w:val="21"/>
          <w:lang w:val="en-GB"/>
        </w:rPr>
      </w:pPr>
    </w:p>
    <w:p w14:paraId="152A6060" w14:textId="77777777" w:rsidR="00974D88" w:rsidRDefault="00974D88" w:rsidP="00974D88">
      <w:pPr>
        <w:ind w:firstLineChars="200" w:firstLine="420"/>
        <w:rPr>
          <w:color w:val="000000"/>
          <w:szCs w:val="21"/>
          <w:lang w:val="en-GB"/>
        </w:rPr>
      </w:pPr>
      <w:proofErr w:type="gramStart"/>
      <w:r>
        <w:rPr>
          <w:color w:val="000000"/>
          <w:szCs w:val="21"/>
          <w:lang w:val="en-GB"/>
        </w:rPr>
        <w:t>布克奖提名</w:t>
      </w:r>
      <w:proofErr w:type="gramEnd"/>
      <w:r>
        <w:rPr>
          <w:color w:val="000000"/>
          <w:szCs w:val="21"/>
          <w:lang w:val="en-GB"/>
        </w:rPr>
        <w:t>作家格雷姆</w:t>
      </w:r>
      <w:r>
        <w:rPr>
          <w:color w:val="000000"/>
          <w:szCs w:val="21"/>
          <w:lang w:val="en-GB"/>
        </w:rPr>
        <w:t>·</w:t>
      </w:r>
      <w:r>
        <w:rPr>
          <w:color w:val="000000"/>
          <w:szCs w:val="21"/>
          <w:lang w:val="en-GB"/>
        </w:rPr>
        <w:t>麦克雷</w:t>
      </w:r>
      <w:r>
        <w:rPr>
          <w:color w:val="000000"/>
          <w:szCs w:val="21"/>
          <w:lang w:val="en-GB"/>
        </w:rPr>
        <w:t>·</w:t>
      </w:r>
      <w:r>
        <w:rPr>
          <w:color w:val="000000"/>
          <w:szCs w:val="21"/>
          <w:lang w:val="en-GB"/>
        </w:rPr>
        <w:t>伯内特重返其代表作《血色计划》（</w:t>
      </w:r>
      <w:r>
        <w:rPr>
          <w:color w:val="000000"/>
          <w:szCs w:val="21"/>
        </w:rPr>
        <w:t>HIS BLOODY PROJECT</w:t>
      </w:r>
      <w:r>
        <w:rPr>
          <w:color w:val="000000"/>
          <w:szCs w:val="21"/>
          <w:lang w:val="en-GB"/>
        </w:rPr>
        <w:t>）中的</w:t>
      </w:r>
      <w:r>
        <w:rPr>
          <w:color w:val="000000"/>
          <w:szCs w:val="21"/>
          <w:lang w:val="en-GB"/>
        </w:rPr>
        <w:t>19</w:t>
      </w:r>
      <w:r>
        <w:rPr>
          <w:color w:val="000000"/>
          <w:szCs w:val="21"/>
          <w:lang w:val="en-GB"/>
        </w:rPr>
        <w:t>世纪苏格兰，层层剖开麦克菲家族疯狂与谋杀的迷雾。</w:t>
      </w:r>
    </w:p>
    <w:p w14:paraId="15BFEE69" w14:textId="77777777" w:rsidR="00974D88" w:rsidRDefault="00974D88" w:rsidP="00974D88">
      <w:pPr>
        <w:rPr>
          <w:color w:val="000000"/>
          <w:szCs w:val="21"/>
          <w:lang w:val="en-GB"/>
        </w:rPr>
      </w:pPr>
    </w:p>
    <w:p w14:paraId="7F29FA12" w14:textId="77777777" w:rsidR="00974D88" w:rsidRDefault="00974D88" w:rsidP="00974D88">
      <w:pPr>
        <w:rPr>
          <w:color w:val="000000"/>
          <w:szCs w:val="21"/>
          <w:lang w:val="en-GB"/>
        </w:rPr>
      </w:pPr>
      <w:r>
        <w:rPr>
          <w:color w:val="000000"/>
          <w:szCs w:val="21"/>
          <w:lang w:val="en-GB"/>
        </w:rPr>
        <w:t>【来自代理人】</w:t>
      </w:r>
    </w:p>
    <w:p w14:paraId="086B9322" w14:textId="77777777" w:rsidR="00974D88" w:rsidRDefault="00974D88" w:rsidP="00974D88">
      <w:pPr>
        <w:rPr>
          <w:color w:val="000000"/>
          <w:szCs w:val="21"/>
        </w:rPr>
      </w:pPr>
    </w:p>
    <w:p w14:paraId="21F825F1" w14:textId="77777777" w:rsidR="00974D88" w:rsidRDefault="00974D88" w:rsidP="00974D88">
      <w:pPr>
        <w:ind w:firstLineChars="200" w:firstLine="420"/>
        <w:rPr>
          <w:color w:val="000000"/>
          <w:szCs w:val="21"/>
        </w:rPr>
      </w:pPr>
      <w:r>
        <w:rPr>
          <w:color w:val="000000"/>
          <w:szCs w:val="21"/>
        </w:rPr>
        <w:t>布</w:t>
      </w:r>
      <w:proofErr w:type="gramStart"/>
      <w:r>
        <w:rPr>
          <w:color w:val="000000"/>
          <w:szCs w:val="21"/>
        </w:rPr>
        <w:t>克奖短</w:t>
      </w:r>
      <w:proofErr w:type="gramEnd"/>
      <w:r>
        <w:rPr>
          <w:color w:val="000000"/>
          <w:szCs w:val="21"/>
        </w:rPr>
        <w:t>名单作家格雷姆</w:t>
      </w:r>
      <w:r>
        <w:rPr>
          <w:color w:val="000000"/>
          <w:szCs w:val="21"/>
        </w:rPr>
        <w:t>·</w:t>
      </w:r>
      <w:r>
        <w:rPr>
          <w:color w:val="000000"/>
          <w:szCs w:val="21"/>
        </w:rPr>
        <w:t>麦克雷</w:t>
      </w:r>
      <w:r>
        <w:rPr>
          <w:color w:val="000000"/>
          <w:szCs w:val="21"/>
        </w:rPr>
        <w:t>·</w:t>
      </w:r>
      <w:r>
        <w:rPr>
          <w:color w:val="000000"/>
          <w:szCs w:val="21"/>
        </w:rPr>
        <w:t>伯内特的新作《本贝丘拉》已被苏格兰独立出版商</w:t>
      </w:r>
      <w:r>
        <w:rPr>
          <w:color w:val="000000"/>
          <w:szCs w:val="21"/>
        </w:rPr>
        <w:t>Polygon</w:t>
      </w:r>
      <w:r>
        <w:rPr>
          <w:color w:val="000000"/>
          <w:szCs w:val="21"/>
        </w:rPr>
        <w:t>购得版权。该书将作为</w:t>
      </w:r>
      <w:r>
        <w:rPr>
          <w:color w:val="000000"/>
          <w:szCs w:val="21"/>
        </w:rPr>
        <w:t>Polygon</w:t>
      </w:r>
      <w:r>
        <w:rPr>
          <w:color w:val="000000"/>
          <w:szCs w:val="21"/>
        </w:rPr>
        <w:t>广受好评的</w:t>
      </w:r>
      <w:r>
        <w:rPr>
          <w:color w:val="000000"/>
          <w:szCs w:val="21"/>
        </w:rPr>
        <w:t>“</w:t>
      </w:r>
      <w:r>
        <w:rPr>
          <w:color w:val="000000"/>
          <w:szCs w:val="21"/>
        </w:rPr>
        <w:t>暗黑故事集</w:t>
      </w:r>
      <w:r>
        <w:rPr>
          <w:color w:val="000000"/>
          <w:szCs w:val="21"/>
        </w:rPr>
        <w:t>”</w:t>
      </w:r>
      <w:r>
        <w:rPr>
          <w:color w:val="000000"/>
          <w:szCs w:val="21"/>
        </w:rPr>
        <w:t>（</w:t>
      </w:r>
      <w:r>
        <w:rPr>
          <w:color w:val="000000"/>
          <w:szCs w:val="21"/>
        </w:rPr>
        <w:t>Dark Stories</w:t>
      </w:r>
      <w:r>
        <w:rPr>
          <w:color w:val="000000"/>
          <w:szCs w:val="21"/>
        </w:rPr>
        <w:t>）系列的第六部作品，该系列邀请诸多苏格兰作家齐聚一堂，重新诠释苏格兰历史、神话、传奇中的关键时刻。格雷姆的中篇小说将与该系列前作汇合，包括丹妮丝</w:t>
      </w:r>
      <w:r>
        <w:rPr>
          <w:color w:val="000000"/>
          <w:szCs w:val="21"/>
        </w:rPr>
        <w:t>·</w:t>
      </w:r>
      <w:r>
        <w:rPr>
          <w:color w:val="000000"/>
          <w:szCs w:val="21"/>
        </w:rPr>
        <w:t>米娜（</w:t>
      </w:r>
      <w:r>
        <w:rPr>
          <w:color w:val="000000"/>
          <w:szCs w:val="21"/>
        </w:rPr>
        <w:t>Denise Mina</w:t>
      </w:r>
      <w:r>
        <w:rPr>
          <w:color w:val="000000"/>
          <w:szCs w:val="21"/>
        </w:rPr>
        <w:t>）的《里齐奥》（</w:t>
      </w:r>
      <w:r>
        <w:rPr>
          <w:color w:val="000000"/>
          <w:szCs w:val="21"/>
        </w:rPr>
        <w:t>RIZZIO</w:t>
      </w:r>
      <w:r>
        <w:rPr>
          <w:color w:val="000000"/>
          <w:szCs w:val="21"/>
        </w:rPr>
        <w:t>）、珍妮</w:t>
      </w:r>
      <w:r>
        <w:rPr>
          <w:color w:val="000000"/>
          <w:szCs w:val="21"/>
        </w:rPr>
        <w:t>·</w:t>
      </w:r>
      <w:r>
        <w:rPr>
          <w:color w:val="000000"/>
          <w:szCs w:val="21"/>
        </w:rPr>
        <w:t>费根（</w:t>
      </w:r>
      <w:r>
        <w:rPr>
          <w:color w:val="000000"/>
          <w:szCs w:val="21"/>
        </w:rPr>
        <w:t>Jenni Fagan</w:t>
      </w:r>
      <w:r>
        <w:rPr>
          <w:color w:val="000000"/>
          <w:szCs w:val="21"/>
        </w:rPr>
        <w:t>）的《赫克斯》（</w:t>
      </w:r>
      <w:r>
        <w:rPr>
          <w:color w:val="000000"/>
          <w:szCs w:val="21"/>
        </w:rPr>
        <w:t>HEX</w:t>
      </w:r>
      <w:r>
        <w:rPr>
          <w:color w:val="000000"/>
          <w:szCs w:val="21"/>
        </w:rPr>
        <w:t>），以及近期瓦尔</w:t>
      </w:r>
      <w:r>
        <w:rPr>
          <w:color w:val="000000"/>
          <w:szCs w:val="21"/>
        </w:rPr>
        <w:t>·</w:t>
      </w:r>
      <w:r>
        <w:rPr>
          <w:color w:val="000000"/>
          <w:szCs w:val="21"/>
        </w:rPr>
        <w:t>麦克德米德（</w:t>
      </w:r>
      <w:r>
        <w:rPr>
          <w:color w:val="000000"/>
          <w:szCs w:val="21"/>
        </w:rPr>
        <w:t>Val McDermid</w:t>
      </w:r>
      <w:r>
        <w:rPr>
          <w:color w:val="000000"/>
          <w:szCs w:val="21"/>
        </w:rPr>
        <w:t>）创作的《麦克白夫人》（</w:t>
      </w:r>
      <w:r>
        <w:rPr>
          <w:color w:val="000000"/>
          <w:szCs w:val="21"/>
        </w:rPr>
        <w:t>QUEEN MACBETH</w:t>
      </w:r>
      <w:r>
        <w:rPr>
          <w:color w:val="000000"/>
          <w:szCs w:val="21"/>
        </w:rPr>
        <w:t>）。</w:t>
      </w:r>
    </w:p>
    <w:p w14:paraId="47D456EE" w14:textId="77777777" w:rsidR="00974D88" w:rsidRDefault="00974D88" w:rsidP="00974D88">
      <w:pPr>
        <w:rPr>
          <w:color w:val="000000"/>
          <w:szCs w:val="21"/>
        </w:rPr>
      </w:pPr>
    </w:p>
    <w:p w14:paraId="3817D422" w14:textId="77777777" w:rsidR="00974D88" w:rsidRDefault="00974D88" w:rsidP="00974D88">
      <w:pPr>
        <w:ind w:firstLineChars="200" w:firstLine="420"/>
        <w:rPr>
          <w:color w:val="000000"/>
          <w:szCs w:val="21"/>
        </w:rPr>
      </w:pPr>
      <w:r>
        <w:rPr>
          <w:color w:val="000000"/>
          <w:szCs w:val="21"/>
        </w:rPr>
        <w:t>这部作品取材于</w:t>
      </w:r>
      <w:r>
        <w:rPr>
          <w:color w:val="000000"/>
          <w:szCs w:val="21"/>
        </w:rPr>
        <w:t>19</w:t>
      </w:r>
      <w:r>
        <w:rPr>
          <w:color w:val="000000"/>
          <w:szCs w:val="21"/>
        </w:rPr>
        <w:t>世纪的真实事件，也是格雷姆的偶然发现，</w:t>
      </w:r>
      <w:proofErr w:type="gramStart"/>
      <w:r>
        <w:rPr>
          <w:color w:val="000000"/>
          <w:szCs w:val="21"/>
        </w:rPr>
        <w:t>彼时他</w:t>
      </w:r>
      <w:proofErr w:type="gramEnd"/>
      <w:r>
        <w:rPr>
          <w:color w:val="000000"/>
          <w:szCs w:val="21"/>
        </w:rPr>
        <w:t>为《血色计划》的创作收尾，意外了解到这桩发生在苏格兰本贝丘拉岛的谋杀案。《本贝丘拉》将呈现一段黑暗、暴力与疯狂交织的故事，其间点缀着黑色幽默与荒诞时刻，堪称《血色计划》书迷及格雷姆作品爱好者的完美读本。</w:t>
      </w:r>
    </w:p>
    <w:p w14:paraId="0531F6DE" w14:textId="77777777" w:rsidR="00974D88" w:rsidRDefault="00974D88" w:rsidP="00974D88">
      <w:pPr>
        <w:rPr>
          <w:color w:val="000000"/>
          <w:szCs w:val="21"/>
        </w:rPr>
      </w:pPr>
    </w:p>
    <w:p w14:paraId="68D8664E" w14:textId="77777777" w:rsidR="00974D88" w:rsidRDefault="00974D88" w:rsidP="00974D88">
      <w:pPr>
        <w:ind w:firstLineChars="200" w:firstLine="420"/>
        <w:rPr>
          <w:color w:val="000000"/>
          <w:szCs w:val="21"/>
        </w:rPr>
      </w:pPr>
      <w:r>
        <w:rPr>
          <w:color w:val="000000"/>
          <w:szCs w:val="21"/>
        </w:rPr>
        <w:t>作者格雷姆表示：</w:t>
      </w:r>
      <w:r>
        <w:rPr>
          <w:color w:val="000000"/>
          <w:szCs w:val="21"/>
        </w:rPr>
        <w:t>“</w:t>
      </w:r>
      <w:r>
        <w:rPr>
          <w:color w:val="000000"/>
          <w:szCs w:val="21"/>
        </w:rPr>
        <w:t>能为</w:t>
      </w:r>
      <w:r>
        <w:rPr>
          <w:color w:val="000000"/>
          <w:szCs w:val="21"/>
        </w:rPr>
        <w:t>Polygon</w:t>
      </w:r>
      <w:r>
        <w:rPr>
          <w:color w:val="000000"/>
          <w:szCs w:val="21"/>
        </w:rPr>
        <w:t>的</w:t>
      </w:r>
      <w:r>
        <w:rPr>
          <w:color w:val="000000"/>
          <w:szCs w:val="21"/>
        </w:rPr>
        <w:t>‘</w:t>
      </w:r>
      <w:r>
        <w:rPr>
          <w:color w:val="000000"/>
          <w:szCs w:val="21"/>
        </w:rPr>
        <w:t>暗黑故事集</w:t>
      </w:r>
      <w:r>
        <w:rPr>
          <w:color w:val="000000"/>
          <w:szCs w:val="21"/>
        </w:rPr>
        <w:t>’</w:t>
      </w:r>
      <w:r>
        <w:rPr>
          <w:color w:val="000000"/>
          <w:szCs w:val="21"/>
        </w:rPr>
        <w:t>系列创作中篇小说，我实在再兴奋不过。这个系列已迅速成为苏格兰文学与历史爱好者必读之作。我如今沉浸在一个阴森诡谲的谋杀案中，此案自我十年前偶然发现以来，始终萦绕在我心头。</w:t>
      </w:r>
      <w:r>
        <w:rPr>
          <w:color w:val="000000"/>
          <w:szCs w:val="21"/>
        </w:rPr>
        <w:t>”</w:t>
      </w:r>
    </w:p>
    <w:p w14:paraId="50D9BF5D" w14:textId="77777777" w:rsidR="00974D88" w:rsidRDefault="00974D88" w:rsidP="00974D88">
      <w:pPr>
        <w:rPr>
          <w:color w:val="000000"/>
          <w:szCs w:val="21"/>
        </w:rPr>
      </w:pPr>
    </w:p>
    <w:p w14:paraId="4C8F2462" w14:textId="77777777" w:rsidR="00974D88" w:rsidRDefault="00974D88" w:rsidP="00974D88">
      <w:pPr>
        <w:ind w:firstLineChars="200" w:firstLine="420"/>
        <w:rPr>
          <w:color w:val="000000"/>
          <w:szCs w:val="21"/>
        </w:rPr>
      </w:pPr>
      <w:r>
        <w:rPr>
          <w:color w:val="000000"/>
          <w:szCs w:val="21"/>
        </w:rPr>
        <w:t>“</w:t>
      </w:r>
      <w:r>
        <w:rPr>
          <w:color w:val="000000"/>
          <w:szCs w:val="21"/>
        </w:rPr>
        <w:t>格雷姆是</w:t>
      </w:r>
      <w:r>
        <w:rPr>
          <w:color w:val="000000"/>
          <w:szCs w:val="21"/>
        </w:rPr>
        <w:t>‘</w:t>
      </w:r>
      <w:r>
        <w:rPr>
          <w:color w:val="000000"/>
          <w:szCs w:val="21"/>
        </w:rPr>
        <w:t>暗黑故事集</w:t>
      </w:r>
      <w:r>
        <w:rPr>
          <w:color w:val="000000"/>
          <w:szCs w:val="21"/>
        </w:rPr>
        <w:t>’</w:t>
      </w:r>
      <w:r>
        <w:rPr>
          <w:color w:val="000000"/>
          <w:szCs w:val="21"/>
        </w:rPr>
        <w:t>系列最理想的作者，</w:t>
      </w:r>
      <w:r>
        <w:rPr>
          <w:color w:val="000000"/>
          <w:szCs w:val="21"/>
        </w:rPr>
        <w:t>”</w:t>
      </w:r>
      <w:r>
        <w:rPr>
          <w:color w:val="000000"/>
          <w:szCs w:val="21"/>
        </w:rPr>
        <w:t>杰米</w:t>
      </w:r>
      <w:r>
        <w:rPr>
          <w:color w:val="000000"/>
          <w:szCs w:val="21"/>
        </w:rPr>
        <w:t>·</w:t>
      </w:r>
      <w:r>
        <w:rPr>
          <w:color w:val="000000"/>
          <w:szCs w:val="21"/>
        </w:rPr>
        <w:t>克劳福德评价道，</w:t>
      </w:r>
      <w:r>
        <w:rPr>
          <w:color w:val="000000"/>
          <w:szCs w:val="21"/>
        </w:rPr>
        <w:t>“</w:t>
      </w:r>
      <w:r>
        <w:rPr>
          <w:color w:val="000000"/>
          <w:szCs w:val="21"/>
        </w:rPr>
        <w:t>他精妙融合传统与类型文学，更是营造黑色幽默与颠覆性叙事的大师，令作品充满令人欲罢不能的魔力。期待他将这个新故事的惊悚构想付诸文字。</w:t>
      </w:r>
      <w:r>
        <w:rPr>
          <w:color w:val="000000"/>
          <w:szCs w:val="21"/>
        </w:rPr>
        <w:t>”</w:t>
      </w:r>
    </w:p>
    <w:p w14:paraId="2A739606" w14:textId="77777777" w:rsidR="00974D88" w:rsidRDefault="00974D88" w:rsidP="00974D88">
      <w:pPr>
        <w:rPr>
          <w:color w:val="000000"/>
          <w:szCs w:val="21"/>
        </w:rPr>
      </w:pPr>
    </w:p>
    <w:p w14:paraId="2F4F3687" w14:textId="77777777" w:rsidR="00974D88" w:rsidRDefault="00974D88" w:rsidP="00974D88">
      <w:pPr>
        <w:ind w:firstLineChars="200" w:firstLine="420"/>
        <w:rPr>
          <w:color w:val="000000"/>
          <w:szCs w:val="21"/>
        </w:rPr>
      </w:pPr>
      <w:r>
        <w:rPr>
          <w:color w:val="000000"/>
          <w:szCs w:val="21"/>
        </w:rPr>
        <w:t>格雷姆的代理人伊索贝尔</w:t>
      </w:r>
      <w:r>
        <w:rPr>
          <w:color w:val="000000"/>
          <w:szCs w:val="21"/>
        </w:rPr>
        <w:t>·</w:t>
      </w:r>
      <w:r>
        <w:rPr>
          <w:color w:val="000000"/>
          <w:szCs w:val="21"/>
        </w:rPr>
        <w:t>迪克森补充道：</w:t>
      </w:r>
      <w:r>
        <w:rPr>
          <w:color w:val="000000"/>
          <w:szCs w:val="21"/>
        </w:rPr>
        <w:t>“</w:t>
      </w:r>
      <w:r>
        <w:rPr>
          <w:color w:val="000000"/>
          <w:szCs w:val="21"/>
        </w:rPr>
        <w:t>格雷姆极其擅长在作品中探索事实与虚构的肥沃交界地带，杰米</w:t>
      </w:r>
      <w:r>
        <w:rPr>
          <w:color w:val="000000"/>
          <w:szCs w:val="21"/>
        </w:rPr>
        <w:t>·</w:t>
      </w:r>
      <w:r>
        <w:rPr>
          <w:color w:val="000000"/>
          <w:szCs w:val="21"/>
        </w:rPr>
        <w:t>克劳福德能洞察</w:t>
      </w:r>
      <w:r>
        <w:rPr>
          <w:color w:val="000000"/>
          <w:szCs w:val="21"/>
        </w:rPr>
        <w:t>Polygon‘</w:t>
      </w:r>
      <w:r>
        <w:rPr>
          <w:color w:val="000000"/>
          <w:szCs w:val="21"/>
        </w:rPr>
        <w:t>暗黑故事集</w:t>
      </w:r>
      <w:r>
        <w:rPr>
          <w:color w:val="000000"/>
          <w:szCs w:val="21"/>
        </w:rPr>
        <w:t>’</w:t>
      </w:r>
      <w:r>
        <w:rPr>
          <w:color w:val="000000"/>
          <w:szCs w:val="21"/>
        </w:rPr>
        <w:t>与这种创作敏感性的完美契合，令我欣喜不已。相信读者必将为格雷姆诠释的这部外</w:t>
      </w:r>
      <w:proofErr w:type="gramStart"/>
      <w:r>
        <w:rPr>
          <w:color w:val="000000"/>
          <w:szCs w:val="21"/>
        </w:rPr>
        <w:t>赫</w:t>
      </w:r>
      <w:proofErr w:type="gramEnd"/>
      <w:r>
        <w:rPr>
          <w:color w:val="000000"/>
          <w:szCs w:val="21"/>
        </w:rPr>
        <w:t>布里底群岛家族悲剧深深着迷</w:t>
      </w:r>
      <w:r>
        <w:rPr>
          <w:color w:val="000000"/>
          <w:szCs w:val="21"/>
        </w:rPr>
        <w:t>——</w:t>
      </w:r>
      <w:r>
        <w:rPr>
          <w:color w:val="000000"/>
          <w:szCs w:val="21"/>
        </w:rPr>
        <w:t>目前我</w:t>
      </w:r>
      <w:r>
        <w:rPr>
          <w:color w:val="000000"/>
          <w:szCs w:val="21"/>
        </w:rPr>
        <w:lastRenderedPageBreak/>
        <w:t>们已收到众多寻权请求。</w:t>
      </w:r>
      <w:r>
        <w:rPr>
          <w:color w:val="000000"/>
          <w:szCs w:val="21"/>
        </w:rPr>
        <w:t>”</w:t>
      </w:r>
    </w:p>
    <w:p w14:paraId="31AB19A8" w14:textId="77777777" w:rsidR="00974D88" w:rsidRDefault="00974D88" w:rsidP="00974D88">
      <w:pPr>
        <w:rPr>
          <w:color w:val="000000"/>
          <w:szCs w:val="21"/>
        </w:rPr>
      </w:pPr>
    </w:p>
    <w:p w14:paraId="0C041F78" w14:textId="77777777" w:rsidR="00974D88" w:rsidRDefault="00974D88" w:rsidP="00974D88">
      <w:pPr>
        <w:rPr>
          <w:color w:val="000000"/>
          <w:szCs w:val="21"/>
        </w:rPr>
      </w:pPr>
    </w:p>
    <w:p w14:paraId="1538057B" w14:textId="77777777" w:rsidR="00974D88" w:rsidRDefault="00974D88" w:rsidP="00974D88">
      <w:pPr>
        <w:rPr>
          <w:b/>
          <w:bCs/>
          <w:color w:val="000000"/>
          <w:szCs w:val="21"/>
        </w:rPr>
      </w:pPr>
      <w:r>
        <w:rPr>
          <w:b/>
          <w:bCs/>
          <w:color w:val="000000"/>
          <w:szCs w:val="21"/>
        </w:rPr>
        <w:t>媒体评价：</w:t>
      </w:r>
    </w:p>
    <w:p w14:paraId="2136ECB8" w14:textId="77777777" w:rsidR="00974D88" w:rsidRDefault="00974D88" w:rsidP="00974D88">
      <w:pPr>
        <w:rPr>
          <w:color w:val="000000"/>
          <w:szCs w:val="21"/>
        </w:rPr>
      </w:pPr>
    </w:p>
    <w:p w14:paraId="532408B0" w14:textId="77777777" w:rsidR="00974D88" w:rsidRDefault="00974D88" w:rsidP="00974D88">
      <w:pPr>
        <w:ind w:firstLineChars="200" w:firstLine="420"/>
        <w:rPr>
          <w:color w:val="000000"/>
          <w:szCs w:val="21"/>
        </w:rPr>
      </w:pPr>
      <w:r>
        <w:rPr>
          <w:color w:val="000000"/>
          <w:szCs w:val="21"/>
        </w:rPr>
        <w:t>“</w:t>
      </w:r>
      <w:r>
        <w:rPr>
          <w:color w:val="000000"/>
          <w:szCs w:val="21"/>
        </w:rPr>
        <w:t>对</w:t>
      </w:r>
      <w:r>
        <w:rPr>
          <w:color w:val="000000"/>
          <w:szCs w:val="21"/>
        </w:rPr>
        <w:t>19</w:t>
      </w:r>
      <w:r>
        <w:rPr>
          <w:color w:val="000000"/>
          <w:szCs w:val="21"/>
        </w:rPr>
        <w:t>世纪赫布里底历史中一桩恐怖事件的重现，既令人持续不安，又充满致命吸引力。</w:t>
      </w:r>
      <w:r>
        <w:rPr>
          <w:color w:val="000000"/>
          <w:szCs w:val="21"/>
        </w:rPr>
        <w:t>”</w:t>
      </w:r>
    </w:p>
    <w:p w14:paraId="286E2A78" w14:textId="77777777" w:rsidR="00974D88" w:rsidRDefault="00974D88" w:rsidP="00974D88">
      <w:pPr>
        <w:jc w:val="right"/>
        <w:rPr>
          <w:color w:val="000000"/>
          <w:szCs w:val="21"/>
        </w:rPr>
      </w:pPr>
      <w:r>
        <w:rPr>
          <w:color w:val="000000"/>
          <w:szCs w:val="21"/>
        </w:rPr>
        <w:t>——</w:t>
      </w:r>
      <w:r>
        <w:rPr>
          <w:color w:val="000000"/>
          <w:szCs w:val="21"/>
        </w:rPr>
        <w:t>詹姆斯</w:t>
      </w:r>
      <w:r>
        <w:rPr>
          <w:color w:val="000000"/>
          <w:szCs w:val="21"/>
        </w:rPr>
        <w:t>·</w:t>
      </w:r>
      <w:r>
        <w:rPr>
          <w:color w:val="000000"/>
          <w:szCs w:val="21"/>
        </w:rPr>
        <w:t>罗伯逊</w:t>
      </w:r>
      <w:r>
        <w:rPr>
          <w:color w:val="000000"/>
          <w:szCs w:val="21"/>
        </w:rPr>
        <w:t>(James Robertson)</w:t>
      </w:r>
    </w:p>
    <w:p w14:paraId="256011F7" w14:textId="77777777" w:rsidR="00974D88" w:rsidRDefault="00974D88" w:rsidP="00974D88">
      <w:pPr>
        <w:rPr>
          <w:color w:val="000000"/>
          <w:szCs w:val="21"/>
        </w:rPr>
      </w:pPr>
    </w:p>
    <w:p w14:paraId="719DF86F" w14:textId="77777777" w:rsidR="00974D88" w:rsidRDefault="00974D88" w:rsidP="00974D88">
      <w:pPr>
        <w:ind w:firstLineChars="200" w:firstLine="420"/>
        <w:rPr>
          <w:color w:val="000000"/>
          <w:szCs w:val="21"/>
        </w:rPr>
      </w:pPr>
      <w:r>
        <w:rPr>
          <w:color w:val="000000"/>
          <w:szCs w:val="21"/>
        </w:rPr>
        <w:t>“</w:t>
      </w:r>
      <w:r>
        <w:rPr>
          <w:color w:val="000000"/>
          <w:szCs w:val="21"/>
        </w:rPr>
        <w:t>格雷姆</w:t>
      </w:r>
      <w:r>
        <w:rPr>
          <w:color w:val="000000"/>
          <w:szCs w:val="21"/>
        </w:rPr>
        <w:t>·</w:t>
      </w:r>
      <w:r>
        <w:rPr>
          <w:color w:val="000000"/>
          <w:szCs w:val="21"/>
        </w:rPr>
        <w:t>麦克雷</w:t>
      </w:r>
      <w:r>
        <w:rPr>
          <w:color w:val="000000"/>
          <w:szCs w:val="21"/>
        </w:rPr>
        <w:t>·</w:t>
      </w:r>
      <w:r>
        <w:rPr>
          <w:color w:val="000000"/>
          <w:szCs w:val="21"/>
        </w:rPr>
        <w:t>伯内特凭借《血色计划》崭露头角</w:t>
      </w:r>
      <w:r>
        <w:rPr>
          <w:color w:val="000000"/>
          <w:szCs w:val="21"/>
        </w:rPr>
        <w:t>...</w:t>
      </w:r>
      <w:r>
        <w:rPr>
          <w:color w:val="000000"/>
          <w:szCs w:val="21"/>
        </w:rPr>
        <w:t>《本贝库拉》基于真实谋杀案，与前作存在共通之处。两部作品都精湛再现了</w:t>
      </w:r>
      <w:r>
        <w:rPr>
          <w:color w:val="000000"/>
          <w:szCs w:val="21"/>
        </w:rPr>
        <w:t>19</w:t>
      </w:r>
      <w:r>
        <w:rPr>
          <w:color w:val="000000"/>
          <w:szCs w:val="21"/>
        </w:rPr>
        <w:t>世纪乡村农耕生活</w:t>
      </w:r>
      <w:r>
        <w:rPr>
          <w:color w:val="000000"/>
          <w:szCs w:val="21"/>
        </w:rPr>
        <w:t>——</w:t>
      </w:r>
      <w:r>
        <w:rPr>
          <w:color w:val="000000"/>
          <w:szCs w:val="21"/>
        </w:rPr>
        <w:t>并通过与真相关系存疑的叙述者展开故事。马尔科姆令人不安的形象逐渐浮现，让这本就曲折的小说更添诱人的黑暗色彩。</w:t>
      </w:r>
      <w:r>
        <w:rPr>
          <w:color w:val="000000"/>
          <w:szCs w:val="21"/>
        </w:rPr>
        <w:t>”</w:t>
      </w:r>
    </w:p>
    <w:p w14:paraId="5450B402" w14:textId="77777777" w:rsidR="00974D88" w:rsidRDefault="00974D88" w:rsidP="00974D88">
      <w:pPr>
        <w:jc w:val="right"/>
        <w:rPr>
          <w:color w:val="000000"/>
          <w:szCs w:val="21"/>
        </w:rPr>
      </w:pPr>
      <w:r>
        <w:rPr>
          <w:color w:val="000000"/>
          <w:szCs w:val="21"/>
        </w:rPr>
        <w:t>——</w:t>
      </w:r>
      <w:r>
        <w:rPr>
          <w:color w:val="000000"/>
          <w:szCs w:val="21"/>
        </w:rPr>
        <w:t>安东尼娅</w:t>
      </w:r>
      <w:r>
        <w:rPr>
          <w:color w:val="000000"/>
          <w:szCs w:val="21"/>
        </w:rPr>
        <w:t>·</w:t>
      </w:r>
      <w:r>
        <w:rPr>
          <w:color w:val="000000"/>
          <w:szCs w:val="21"/>
        </w:rPr>
        <w:t>森尼尔</w:t>
      </w:r>
      <w:r>
        <w:rPr>
          <w:color w:val="000000"/>
          <w:szCs w:val="21"/>
        </w:rPr>
        <w:t>(Antonia Senior)</w:t>
      </w:r>
      <w:r>
        <w:rPr>
          <w:color w:val="000000"/>
          <w:szCs w:val="21"/>
        </w:rPr>
        <w:t>，《泰晤士报》</w:t>
      </w:r>
      <w:r>
        <w:rPr>
          <w:color w:val="000000"/>
          <w:szCs w:val="21"/>
        </w:rPr>
        <w:t>“2025</w:t>
      </w:r>
      <w:r>
        <w:rPr>
          <w:color w:val="000000"/>
          <w:szCs w:val="21"/>
        </w:rPr>
        <w:t>年度最佳历史小说</w:t>
      </w:r>
      <w:r>
        <w:rPr>
          <w:color w:val="000000"/>
          <w:szCs w:val="21"/>
        </w:rPr>
        <w:t>”</w:t>
      </w:r>
    </w:p>
    <w:p w14:paraId="371689F8" w14:textId="77777777" w:rsidR="00974D88" w:rsidRDefault="00974D88" w:rsidP="00974D88">
      <w:pPr>
        <w:rPr>
          <w:color w:val="000000"/>
          <w:szCs w:val="21"/>
        </w:rPr>
      </w:pPr>
    </w:p>
    <w:p w14:paraId="76B7AF61" w14:textId="77777777" w:rsidR="00974D88" w:rsidRDefault="00974D88" w:rsidP="00974D88">
      <w:pPr>
        <w:ind w:firstLineChars="200" w:firstLine="420"/>
        <w:rPr>
          <w:color w:val="000000"/>
          <w:szCs w:val="21"/>
        </w:rPr>
      </w:pPr>
      <w:r>
        <w:rPr>
          <w:color w:val="000000"/>
          <w:szCs w:val="21"/>
        </w:rPr>
        <w:t>“</w:t>
      </w:r>
      <w:r>
        <w:rPr>
          <w:color w:val="000000"/>
          <w:szCs w:val="21"/>
        </w:rPr>
        <w:t>有些犯罪小说家善于塑造血肉丰满的角色，有些则更擅长与读者进行心理博弈：而麦克雷</w:t>
      </w:r>
      <w:r>
        <w:rPr>
          <w:color w:val="000000"/>
          <w:szCs w:val="21"/>
        </w:rPr>
        <w:t>·</w:t>
      </w:r>
      <w:r>
        <w:rPr>
          <w:color w:val="000000"/>
          <w:szCs w:val="21"/>
        </w:rPr>
        <w:t>伯内特在两方面都展现出近乎独步的造诣。</w:t>
      </w:r>
      <w:r>
        <w:rPr>
          <w:color w:val="000000"/>
          <w:szCs w:val="21"/>
        </w:rPr>
        <w:t>”</w:t>
      </w:r>
    </w:p>
    <w:p w14:paraId="7FD01698" w14:textId="77777777" w:rsidR="00974D88" w:rsidRDefault="00974D88" w:rsidP="00974D88">
      <w:pPr>
        <w:jc w:val="right"/>
        <w:rPr>
          <w:color w:val="000000"/>
          <w:szCs w:val="21"/>
        </w:rPr>
      </w:pPr>
      <w:r>
        <w:rPr>
          <w:color w:val="000000"/>
          <w:szCs w:val="21"/>
        </w:rPr>
        <w:t>——</w:t>
      </w:r>
      <w:r>
        <w:rPr>
          <w:color w:val="000000"/>
          <w:szCs w:val="21"/>
        </w:rPr>
        <w:t>杰克</w:t>
      </w:r>
      <w:r>
        <w:rPr>
          <w:color w:val="000000"/>
          <w:szCs w:val="21"/>
        </w:rPr>
        <w:t>·</w:t>
      </w:r>
      <w:r>
        <w:rPr>
          <w:color w:val="000000"/>
          <w:szCs w:val="21"/>
        </w:rPr>
        <w:t>凯里奇</w:t>
      </w:r>
      <w:r>
        <w:rPr>
          <w:color w:val="000000"/>
          <w:szCs w:val="21"/>
        </w:rPr>
        <w:t>(Jake Kerridge)</w:t>
      </w:r>
      <w:r>
        <w:rPr>
          <w:color w:val="000000"/>
          <w:szCs w:val="21"/>
        </w:rPr>
        <w:t>，《每日电讯报》</w:t>
      </w:r>
      <w:r>
        <w:rPr>
          <w:color w:val="000000"/>
          <w:szCs w:val="21"/>
        </w:rPr>
        <w:t>“2025</w:t>
      </w:r>
      <w:r>
        <w:rPr>
          <w:color w:val="000000"/>
          <w:szCs w:val="21"/>
        </w:rPr>
        <w:t>年度</w:t>
      </w:r>
      <w:r>
        <w:rPr>
          <w:color w:val="000000"/>
          <w:szCs w:val="21"/>
        </w:rPr>
        <w:t>21</w:t>
      </w:r>
      <w:r>
        <w:rPr>
          <w:color w:val="000000"/>
          <w:szCs w:val="21"/>
        </w:rPr>
        <w:t>部最佳犯罪与惊悚小说</w:t>
      </w:r>
      <w:r>
        <w:rPr>
          <w:color w:val="000000"/>
          <w:szCs w:val="21"/>
        </w:rPr>
        <w:t>”</w:t>
      </w:r>
    </w:p>
    <w:p w14:paraId="6CFFB6E2" w14:textId="77777777" w:rsidR="00974D88" w:rsidRDefault="00974D88" w:rsidP="00974D88">
      <w:pPr>
        <w:rPr>
          <w:color w:val="000000"/>
          <w:szCs w:val="21"/>
        </w:rPr>
      </w:pPr>
    </w:p>
    <w:p w14:paraId="2917EB12" w14:textId="77777777" w:rsidR="00974D88" w:rsidRDefault="00974D88" w:rsidP="00974D88">
      <w:pPr>
        <w:ind w:firstLineChars="200" w:firstLine="420"/>
        <w:rPr>
          <w:color w:val="000000"/>
          <w:szCs w:val="21"/>
        </w:rPr>
      </w:pPr>
      <w:r>
        <w:rPr>
          <w:color w:val="000000"/>
          <w:szCs w:val="21"/>
        </w:rPr>
        <w:t>“</w:t>
      </w:r>
      <w:r>
        <w:rPr>
          <w:color w:val="000000"/>
          <w:szCs w:val="21"/>
        </w:rPr>
        <w:t>伯内特通过试图解释不可解之事的叙述者，对问题家庭进行的生动描绘，既黑暗浓烈又引人入胜。</w:t>
      </w:r>
      <w:r>
        <w:rPr>
          <w:color w:val="000000"/>
          <w:szCs w:val="21"/>
        </w:rPr>
        <w:t>”</w:t>
      </w:r>
    </w:p>
    <w:p w14:paraId="15A1EBD5" w14:textId="77777777" w:rsidR="00974D88" w:rsidRDefault="00974D88" w:rsidP="00974D88">
      <w:pPr>
        <w:jc w:val="right"/>
        <w:rPr>
          <w:color w:val="000000"/>
          <w:szCs w:val="21"/>
        </w:rPr>
      </w:pPr>
      <w:r>
        <w:rPr>
          <w:color w:val="000000"/>
          <w:szCs w:val="21"/>
        </w:rPr>
        <w:t>——</w:t>
      </w:r>
      <w:r>
        <w:rPr>
          <w:color w:val="000000"/>
          <w:szCs w:val="21"/>
        </w:rPr>
        <w:t>劳拉</w:t>
      </w:r>
      <w:r>
        <w:rPr>
          <w:color w:val="000000"/>
          <w:szCs w:val="21"/>
        </w:rPr>
        <w:t>·</w:t>
      </w:r>
      <w:r>
        <w:rPr>
          <w:color w:val="000000"/>
          <w:szCs w:val="21"/>
        </w:rPr>
        <w:t>威尔逊</w:t>
      </w:r>
      <w:r>
        <w:rPr>
          <w:color w:val="000000"/>
          <w:szCs w:val="21"/>
        </w:rPr>
        <w:t>(Laura Wilson)</w:t>
      </w:r>
      <w:r>
        <w:rPr>
          <w:color w:val="000000"/>
          <w:szCs w:val="21"/>
        </w:rPr>
        <w:t>，《卫报》</w:t>
      </w:r>
      <w:proofErr w:type="gramStart"/>
      <w:r>
        <w:rPr>
          <w:color w:val="000000"/>
          <w:szCs w:val="21"/>
        </w:rPr>
        <w:t>“</w:t>
      </w:r>
      <w:proofErr w:type="gramEnd"/>
      <w:r>
        <w:rPr>
          <w:color w:val="000000"/>
          <w:szCs w:val="21"/>
        </w:rPr>
        <w:t>近期最佳犯罪与惊悚小说</w:t>
      </w:r>
      <w:r>
        <w:rPr>
          <w:color w:val="000000"/>
          <w:szCs w:val="21"/>
        </w:rPr>
        <w:t>“”</w:t>
      </w:r>
    </w:p>
    <w:p w14:paraId="7FE0F921" w14:textId="77777777" w:rsidR="00974D88" w:rsidRDefault="00974D88" w:rsidP="00974D88">
      <w:pPr>
        <w:rPr>
          <w:color w:val="000000"/>
          <w:szCs w:val="21"/>
        </w:rPr>
      </w:pPr>
    </w:p>
    <w:p w14:paraId="74C27460" w14:textId="77777777" w:rsidR="00974D88" w:rsidRDefault="00974D88" w:rsidP="00974D88">
      <w:pPr>
        <w:ind w:firstLineChars="200" w:firstLine="420"/>
        <w:rPr>
          <w:color w:val="000000"/>
          <w:szCs w:val="21"/>
        </w:rPr>
      </w:pPr>
      <w:r>
        <w:rPr>
          <w:color w:val="000000"/>
          <w:szCs w:val="21"/>
        </w:rPr>
        <w:t>“</w:t>
      </w:r>
      <w:r>
        <w:rPr>
          <w:color w:val="000000"/>
          <w:szCs w:val="21"/>
        </w:rPr>
        <w:t>优雅而诡谲</w:t>
      </w:r>
      <w:r>
        <w:rPr>
          <w:color w:val="000000"/>
          <w:szCs w:val="21"/>
        </w:rPr>
        <w:t>...</w:t>
      </w:r>
      <w:r>
        <w:rPr>
          <w:color w:val="000000"/>
          <w:szCs w:val="21"/>
        </w:rPr>
        <w:t>最令人印象深刻之处在于那种暗流涌动的张力。赤裸的事实并无争议，但缘由与动机却刻意晦涩。麦克雷</w:t>
      </w:r>
      <w:r>
        <w:rPr>
          <w:color w:val="000000"/>
          <w:szCs w:val="21"/>
        </w:rPr>
        <w:t>·</w:t>
      </w:r>
      <w:r>
        <w:rPr>
          <w:color w:val="000000"/>
          <w:szCs w:val="21"/>
        </w:rPr>
        <w:t>伯内特并未直陈因果，而是营造出一种压抑窒息的氛围。</w:t>
      </w:r>
      <w:r>
        <w:rPr>
          <w:color w:val="000000"/>
          <w:szCs w:val="21"/>
        </w:rPr>
        <w:t>”</w:t>
      </w:r>
    </w:p>
    <w:p w14:paraId="62F77DC9" w14:textId="77777777" w:rsidR="00974D88" w:rsidRDefault="00974D88" w:rsidP="00974D88">
      <w:pPr>
        <w:jc w:val="right"/>
        <w:rPr>
          <w:color w:val="000000"/>
          <w:szCs w:val="21"/>
        </w:rPr>
      </w:pPr>
      <w:r>
        <w:rPr>
          <w:color w:val="000000"/>
          <w:szCs w:val="21"/>
        </w:rPr>
        <w:t>——</w:t>
      </w:r>
      <w:r>
        <w:rPr>
          <w:color w:val="000000"/>
          <w:szCs w:val="21"/>
        </w:rPr>
        <w:t>斯图尔特</w:t>
      </w:r>
      <w:r>
        <w:rPr>
          <w:color w:val="000000"/>
          <w:szCs w:val="21"/>
        </w:rPr>
        <w:t>·</w:t>
      </w:r>
      <w:r>
        <w:rPr>
          <w:color w:val="000000"/>
          <w:szCs w:val="21"/>
        </w:rPr>
        <w:t>凯利</w:t>
      </w:r>
      <w:r>
        <w:rPr>
          <w:color w:val="000000"/>
          <w:szCs w:val="21"/>
        </w:rPr>
        <w:t>(Stuart Kelly)</w:t>
      </w:r>
      <w:r>
        <w:rPr>
          <w:color w:val="000000"/>
          <w:szCs w:val="21"/>
        </w:rPr>
        <w:t>，《苏格兰人报》</w:t>
      </w:r>
    </w:p>
    <w:p w14:paraId="4BA16C0C" w14:textId="77777777" w:rsidR="00974D88" w:rsidRDefault="00974D88" w:rsidP="00974D88">
      <w:pPr>
        <w:rPr>
          <w:color w:val="000000"/>
          <w:szCs w:val="21"/>
        </w:rPr>
      </w:pPr>
    </w:p>
    <w:p w14:paraId="0ABAF502" w14:textId="77777777" w:rsidR="00974D88" w:rsidRDefault="00974D88" w:rsidP="00974D88">
      <w:pPr>
        <w:ind w:firstLineChars="200" w:firstLine="420"/>
        <w:rPr>
          <w:color w:val="000000"/>
          <w:szCs w:val="21"/>
        </w:rPr>
      </w:pPr>
      <w:r>
        <w:rPr>
          <w:color w:val="000000"/>
          <w:szCs w:val="21"/>
        </w:rPr>
        <w:t>“</w:t>
      </w:r>
      <w:r>
        <w:rPr>
          <w:color w:val="000000"/>
          <w:szCs w:val="21"/>
        </w:rPr>
        <w:t>小说的魔鬼魅力在于酗酒孤立的马尔科姆的叙述</w:t>
      </w:r>
      <w:r>
        <w:rPr>
          <w:color w:val="000000"/>
          <w:szCs w:val="21"/>
        </w:rPr>
        <w:t>...</w:t>
      </w:r>
      <w:r>
        <w:rPr>
          <w:color w:val="000000"/>
          <w:szCs w:val="21"/>
        </w:rPr>
        <w:t>作者再次证明了他是营造阴郁心理惊悚氛围的大师。</w:t>
      </w:r>
      <w:r>
        <w:rPr>
          <w:color w:val="000000"/>
          <w:szCs w:val="21"/>
        </w:rPr>
        <w:t>”</w:t>
      </w:r>
    </w:p>
    <w:p w14:paraId="41560FBD" w14:textId="77777777" w:rsidR="00974D88" w:rsidRDefault="00974D88" w:rsidP="00974D88">
      <w:pPr>
        <w:jc w:val="right"/>
        <w:rPr>
          <w:color w:val="000000"/>
          <w:szCs w:val="21"/>
        </w:rPr>
      </w:pPr>
      <w:r>
        <w:rPr>
          <w:color w:val="000000"/>
          <w:szCs w:val="21"/>
        </w:rPr>
        <w:t>——</w:t>
      </w:r>
      <w:r>
        <w:rPr>
          <w:color w:val="000000"/>
          <w:szCs w:val="21"/>
        </w:rPr>
        <w:t>《出版人周刊》</w:t>
      </w:r>
    </w:p>
    <w:p w14:paraId="1DA6A07A" w14:textId="77777777" w:rsidR="00974D88" w:rsidRDefault="00974D88" w:rsidP="00974D88">
      <w:pPr>
        <w:rPr>
          <w:color w:val="000000"/>
          <w:szCs w:val="21"/>
        </w:rPr>
      </w:pPr>
    </w:p>
    <w:p w14:paraId="1C67217E" w14:textId="77777777" w:rsidR="00974D88" w:rsidRDefault="00974D88" w:rsidP="00974D88">
      <w:pPr>
        <w:ind w:firstLineChars="200" w:firstLine="420"/>
        <w:rPr>
          <w:color w:val="000000"/>
          <w:szCs w:val="21"/>
        </w:rPr>
      </w:pPr>
      <w:r>
        <w:rPr>
          <w:color w:val="000000"/>
          <w:szCs w:val="21"/>
        </w:rPr>
        <w:t>“</w:t>
      </w:r>
      <w:r>
        <w:rPr>
          <w:color w:val="000000"/>
          <w:szCs w:val="21"/>
        </w:rPr>
        <w:t>《本贝库拉》深耕物质匮乏生活的惊心心理图景，揭示乱伦与疯狂近乎是封闭贫困社群的必然产物，人们对自我现实的认知如同无常的严酷天气般飘摇不定。在叙述一桩谋杀案时，麦克雷精妙地埋下另一桩罪案的线索，呈现出一部完美的另类真实犯罪书写。</w:t>
      </w:r>
      <w:r>
        <w:rPr>
          <w:color w:val="000000"/>
          <w:szCs w:val="21"/>
        </w:rPr>
        <w:t>”</w:t>
      </w:r>
    </w:p>
    <w:p w14:paraId="3B7CA8F4" w14:textId="77777777" w:rsidR="00974D88" w:rsidRDefault="00974D88" w:rsidP="00974D88">
      <w:pPr>
        <w:jc w:val="right"/>
        <w:rPr>
          <w:color w:val="000000"/>
          <w:szCs w:val="21"/>
        </w:rPr>
      </w:pPr>
      <w:r>
        <w:rPr>
          <w:color w:val="000000"/>
          <w:szCs w:val="21"/>
        </w:rPr>
        <w:t>——</w:t>
      </w:r>
      <w:r>
        <w:rPr>
          <w:color w:val="000000"/>
          <w:szCs w:val="21"/>
        </w:rPr>
        <w:t>克莱尔</w:t>
      </w:r>
      <w:r>
        <w:rPr>
          <w:color w:val="000000"/>
          <w:szCs w:val="21"/>
        </w:rPr>
        <w:t>·</w:t>
      </w:r>
      <w:r>
        <w:rPr>
          <w:color w:val="000000"/>
          <w:szCs w:val="21"/>
        </w:rPr>
        <w:t>奥尔弗里</w:t>
      </w:r>
      <w:r>
        <w:rPr>
          <w:color w:val="000000"/>
          <w:szCs w:val="21"/>
        </w:rPr>
        <w:t>(Claire Allfree)</w:t>
      </w:r>
      <w:r>
        <w:rPr>
          <w:color w:val="000000"/>
          <w:szCs w:val="21"/>
        </w:rPr>
        <w:t>，《每日邮报》</w:t>
      </w:r>
    </w:p>
    <w:p w14:paraId="386A6BBD" w14:textId="77777777" w:rsidR="00974D88" w:rsidRDefault="00974D88" w:rsidP="00974D88">
      <w:pPr>
        <w:rPr>
          <w:color w:val="000000"/>
          <w:szCs w:val="21"/>
        </w:rPr>
      </w:pPr>
    </w:p>
    <w:p w14:paraId="65B3F5FE" w14:textId="77777777" w:rsidR="00974D88" w:rsidRDefault="00974D88" w:rsidP="00974D88">
      <w:pPr>
        <w:ind w:firstLineChars="200" w:firstLine="420"/>
        <w:rPr>
          <w:color w:val="000000"/>
          <w:szCs w:val="21"/>
        </w:rPr>
      </w:pPr>
      <w:r>
        <w:rPr>
          <w:color w:val="000000"/>
          <w:szCs w:val="21"/>
        </w:rPr>
        <w:t>“</w:t>
      </w:r>
      <w:r>
        <w:rPr>
          <w:color w:val="000000"/>
          <w:szCs w:val="21"/>
        </w:rPr>
        <w:t>作者对史实的改动微乎其微，却以大师手笔重新演绎，通过精妙的语言质感</w:t>
      </w:r>
      <w:r>
        <w:rPr>
          <w:color w:val="000000"/>
          <w:szCs w:val="21"/>
        </w:rPr>
        <w:t>——</w:t>
      </w:r>
      <w:r>
        <w:rPr>
          <w:color w:val="000000"/>
          <w:szCs w:val="21"/>
        </w:rPr>
        <w:t>尽管这绝非超自然故事</w:t>
      </w:r>
      <w:r>
        <w:rPr>
          <w:color w:val="000000"/>
          <w:szCs w:val="21"/>
        </w:rPr>
        <w:t>——</w:t>
      </w:r>
      <w:r>
        <w:rPr>
          <w:color w:val="000000"/>
          <w:szCs w:val="21"/>
        </w:rPr>
        <w:t>营造出令人不安的氛围，既映射内心黑暗，又萦绕着诡异难解的微妙气息。</w:t>
      </w:r>
      <w:r>
        <w:rPr>
          <w:color w:val="000000"/>
          <w:szCs w:val="21"/>
        </w:rPr>
        <w:t>”</w:t>
      </w:r>
    </w:p>
    <w:p w14:paraId="43F1044A" w14:textId="77777777" w:rsidR="00974D88" w:rsidRDefault="00974D88" w:rsidP="00974D88">
      <w:pPr>
        <w:jc w:val="right"/>
        <w:rPr>
          <w:color w:val="000000"/>
          <w:szCs w:val="21"/>
        </w:rPr>
      </w:pPr>
      <w:r>
        <w:rPr>
          <w:color w:val="000000"/>
          <w:szCs w:val="21"/>
        </w:rPr>
        <w:t>——</w:t>
      </w:r>
      <w:r>
        <w:rPr>
          <w:color w:val="000000"/>
          <w:szCs w:val="21"/>
        </w:rPr>
        <w:t>阿拉斯泰尔</w:t>
      </w:r>
      <w:r>
        <w:rPr>
          <w:color w:val="000000"/>
          <w:szCs w:val="21"/>
        </w:rPr>
        <w:t>·</w:t>
      </w:r>
      <w:r>
        <w:rPr>
          <w:color w:val="000000"/>
          <w:szCs w:val="21"/>
        </w:rPr>
        <w:t>马博特</w:t>
      </w:r>
      <w:r>
        <w:rPr>
          <w:color w:val="000000"/>
          <w:szCs w:val="21"/>
        </w:rPr>
        <w:t>(Alastair Mabbot)</w:t>
      </w:r>
      <w:r>
        <w:rPr>
          <w:color w:val="000000"/>
          <w:szCs w:val="21"/>
        </w:rPr>
        <w:t>，《先驱报》</w:t>
      </w:r>
    </w:p>
    <w:p w14:paraId="103E5DC2" w14:textId="77777777" w:rsidR="00974D88" w:rsidRDefault="00974D88" w:rsidP="00974D88">
      <w:pPr>
        <w:rPr>
          <w:color w:val="000000"/>
          <w:szCs w:val="21"/>
        </w:rPr>
      </w:pPr>
    </w:p>
    <w:p w14:paraId="439F8AE8" w14:textId="77777777" w:rsidR="00974D88" w:rsidRDefault="00974D88" w:rsidP="00974D88">
      <w:pPr>
        <w:ind w:firstLineChars="200" w:firstLine="420"/>
        <w:rPr>
          <w:color w:val="000000"/>
          <w:szCs w:val="21"/>
        </w:rPr>
      </w:pPr>
      <w:r>
        <w:rPr>
          <w:color w:val="000000"/>
          <w:szCs w:val="21"/>
        </w:rPr>
        <w:lastRenderedPageBreak/>
        <w:t>“</w:t>
      </w:r>
      <w:r>
        <w:rPr>
          <w:color w:val="000000"/>
          <w:szCs w:val="21"/>
        </w:rPr>
        <w:t>通过对地域与人物的深刻塑造，本贝库拉岛本身已成为一个鲜活角色，持续影响着居住者与离去者的心灵</w:t>
      </w:r>
      <w:r>
        <w:rPr>
          <w:color w:val="000000"/>
          <w:szCs w:val="21"/>
        </w:rPr>
        <w:t>...</w:t>
      </w:r>
      <w:r>
        <w:rPr>
          <w:color w:val="000000"/>
          <w:szCs w:val="21"/>
        </w:rPr>
        <w:t>伯内特超越简单的善恶二元论，深入探索疯狂、罪恶与惩罚的本质，并巧妙串联古今观念嬗变。</w:t>
      </w:r>
      <w:r>
        <w:rPr>
          <w:color w:val="000000"/>
          <w:szCs w:val="21"/>
        </w:rPr>
        <w:t>‘</w:t>
      </w:r>
      <w:r>
        <w:rPr>
          <w:color w:val="000000"/>
          <w:szCs w:val="21"/>
        </w:rPr>
        <w:t>暗黑故事集</w:t>
      </w:r>
      <w:r>
        <w:rPr>
          <w:color w:val="000000"/>
          <w:szCs w:val="21"/>
        </w:rPr>
        <w:t>’</w:t>
      </w:r>
      <w:r>
        <w:rPr>
          <w:color w:val="000000"/>
          <w:szCs w:val="21"/>
        </w:rPr>
        <w:t>作为系列作品大放异彩，以当代视角重构苏格兰历史，寓教于乐；更值得注意的是每部作品都凝聚着作者的精髓。就此而言，该系列堪称了解各位作家的完美入门指南</w:t>
      </w:r>
      <w:r>
        <w:rPr>
          <w:color w:val="000000"/>
          <w:szCs w:val="21"/>
        </w:rPr>
        <w:t>——</w:t>
      </w:r>
      <w:r>
        <w:rPr>
          <w:color w:val="000000"/>
          <w:szCs w:val="21"/>
        </w:rPr>
        <w:t>若你尚未领略格雷姆</w:t>
      </w:r>
      <w:r>
        <w:rPr>
          <w:color w:val="000000"/>
          <w:szCs w:val="21"/>
        </w:rPr>
        <w:t>·</w:t>
      </w:r>
      <w:r>
        <w:rPr>
          <w:color w:val="000000"/>
          <w:szCs w:val="21"/>
        </w:rPr>
        <w:t>麦克雷</w:t>
      </w:r>
      <w:r>
        <w:rPr>
          <w:color w:val="000000"/>
          <w:szCs w:val="21"/>
        </w:rPr>
        <w:t>·</w:t>
      </w:r>
      <w:r>
        <w:rPr>
          <w:color w:val="000000"/>
          <w:szCs w:val="21"/>
        </w:rPr>
        <w:t>伯内特的文学世界，《本贝库拉》正是绝佳起点。</w:t>
      </w:r>
      <w:r>
        <w:rPr>
          <w:color w:val="000000"/>
          <w:szCs w:val="21"/>
        </w:rPr>
        <w:t>”</w:t>
      </w:r>
    </w:p>
    <w:p w14:paraId="5AA0BF4B" w14:textId="77777777" w:rsidR="00974D88" w:rsidRDefault="00974D88" w:rsidP="00974D88">
      <w:pPr>
        <w:jc w:val="right"/>
        <w:rPr>
          <w:color w:val="000000"/>
          <w:szCs w:val="21"/>
        </w:rPr>
      </w:pPr>
      <w:r>
        <w:rPr>
          <w:color w:val="000000"/>
          <w:szCs w:val="21"/>
        </w:rPr>
        <w:t>——</w:t>
      </w:r>
      <w:r>
        <w:rPr>
          <w:color w:val="000000"/>
          <w:szCs w:val="21"/>
        </w:rPr>
        <w:t>阿利斯泰尔</w:t>
      </w:r>
      <w:r>
        <w:rPr>
          <w:color w:val="000000"/>
          <w:szCs w:val="21"/>
        </w:rPr>
        <w:t>·</w:t>
      </w:r>
      <w:proofErr w:type="gramStart"/>
      <w:r>
        <w:rPr>
          <w:color w:val="000000"/>
          <w:szCs w:val="21"/>
        </w:rPr>
        <w:t>布雷德伍德</w:t>
      </w:r>
      <w:proofErr w:type="gramEnd"/>
      <w:r>
        <w:rPr>
          <w:color w:val="000000"/>
          <w:szCs w:val="21"/>
        </w:rPr>
        <w:t>(Alistair Braidwood)</w:t>
      </w:r>
      <w:r>
        <w:rPr>
          <w:color w:val="000000"/>
          <w:szCs w:val="21"/>
        </w:rPr>
        <w:t>，《</w:t>
      </w:r>
      <w:r>
        <w:rPr>
          <w:color w:val="000000"/>
          <w:szCs w:val="21"/>
        </w:rPr>
        <w:t>SNACK</w:t>
      </w:r>
      <w:r>
        <w:rPr>
          <w:color w:val="000000"/>
          <w:szCs w:val="21"/>
        </w:rPr>
        <w:t>》杂志</w:t>
      </w:r>
    </w:p>
    <w:p w14:paraId="63D7985B" w14:textId="77777777" w:rsidR="00974D88" w:rsidRDefault="00974D88" w:rsidP="00974D88">
      <w:pPr>
        <w:rPr>
          <w:color w:val="000000"/>
          <w:szCs w:val="21"/>
        </w:rPr>
      </w:pPr>
    </w:p>
    <w:p w14:paraId="60FCBB6A" w14:textId="77777777" w:rsidR="00974D88" w:rsidRDefault="00974D88" w:rsidP="00974D88">
      <w:pPr>
        <w:ind w:firstLineChars="300" w:firstLine="630"/>
        <w:rPr>
          <w:color w:val="000000"/>
          <w:szCs w:val="21"/>
        </w:rPr>
      </w:pPr>
      <w:r>
        <w:rPr>
          <w:color w:val="000000"/>
          <w:szCs w:val="21"/>
        </w:rPr>
        <w:t>“</w:t>
      </w:r>
      <w:r>
        <w:rPr>
          <w:color w:val="000000"/>
          <w:szCs w:val="21"/>
        </w:rPr>
        <w:t>游走于文学幻境的大师在其创作巅峰期的又一力作。</w:t>
      </w:r>
      <w:r>
        <w:rPr>
          <w:color w:val="000000"/>
          <w:szCs w:val="21"/>
        </w:rPr>
        <w:t>”</w:t>
      </w:r>
    </w:p>
    <w:p w14:paraId="5AAEC1F9" w14:textId="77777777" w:rsidR="00974D88" w:rsidRDefault="00974D88" w:rsidP="00974D88">
      <w:pPr>
        <w:jc w:val="right"/>
        <w:rPr>
          <w:color w:val="000000"/>
          <w:szCs w:val="21"/>
        </w:rPr>
      </w:pPr>
      <w:r>
        <w:rPr>
          <w:color w:val="000000"/>
          <w:szCs w:val="21"/>
        </w:rPr>
        <w:t>——</w:t>
      </w:r>
      <w:r>
        <w:rPr>
          <w:color w:val="000000"/>
          <w:szCs w:val="21"/>
        </w:rPr>
        <w:t>水石书店</w:t>
      </w:r>
    </w:p>
    <w:p w14:paraId="7D545FF2" w14:textId="77777777" w:rsidR="00974D88" w:rsidRDefault="00974D88" w:rsidP="00974D88">
      <w:pPr>
        <w:rPr>
          <w:color w:val="000000"/>
          <w:szCs w:val="21"/>
        </w:rPr>
      </w:pPr>
    </w:p>
    <w:p w14:paraId="28F1B5BC" w14:textId="77777777" w:rsidR="00974D88" w:rsidRDefault="00974D88" w:rsidP="00974D88">
      <w:pPr>
        <w:ind w:firstLineChars="200" w:firstLine="420"/>
        <w:rPr>
          <w:color w:val="000000"/>
          <w:szCs w:val="21"/>
        </w:rPr>
      </w:pPr>
      <w:r>
        <w:rPr>
          <w:color w:val="000000"/>
          <w:szCs w:val="21"/>
        </w:rPr>
        <w:t>“</w:t>
      </w:r>
      <w:r>
        <w:rPr>
          <w:color w:val="000000"/>
          <w:szCs w:val="21"/>
        </w:rPr>
        <w:t>现代苏格兰文学的瑰丽典范</w:t>
      </w:r>
      <w:r>
        <w:rPr>
          <w:color w:val="000000"/>
          <w:szCs w:val="21"/>
        </w:rPr>
        <w:t>...</w:t>
      </w:r>
      <w:r>
        <w:rPr>
          <w:color w:val="000000"/>
          <w:szCs w:val="21"/>
        </w:rPr>
        <w:t>伯内特的文笔一如既往的精妙，深入刻画复杂人物始终是他的强项</w:t>
      </w:r>
      <w:r>
        <w:rPr>
          <w:color w:val="000000"/>
          <w:szCs w:val="21"/>
        </w:rPr>
        <w:t>...</w:t>
      </w:r>
      <w:r>
        <w:rPr>
          <w:color w:val="000000"/>
          <w:szCs w:val="21"/>
        </w:rPr>
        <w:t>这部作品延续了伯内特小说标志性的角色深度与完整性。强烈推荐。</w:t>
      </w:r>
      <w:r>
        <w:rPr>
          <w:color w:val="000000"/>
          <w:szCs w:val="21"/>
        </w:rPr>
        <w:t>”</w:t>
      </w:r>
    </w:p>
    <w:p w14:paraId="5BD5B9A6" w14:textId="77777777" w:rsidR="00974D88" w:rsidRDefault="00974D88" w:rsidP="00974D88">
      <w:pPr>
        <w:jc w:val="right"/>
        <w:rPr>
          <w:color w:val="000000"/>
          <w:szCs w:val="21"/>
        </w:rPr>
      </w:pPr>
      <w:r>
        <w:rPr>
          <w:color w:val="000000"/>
          <w:szCs w:val="21"/>
        </w:rPr>
        <w:t>——</w:t>
      </w:r>
      <w:proofErr w:type="spellStart"/>
      <w:r>
        <w:rPr>
          <w:color w:val="000000"/>
          <w:szCs w:val="21"/>
        </w:rPr>
        <w:t>FictionFan</w:t>
      </w:r>
      <w:proofErr w:type="spellEnd"/>
      <w:r>
        <w:rPr>
          <w:color w:val="000000"/>
          <w:szCs w:val="21"/>
        </w:rPr>
        <w:t>书评</w:t>
      </w:r>
    </w:p>
    <w:p w14:paraId="313FF2AB" w14:textId="77777777" w:rsidR="00974D88" w:rsidRDefault="00974D88" w:rsidP="00974D88">
      <w:pPr>
        <w:rPr>
          <w:color w:val="000000"/>
          <w:szCs w:val="21"/>
        </w:rPr>
      </w:pPr>
    </w:p>
    <w:p w14:paraId="7D4D4A08" w14:textId="77777777" w:rsidR="00974D88" w:rsidRDefault="00974D88" w:rsidP="00974D88">
      <w:pPr>
        <w:ind w:firstLineChars="200" w:firstLine="420"/>
        <w:rPr>
          <w:color w:val="000000"/>
          <w:szCs w:val="21"/>
        </w:rPr>
      </w:pPr>
      <w:r>
        <w:rPr>
          <w:color w:val="000000"/>
          <w:szCs w:val="21"/>
        </w:rPr>
        <w:t>“</w:t>
      </w:r>
      <w:r>
        <w:rPr>
          <w:color w:val="000000"/>
          <w:szCs w:val="21"/>
        </w:rPr>
        <w:t>《本贝库拉》也是一部关于疯狂与身份的深刻沉思，探讨自我认知与终极真理的边界</w:t>
      </w:r>
      <w:r>
        <w:rPr>
          <w:color w:val="000000"/>
          <w:szCs w:val="21"/>
        </w:rPr>
        <w:t>...</w:t>
      </w:r>
      <w:r>
        <w:rPr>
          <w:color w:val="000000"/>
          <w:szCs w:val="21"/>
        </w:rPr>
        <w:t>心理惊悚小说罕能兼具诗意的黑暗与迷人的叙事魅力。</w:t>
      </w:r>
      <w:r>
        <w:rPr>
          <w:color w:val="000000"/>
          <w:szCs w:val="21"/>
        </w:rPr>
        <w:t>”</w:t>
      </w:r>
    </w:p>
    <w:p w14:paraId="191E12CA" w14:textId="77777777" w:rsidR="00974D88" w:rsidRDefault="00974D88" w:rsidP="00974D88">
      <w:pPr>
        <w:jc w:val="right"/>
        <w:rPr>
          <w:color w:val="000000"/>
          <w:szCs w:val="21"/>
        </w:rPr>
      </w:pPr>
      <w:r>
        <w:rPr>
          <w:color w:val="000000"/>
          <w:szCs w:val="21"/>
        </w:rPr>
        <w:t>——</w:t>
      </w:r>
      <w:r>
        <w:rPr>
          <w:color w:val="000000"/>
          <w:szCs w:val="21"/>
        </w:rPr>
        <w:t>乔安妮</w:t>
      </w:r>
      <w:r>
        <w:rPr>
          <w:color w:val="000000"/>
          <w:szCs w:val="21"/>
        </w:rPr>
        <w:t>·</w:t>
      </w:r>
      <w:r>
        <w:rPr>
          <w:color w:val="000000"/>
          <w:szCs w:val="21"/>
        </w:rPr>
        <w:t>欧文</w:t>
      </w:r>
      <w:r>
        <w:rPr>
          <w:color w:val="000000"/>
          <w:szCs w:val="21"/>
        </w:rPr>
        <w:t>(Joanne Owen)</w:t>
      </w:r>
      <w:r>
        <w:rPr>
          <w:color w:val="000000"/>
          <w:szCs w:val="21"/>
        </w:rPr>
        <w:t>，</w:t>
      </w:r>
      <w:proofErr w:type="spellStart"/>
      <w:r>
        <w:rPr>
          <w:color w:val="000000"/>
          <w:szCs w:val="21"/>
        </w:rPr>
        <w:t>LoveReading</w:t>
      </w:r>
      <w:proofErr w:type="spellEnd"/>
    </w:p>
    <w:p w14:paraId="31C388DB" w14:textId="77777777" w:rsidR="00974D88" w:rsidRDefault="00974D88" w:rsidP="00974D88">
      <w:pPr>
        <w:rPr>
          <w:color w:val="000000"/>
          <w:szCs w:val="21"/>
        </w:rPr>
      </w:pPr>
    </w:p>
    <w:p w14:paraId="3565F940" w14:textId="77777777" w:rsidR="00974D88" w:rsidRDefault="00974D88" w:rsidP="00974D88">
      <w:pPr>
        <w:ind w:firstLineChars="200" w:firstLine="420"/>
        <w:rPr>
          <w:color w:val="000000"/>
          <w:szCs w:val="21"/>
        </w:rPr>
      </w:pPr>
      <w:r>
        <w:rPr>
          <w:color w:val="000000"/>
          <w:szCs w:val="21"/>
        </w:rPr>
        <w:t>“</w:t>
      </w:r>
      <w:r>
        <w:rPr>
          <w:color w:val="000000"/>
          <w:szCs w:val="21"/>
        </w:rPr>
        <w:t>一部震撼人心的杰作，如同刺入黑暗泥炭地的闪亮犁刃。</w:t>
      </w:r>
      <w:r>
        <w:rPr>
          <w:color w:val="000000"/>
          <w:szCs w:val="21"/>
        </w:rPr>
        <w:t>”</w:t>
      </w:r>
    </w:p>
    <w:p w14:paraId="2417CEDD" w14:textId="77777777" w:rsidR="00974D88" w:rsidRDefault="00974D88" w:rsidP="00974D88">
      <w:pPr>
        <w:jc w:val="right"/>
        <w:rPr>
          <w:color w:val="000000"/>
          <w:szCs w:val="21"/>
        </w:rPr>
      </w:pPr>
      <w:r>
        <w:rPr>
          <w:color w:val="000000"/>
          <w:szCs w:val="21"/>
        </w:rPr>
        <w:t>——</w:t>
      </w:r>
      <w:r>
        <w:rPr>
          <w:color w:val="000000"/>
          <w:szCs w:val="21"/>
        </w:rPr>
        <w:t>邓肯</w:t>
      </w:r>
      <w:r>
        <w:rPr>
          <w:color w:val="000000"/>
          <w:szCs w:val="21"/>
        </w:rPr>
        <w:t>·</w:t>
      </w:r>
      <w:r>
        <w:rPr>
          <w:color w:val="000000"/>
          <w:szCs w:val="21"/>
        </w:rPr>
        <w:t>麦克莱恩</w:t>
      </w:r>
      <w:r>
        <w:rPr>
          <w:color w:val="000000"/>
          <w:szCs w:val="21"/>
        </w:rPr>
        <w:t>(Duncan MacLean)</w:t>
      </w:r>
      <w:r>
        <w:rPr>
          <w:color w:val="000000"/>
          <w:szCs w:val="21"/>
        </w:rPr>
        <w:t>，《奥克尼人报》</w:t>
      </w:r>
      <w:r>
        <w:rPr>
          <w:color w:val="000000"/>
          <w:szCs w:val="21"/>
        </w:rPr>
        <w:t>(</w:t>
      </w:r>
      <w:r>
        <w:rPr>
          <w:i/>
          <w:iCs/>
          <w:color w:val="000000"/>
          <w:szCs w:val="21"/>
        </w:rPr>
        <w:t>The Orcadian</w:t>
      </w:r>
      <w:r>
        <w:rPr>
          <w:color w:val="000000"/>
          <w:szCs w:val="21"/>
        </w:rPr>
        <w:t>)</w:t>
      </w:r>
    </w:p>
    <w:p w14:paraId="4067BA1E" w14:textId="77777777" w:rsidR="00974D88" w:rsidRDefault="00974D88" w:rsidP="00974D88">
      <w:pPr>
        <w:rPr>
          <w:color w:val="000000"/>
          <w:szCs w:val="21"/>
        </w:rPr>
      </w:pPr>
    </w:p>
    <w:p w14:paraId="665BF5D3" w14:textId="77777777" w:rsidR="00974D88" w:rsidRDefault="00974D88" w:rsidP="00974D88">
      <w:pPr>
        <w:ind w:firstLineChars="200" w:firstLine="420"/>
        <w:rPr>
          <w:color w:val="000000"/>
          <w:szCs w:val="21"/>
        </w:rPr>
      </w:pPr>
      <w:r>
        <w:rPr>
          <w:color w:val="000000"/>
          <w:szCs w:val="21"/>
        </w:rPr>
        <w:t>“</w:t>
      </w:r>
      <w:r>
        <w:rPr>
          <w:color w:val="000000"/>
          <w:szCs w:val="21"/>
        </w:rPr>
        <w:t>这是一声值得耗费你一日时光细细品味的绝望呐喊。</w:t>
      </w:r>
      <w:r>
        <w:rPr>
          <w:color w:val="000000"/>
          <w:szCs w:val="21"/>
        </w:rPr>
        <w:t>”</w:t>
      </w:r>
    </w:p>
    <w:p w14:paraId="70F29330" w14:textId="77777777" w:rsidR="00974D88" w:rsidRDefault="00974D88" w:rsidP="00974D88">
      <w:pPr>
        <w:jc w:val="right"/>
        <w:rPr>
          <w:color w:val="000000"/>
          <w:szCs w:val="21"/>
        </w:rPr>
      </w:pPr>
      <w:r>
        <w:rPr>
          <w:color w:val="000000"/>
          <w:szCs w:val="21"/>
        </w:rPr>
        <w:t>——</w:t>
      </w:r>
      <w:r>
        <w:rPr>
          <w:color w:val="000000"/>
          <w:szCs w:val="21"/>
        </w:rPr>
        <w:t>《苏格兰田野》杂志</w:t>
      </w:r>
      <w:r>
        <w:rPr>
          <w:color w:val="000000"/>
          <w:szCs w:val="21"/>
        </w:rPr>
        <w:t>(</w:t>
      </w:r>
      <w:r>
        <w:rPr>
          <w:i/>
          <w:iCs/>
          <w:color w:val="000000"/>
          <w:szCs w:val="21"/>
        </w:rPr>
        <w:t>Scottish Field</w:t>
      </w:r>
      <w:r>
        <w:rPr>
          <w:color w:val="000000"/>
          <w:szCs w:val="21"/>
        </w:rPr>
        <w:t>)</w:t>
      </w:r>
    </w:p>
    <w:p w14:paraId="25059C17" w14:textId="77777777" w:rsidR="00974D88" w:rsidRDefault="00974D88" w:rsidP="00974D88">
      <w:pPr>
        <w:rPr>
          <w:color w:val="000000"/>
          <w:szCs w:val="21"/>
        </w:rPr>
      </w:pPr>
    </w:p>
    <w:p w14:paraId="6C137BEC" w14:textId="77777777" w:rsidR="00836568" w:rsidRDefault="00836568">
      <w:pPr>
        <w:rPr>
          <w:b/>
          <w:color w:val="000000"/>
          <w:szCs w:val="21"/>
        </w:rPr>
      </w:pPr>
    </w:p>
    <w:p w14:paraId="6C137BED" w14:textId="77777777" w:rsidR="00836568" w:rsidRDefault="00BB05C5">
      <w:pPr>
        <w:rPr>
          <w:b/>
          <w:color w:val="000000"/>
          <w:szCs w:val="21"/>
        </w:rPr>
      </w:pPr>
      <w:r>
        <w:rPr>
          <w:b/>
          <w:noProof/>
          <w:color w:val="000000"/>
          <w:szCs w:val="21"/>
        </w:rPr>
        <w:drawing>
          <wp:anchor distT="0" distB="0" distL="114300" distR="114300" simplePos="0" relativeHeight="251662336" behindDoc="0" locked="0" layoutInCell="1" allowOverlap="1" wp14:anchorId="6C137C53" wp14:editId="6C137C54">
            <wp:simplePos x="0" y="0"/>
            <wp:positionH relativeFrom="column">
              <wp:posOffset>4493895</wp:posOffset>
            </wp:positionH>
            <wp:positionV relativeFrom="paragraph">
              <wp:posOffset>82550</wp:posOffset>
            </wp:positionV>
            <wp:extent cx="1250950" cy="1902460"/>
            <wp:effectExtent l="0" t="0" r="13970" b="2540"/>
            <wp:wrapSquare wrapText="bothSides"/>
            <wp:docPr id="3" name="图片 3" descr="173224374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2243746973"/>
                    <pic:cNvPicPr>
                      <a:picLocks noChangeAspect="1"/>
                    </pic:cNvPicPr>
                  </pic:nvPicPr>
                  <pic:blipFill>
                    <a:blip r:embed="rId8"/>
                    <a:stretch>
                      <a:fillRect/>
                    </a:stretch>
                  </pic:blipFill>
                  <pic:spPr>
                    <a:xfrm>
                      <a:off x="0" y="0"/>
                      <a:ext cx="1250950" cy="1902460"/>
                    </a:xfrm>
                    <a:prstGeom prst="rect">
                      <a:avLst/>
                    </a:prstGeom>
                  </pic:spPr>
                </pic:pic>
              </a:graphicData>
            </a:graphic>
          </wp:anchor>
        </w:drawing>
      </w:r>
      <w:r>
        <w:rPr>
          <w:b/>
          <w:color w:val="000000"/>
          <w:szCs w:val="21"/>
        </w:rPr>
        <w:t>中文书名：《弑母案》</w:t>
      </w:r>
    </w:p>
    <w:p w14:paraId="6C137BEE" w14:textId="77777777" w:rsidR="00836568" w:rsidRDefault="00BB05C5">
      <w:pPr>
        <w:rPr>
          <w:b/>
          <w:color w:val="000000"/>
          <w:szCs w:val="21"/>
        </w:rPr>
      </w:pPr>
      <w:r>
        <w:rPr>
          <w:b/>
          <w:color w:val="000000"/>
          <w:szCs w:val="21"/>
        </w:rPr>
        <w:t>英文书名：</w:t>
      </w:r>
      <w:r>
        <w:rPr>
          <w:b/>
          <w:color w:val="000000"/>
          <w:szCs w:val="21"/>
        </w:rPr>
        <w:t>A CASE OF MATRICIDE</w:t>
      </w:r>
    </w:p>
    <w:p w14:paraId="6C137BEF" w14:textId="77777777" w:rsidR="00836568" w:rsidRDefault="00BB05C5">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Graeme Macrae Burnet</w:t>
      </w:r>
    </w:p>
    <w:p w14:paraId="6C137BF0" w14:textId="77777777" w:rsidR="00836568" w:rsidRDefault="00BB05C5">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Saraband / Contraband</w:t>
      </w:r>
    </w:p>
    <w:p w14:paraId="6C137BF1" w14:textId="585259B1" w:rsidR="00836568" w:rsidRDefault="00BB05C5">
      <w:pPr>
        <w:rPr>
          <w:rFonts w:hint="eastAsia"/>
          <w:b/>
          <w:color w:val="000000"/>
          <w:szCs w:val="21"/>
        </w:rPr>
      </w:pPr>
      <w:r>
        <w:rPr>
          <w:b/>
          <w:color w:val="000000"/>
          <w:szCs w:val="21"/>
        </w:rPr>
        <w:t>代理公司：</w:t>
      </w:r>
      <w:r>
        <w:rPr>
          <w:b/>
          <w:color w:val="000000"/>
          <w:szCs w:val="21"/>
        </w:rPr>
        <w:t xml:space="preserve">Blake </w:t>
      </w:r>
      <w:proofErr w:type="spellStart"/>
      <w:r>
        <w:rPr>
          <w:b/>
          <w:color w:val="000000"/>
          <w:szCs w:val="21"/>
        </w:rPr>
        <w:t>Friedmann</w:t>
      </w:r>
      <w:proofErr w:type="spellEnd"/>
      <w:r>
        <w:rPr>
          <w:b/>
          <w:color w:val="000000"/>
          <w:szCs w:val="21"/>
        </w:rPr>
        <w:t>/ANA</w:t>
      </w:r>
      <w:r w:rsidR="00B2588A">
        <w:rPr>
          <w:rFonts w:hint="eastAsia"/>
          <w:b/>
          <w:color w:val="000000"/>
          <w:szCs w:val="21"/>
        </w:rPr>
        <w:t>/</w:t>
      </w:r>
      <w:r w:rsidR="00B2588A">
        <w:rPr>
          <w:b/>
          <w:color w:val="000000"/>
          <w:szCs w:val="21"/>
        </w:rPr>
        <w:t>Jessica</w:t>
      </w:r>
    </w:p>
    <w:p w14:paraId="6C137BF2" w14:textId="77777777" w:rsidR="00836568" w:rsidRDefault="00BB05C5">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288</w:t>
      </w:r>
      <w:r>
        <w:rPr>
          <w:b/>
          <w:color w:val="000000"/>
          <w:szCs w:val="21"/>
        </w:rPr>
        <w:t>页</w:t>
      </w:r>
    </w:p>
    <w:p w14:paraId="6C137BF3" w14:textId="77777777" w:rsidR="00836568" w:rsidRDefault="00BB05C5">
      <w:pPr>
        <w:rPr>
          <w:b/>
          <w:color w:val="000000"/>
          <w:szCs w:val="21"/>
        </w:rPr>
      </w:pPr>
      <w:r>
        <w:rPr>
          <w:b/>
          <w:color w:val="000000"/>
          <w:szCs w:val="21"/>
        </w:rPr>
        <w:t>出版时间：</w:t>
      </w:r>
      <w:r>
        <w:rPr>
          <w:b/>
          <w:color w:val="000000"/>
          <w:szCs w:val="21"/>
        </w:rPr>
        <w:t>2024</w:t>
      </w:r>
      <w:r>
        <w:rPr>
          <w:b/>
          <w:color w:val="000000"/>
          <w:szCs w:val="21"/>
        </w:rPr>
        <w:t>年</w:t>
      </w:r>
      <w:r>
        <w:rPr>
          <w:b/>
          <w:color w:val="000000"/>
          <w:szCs w:val="21"/>
        </w:rPr>
        <w:t>10</w:t>
      </w:r>
      <w:r>
        <w:rPr>
          <w:b/>
          <w:color w:val="000000"/>
          <w:szCs w:val="21"/>
        </w:rPr>
        <w:t>月</w:t>
      </w:r>
    </w:p>
    <w:p w14:paraId="6C137BF4" w14:textId="77777777" w:rsidR="00836568" w:rsidRDefault="00BB05C5">
      <w:pPr>
        <w:rPr>
          <w:b/>
          <w:color w:val="000000"/>
          <w:szCs w:val="21"/>
        </w:rPr>
      </w:pPr>
      <w:r>
        <w:rPr>
          <w:b/>
          <w:color w:val="000000"/>
          <w:szCs w:val="21"/>
        </w:rPr>
        <w:t>代理地区：中国大陆、台湾</w:t>
      </w:r>
    </w:p>
    <w:p w14:paraId="6C137BF5" w14:textId="77777777" w:rsidR="00836568" w:rsidRDefault="00BB05C5">
      <w:pPr>
        <w:rPr>
          <w:b/>
          <w:color w:val="000000"/>
          <w:szCs w:val="21"/>
        </w:rPr>
      </w:pPr>
      <w:r>
        <w:rPr>
          <w:b/>
          <w:color w:val="000000"/>
          <w:szCs w:val="21"/>
        </w:rPr>
        <w:t>审读资料：电子稿</w:t>
      </w:r>
    </w:p>
    <w:p w14:paraId="6C137BF6" w14:textId="77777777" w:rsidR="00836568" w:rsidRDefault="00BB05C5">
      <w:pPr>
        <w:rPr>
          <w:b/>
          <w:color w:val="000000"/>
          <w:szCs w:val="21"/>
        </w:rPr>
      </w:pPr>
      <w:r>
        <w:rPr>
          <w:b/>
          <w:color w:val="000000"/>
          <w:szCs w:val="21"/>
        </w:rPr>
        <w:t>类</w:t>
      </w:r>
      <w:r>
        <w:rPr>
          <w:b/>
          <w:color w:val="000000"/>
          <w:szCs w:val="21"/>
        </w:rPr>
        <w:t xml:space="preserve">    </w:t>
      </w:r>
      <w:r>
        <w:rPr>
          <w:b/>
          <w:color w:val="000000"/>
          <w:szCs w:val="21"/>
        </w:rPr>
        <w:t>型：惊悚悬疑</w:t>
      </w:r>
    </w:p>
    <w:p w14:paraId="6C137BF7" w14:textId="77777777" w:rsidR="00836568" w:rsidRDefault="00BB05C5">
      <w:pPr>
        <w:rPr>
          <w:b/>
          <w:bCs/>
          <w:color w:val="FF0000"/>
          <w:szCs w:val="21"/>
        </w:rPr>
      </w:pPr>
      <w:r>
        <w:rPr>
          <w:b/>
          <w:bCs/>
          <w:color w:val="FF0000"/>
          <w:szCs w:val="21"/>
        </w:rPr>
        <w:t>版权已授：西班牙、英国、美国、加拿大、澳洲、新西兰</w:t>
      </w:r>
    </w:p>
    <w:p w14:paraId="6C137BF8" w14:textId="77777777" w:rsidR="00836568" w:rsidRDefault="00836568">
      <w:pPr>
        <w:rPr>
          <w:b/>
          <w:bCs/>
          <w:color w:val="000000"/>
          <w:szCs w:val="21"/>
        </w:rPr>
      </w:pPr>
    </w:p>
    <w:p w14:paraId="6C137BF9" w14:textId="77777777" w:rsidR="00836568" w:rsidRDefault="00BB05C5">
      <w:pPr>
        <w:rPr>
          <w:b/>
          <w:bCs/>
          <w:color w:val="000000"/>
          <w:szCs w:val="21"/>
        </w:rPr>
      </w:pPr>
      <w:r>
        <w:rPr>
          <w:b/>
          <w:bCs/>
          <w:color w:val="000000"/>
          <w:szCs w:val="21"/>
        </w:rPr>
        <w:t>·</w:t>
      </w:r>
      <w:r>
        <w:rPr>
          <w:b/>
          <w:bCs/>
          <w:color w:val="000000"/>
          <w:szCs w:val="21"/>
        </w:rPr>
        <w:t>《卫报》</w:t>
      </w:r>
      <w:r>
        <w:rPr>
          <w:b/>
          <w:bCs/>
          <w:color w:val="000000"/>
          <w:szCs w:val="21"/>
        </w:rPr>
        <w:t>2024</w:t>
      </w:r>
      <w:r>
        <w:rPr>
          <w:b/>
          <w:bCs/>
          <w:color w:val="000000"/>
          <w:szCs w:val="21"/>
        </w:rPr>
        <w:t>年</w:t>
      </w:r>
      <w:r>
        <w:rPr>
          <w:b/>
          <w:bCs/>
          <w:color w:val="000000"/>
          <w:szCs w:val="21"/>
        </w:rPr>
        <w:t>“</w:t>
      </w:r>
      <w:r>
        <w:rPr>
          <w:b/>
          <w:bCs/>
          <w:color w:val="000000"/>
          <w:szCs w:val="21"/>
        </w:rPr>
        <w:t>值得期待的书</w:t>
      </w:r>
      <w:r>
        <w:rPr>
          <w:b/>
          <w:bCs/>
          <w:color w:val="000000"/>
          <w:szCs w:val="21"/>
        </w:rPr>
        <w:t>”</w:t>
      </w:r>
      <w:r>
        <w:rPr>
          <w:b/>
          <w:bCs/>
          <w:color w:val="000000"/>
          <w:szCs w:val="21"/>
        </w:rPr>
        <w:t>之一</w:t>
      </w:r>
    </w:p>
    <w:p w14:paraId="6C137BFA" w14:textId="77777777" w:rsidR="00836568" w:rsidRDefault="00BB05C5">
      <w:pPr>
        <w:rPr>
          <w:b/>
          <w:bCs/>
          <w:color w:val="000000"/>
          <w:szCs w:val="21"/>
        </w:rPr>
      </w:pPr>
      <w:r>
        <w:rPr>
          <w:b/>
          <w:bCs/>
          <w:color w:val="000000"/>
          <w:szCs w:val="21"/>
        </w:rPr>
        <w:t>·</w:t>
      </w:r>
      <w:r>
        <w:rPr>
          <w:b/>
          <w:bCs/>
          <w:color w:val="000000"/>
          <w:szCs w:val="21"/>
        </w:rPr>
        <w:t>《先驱报》</w:t>
      </w:r>
      <w:r>
        <w:rPr>
          <w:b/>
          <w:bCs/>
          <w:color w:val="000000"/>
          <w:szCs w:val="21"/>
        </w:rPr>
        <w:t>2024</w:t>
      </w:r>
      <w:r>
        <w:rPr>
          <w:b/>
          <w:bCs/>
          <w:color w:val="000000"/>
          <w:szCs w:val="21"/>
        </w:rPr>
        <w:t>年</w:t>
      </w:r>
      <w:r>
        <w:rPr>
          <w:b/>
          <w:bCs/>
          <w:color w:val="000000"/>
          <w:szCs w:val="21"/>
        </w:rPr>
        <w:t>“</w:t>
      </w:r>
      <w:r>
        <w:rPr>
          <w:b/>
          <w:bCs/>
          <w:color w:val="000000"/>
          <w:szCs w:val="21"/>
        </w:rPr>
        <w:t>年度精选</w:t>
      </w:r>
      <w:r>
        <w:rPr>
          <w:b/>
          <w:bCs/>
          <w:color w:val="000000"/>
          <w:szCs w:val="21"/>
        </w:rPr>
        <w:t>”</w:t>
      </w:r>
      <w:r>
        <w:rPr>
          <w:b/>
          <w:bCs/>
          <w:color w:val="000000"/>
          <w:szCs w:val="21"/>
        </w:rPr>
        <w:t>之一</w:t>
      </w:r>
    </w:p>
    <w:p w14:paraId="6C137BFB" w14:textId="77777777" w:rsidR="00836568" w:rsidRDefault="00BB05C5">
      <w:pPr>
        <w:rPr>
          <w:b/>
          <w:bCs/>
          <w:color w:val="000000"/>
          <w:szCs w:val="21"/>
        </w:rPr>
      </w:pPr>
      <w:r>
        <w:rPr>
          <w:b/>
          <w:bCs/>
          <w:color w:val="000000"/>
          <w:szCs w:val="21"/>
        </w:rPr>
        <w:lastRenderedPageBreak/>
        <w:t>·</w:t>
      </w:r>
      <w:r>
        <w:rPr>
          <w:b/>
          <w:bCs/>
          <w:color w:val="000000"/>
          <w:szCs w:val="21"/>
        </w:rPr>
        <w:t>《</w:t>
      </w:r>
      <w:r>
        <w:rPr>
          <w:b/>
          <w:bCs/>
          <w:color w:val="000000"/>
          <w:szCs w:val="21"/>
        </w:rPr>
        <w:t>Snack</w:t>
      </w:r>
      <w:r>
        <w:rPr>
          <w:b/>
          <w:bCs/>
          <w:color w:val="000000"/>
          <w:szCs w:val="21"/>
        </w:rPr>
        <w:t>杂志》</w:t>
      </w:r>
      <w:r>
        <w:rPr>
          <w:b/>
          <w:bCs/>
          <w:color w:val="000000"/>
          <w:szCs w:val="21"/>
        </w:rPr>
        <w:t>2024</w:t>
      </w:r>
      <w:r>
        <w:rPr>
          <w:b/>
          <w:bCs/>
          <w:color w:val="000000"/>
          <w:szCs w:val="21"/>
        </w:rPr>
        <w:t>年</w:t>
      </w:r>
      <w:r>
        <w:rPr>
          <w:b/>
          <w:bCs/>
          <w:color w:val="000000"/>
          <w:szCs w:val="21"/>
        </w:rPr>
        <w:t>“</w:t>
      </w:r>
      <w:r>
        <w:rPr>
          <w:b/>
          <w:bCs/>
          <w:color w:val="000000"/>
          <w:szCs w:val="21"/>
        </w:rPr>
        <w:t>最佳苏格兰图书</w:t>
      </w:r>
      <w:r>
        <w:rPr>
          <w:b/>
          <w:bCs/>
          <w:color w:val="000000"/>
          <w:szCs w:val="21"/>
        </w:rPr>
        <w:t>”</w:t>
      </w:r>
      <w:r>
        <w:rPr>
          <w:b/>
          <w:bCs/>
          <w:color w:val="000000"/>
          <w:szCs w:val="21"/>
        </w:rPr>
        <w:t>之一</w:t>
      </w:r>
    </w:p>
    <w:p w14:paraId="6C137BFC" w14:textId="77777777" w:rsidR="00836568" w:rsidRDefault="00BB05C5">
      <w:pPr>
        <w:rPr>
          <w:b/>
          <w:bCs/>
          <w:color w:val="000000"/>
        </w:rPr>
      </w:pPr>
      <w:r>
        <w:rPr>
          <w:b/>
          <w:bCs/>
          <w:color w:val="000000"/>
        </w:rPr>
        <w:t>·</w:t>
      </w:r>
      <w:r>
        <w:rPr>
          <w:b/>
          <w:bCs/>
          <w:color w:val="000000"/>
        </w:rPr>
        <w:t>《每日邮报》</w:t>
      </w:r>
      <w:r>
        <w:rPr>
          <w:b/>
          <w:bCs/>
          <w:color w:val="000000"/>
        </w:rPr>
        <w:t>“</w:t>
      </w:r>
      <w:r>
        <w:rPr>
          <w:b/>
          <w:bCs/>
          <w:color w:val="000000"/>
        </w:rPr>
        <w:t>今秋</w:t>
      </w:r>
      <w:r>
        <w:rPr>
          <w:b/>
          <w:bCs/>
          <w:color w:val="000000"/>
        </w:rPr>
        <w:t>20</w:t>
      </w:r>
      <w:r>
        <w:rPr>
          <w:b/>
          <w:bCs/>
          <w:color w:val="000000"/>
        </w:rPr>
        <w:t>部最佳新锐罪案</w:t>
      </w:r>
      <w:r>
        <w:rPr>
          <w:b/>
          <w:bCs/>
          <w:color w:val="000000"/>
        </w:rPr>
        <w:t>/</w:t>
      </w:r>
      <w:r>
        <w:rPr>
          <w:b/>
          <w:bCs/>
          <w:color w:val="000000"/>
        </w:rPr>
        <w:t>惊悚小说</w:t>
      </w:r>
      <w:r>
        <w:rPr>
          <w:b/>
          <w:bCs/>
          <w:color w:val="000000"/>
        </w:rPr>
        <w:t>”</w:t>
      </w:r>
      <w:r>
        <w:rPr>
          <w:b/>
          <w:bCs/>
          <w:color w:val="000000"/>
        </w:rPr>
        <w:t>之一</w:t>
      </w:r>
    </w:p>
    <w:p w14:paraId="6C137BFD" w14:textId="77777777" w:rsidR="00836568" w:rsidRDefault="00BB05C5">
      <w:pPr>
        <w:rPr>
          <w:b/>
          <w:bCs/>
          <w:color w:val="000000"/>
        </w:rPr>
      </w:pPr>
      <w:r>
        <w:rPr>
          <w:b/>
          <w:bCs/>
          <w:color w:val="000000"/>
        </w:rPr>
        <w:t>·</w:t>
      </w:r>
      <w:r>
        <w:rPr>
          <w:b/>
          <w:bCs/>
          <w:color w:val="000000"/>
        </w:rPr>
        <w:t>《新政治家》</w:t>
      </w:r>
      <w:r>
        <w:rPr>
          <w:b/>
          <w:bCs/>
          <w:color w:val="000000"/>
        </w:rPr>
        <w:t>“2024</w:t>
      </w:r>
      <w:r>
        <w:rPr>
          <w:b/>
          <w:bCs/>
          <w:color w:val="000000"/>
        </w:rPr>
        <w:t>年度最佳图书</w:t>
      </w:r>
      <w:r>
        <w:rPr>
          <w:b/>
          <w:bCs/>
          <w:color w:val="000000"/>
        </w:rPr>
        <w:t>”</w:t>
      </w:r>
      <w:r>
        <w:rPr>
          <w:b/>
          <w:bCs/>
          <w:color w:val="000000"/>
        </w:rPr>
        <w:t>之一</w:t>
      </w:r>
    </w:p>
    <w:p w14:paraId="6C137BFE" w14:textId="77777777" w:rsidR="00836568" w:rsidRDefault="00836568">
      <w:pPr>
        <w:rPr>
          <w:b/>
          <w:bCs/>
          <w:color w:val="000000"/>
          <w:szCs w:val="21"/>
        </w:rPr>
      </w:pPr>
    </w:p>
    <w:p w14:paraId="6C137BFF" w14:textId="77777777" w:rsidR="00836568" w:rsidRDefault="00836568">
      <w:pPr>
        <w:rPr>
          <w:b/>
          <w:bCs/>
          <w:color w:val="000000"/>
          <w:szCs w:val="21"/>
        </w:rPr>
      </w:pPr>
    </w:p>
    <w:p w14:paraId="6C137C00" w14:textId="77777777" w:rsidR="00836568" w:rsidRDefault="00BB05C5">
      <w:pPr>
        <w:rPr>
          <w:color w:val="000000"/>
          <w:szCs w:val="21"/>
        </w:rPr>
      </w:pPr>
      <w:r>
        <w:rPr>
          <w:b/>
          <w:bCs/>
          <w:color w:val="000000"/>
          <w:szCs w:val="21"/>
        </w:rPr>
        <w:t>内容简介：</w:t>
      </w:r>
    </w:p>
    <w:p w14:paraId="6C137C01" w14:textId="77777777" w:rsidR="00836568" w:rsidRDefault="00836568">
      <w:pPr>
        <w:ind w:firstLineChars="200" w:firstLine="420"/>
        <w:rPr>
          <w:color w:val="000000"/>
          <w:szCs w:val="21"/>
        </w:rPr>
      </w:pPr>
    </w:p>
    <w:p w14:paraId="6C137C02" w14:textId="77777777" w:rsidR="00836568" w:rsidRDefault="00BB05C5">
      <w:pPr>
        <w:ind w:firstLineChars="200" w:firstLine="420"/>
        <w:rPr>
          <w:color w:val="000000"/>
          <w:szCs w:val="21"/>
        </w:rPr>
      </w:pPr>
      <w:r>
        <w:rPr>
          <w:color w:val="000000"/>
          <w:szCs w:val="21"/>
        </w:rPr>
        <w:t>在毫不起眼的法国小镇圣路易，一个神秘的陌生人在街上游荡；一位老妇人相信她的儿子正计划着要杀死她；一位著名的制造商猝死。总督察乔治</w:t>
      </w:r>
      <w:r>
        <w:rPr>
          <w:color w:val="000000"/>
          <w:szCs w:val="21"/>
        </w:rPr>
        <w:t>·</w:t>
      </w:r>
      <w:r>
        <w:rPr>
          <w:color w:val="000000"/>
          <w:szCs w:val="21"/>
        </w:rPr>
        <w:t>戈尔斯基在走访小镇旅店的间隙，思考着这些事件之间的联系，还一直为自己的家庭问题和生存问题焦头烂额。</w:t>
      </w:r>
    </w:p>
    <w:p w14:paraId="6C137C03" w14:textId="77777777" w:rsidR="00836568" w:rsidRDefault="00836568">
      <w:pPr>
        <w:rPr>
          <w:color w:val="000000"/>
          <w:szCs w:val="21"/>
        </w:rPr>
      </w:pPr>
    </w:p>
    <w:p w14:paraId="6C137C04" w14:textId="77777777" w:rsidR="00836568" w:rsidRDefault="00BB05C5">
      <w:pPr>
        <w:ind w:firstLineChars="200" w:firstLine="420"/>
        <w:rPr>
          <w:color w:val="000000"/>
          <w:szCs w:val="21"/>
        </w:rPr>
      </w:pPr>
      <w:r>
        <w:rPr>
          <w:color w:val="000000"/>
          <w:szCs w:val="21"/>
        </w:rPr>
        <w:t>作者在这部小说中再次揭开了小城镇生活体面的资产阶级外衣，这也是戈尔斯基探员小说三部曲的收官之作。他在最微小的细节中注入了诙谐幽默的笔调，并深入到人物内心最阴暗的角落，但最重要的是，他的作品寓教于乐，深刻而感人。</w:t>
      </w:r>
    </w:p>
    <w:p w14:paraId="6C137C05" w14:textId="77777777" w:rsidR="00836568" w:rsidRDefault="00836568">
      <w:pPr>
        <w:rPr>
          <w:color w:val="000000"/>
          <w:szCs w:val="21"/>
        </w:rPr>
      </w:pPr>
    </w:p>
    <w:p w14:paraId="6C137C06" w14:textId="77777777" w:rsidR="00836568" w:rsidRDefault="00836568">
      <w:pPr>
        <w:rPr>
          <w:color w:val="000000"/>
          <w:szCs w:val="21"/>
        </w:rPr>
      </w:pPr>
    </w:p>
    <w:p w14:paraId="6C137C07" w14:textId="77777777" w:rsidR="00836568" w:rsidRDefault="00BB05C5">
      <w:pPr>
        <w:rPr>
          <w:b/>
          <w:bCs/>
          <w:color w:val="000000"/>
          <w:szCs w:val="21"/>
        </w:rPr>
      </w:pPr>
      <w:r>
        <w:rPr>
          <w:b/>
          <w:bCs/>
          <w:color w:val="000000"/>
          <w:szCs w:val="21"/>
        </w:rPr>
        <w:t>媒体评价：</w:t>
      </w:r>
    </w:p>
    <w:p w14:paraId="6C137C08" w14:textId="77777777" w:rsidR="00836568" w:rsidRDefault="00836568">
      <w:pPr>
        <w:rPr>
          <w:color w:val="000000"/>
          <w:szCs w:val="21"/>
        </w:rPr>
      </w:pPr>
    </w:p>
    <w:p w14:paraId="6C137C09" w14:textId="77777777" w:rsidR="00836568" w:rsidRDefault="00BB05C5">
      <w:pPr>
        <w:ind w:firstLineChars="200" w:firstLine="420"/>
        <w:rPr>
          <w:color w:val="000000"/>
          <w:szCs w:val="21"/>
        </w:rPr>
      </w:pPr>
      <w:r>
        <w:rPr>
          <w:color w:val="000000"/>
          <w:szCs w:val="21"/>
        </w:rPr>
        <w:t>“</w:t>
      </w:r>
      <w:r>
        <w:rPr>
          <w:color w:val="000000"/>
          <w:szCs w:val="21"/>
        </w:rPr>
        <w:t>《弑母案》是一部想象深刻、实现完美的小说，带给读者眩晕痴迷、身临其境的阅读体验。作者麦克雷</w:t>
      </w:r>
      <w:r>
        <w:rPr>
          <w:color w:val="000000"/>
          <w:szCs w:val="21"/>
        </w:rPr>
        <w:t>·</w:t>
      </w:r>
      <w:r>
        <w:rPr>
          <w:color w:val="000000"/>
          <w:szCs w:val="21"/>
        </w:rPr>
        <w:t>伯内特的戈尔斯基探员系列小说在目前成就的基础上，创造出了令人叹为观止的结尾。悲剧性、电影感、剧情的连贯性</w:t>
      </w:r>
      <w:r>
        <w:rPr>
          <w:color w:val="000000"/>
          <w:szCs w:val="21"/>
        </w:rPr>
        <w:t>——</w:t>
      </w:r>
      <w:r>
        <w:rPr>
          <w:color w:val="000000"/>
          <w:szCs w:val="21"/>
        </w:rPr>
        <w:t>这些特点标志着当代犯罪小说的新标准。对于任何想要寻找真正雄心勃勃的犯罪小说的读者来说，这本书都是一份礼物。</w:t>
      </w:r>
      <w:r>
        <w:rPr>
          <w:color w:val="000000"/>
          <w:szCs w:val="21"/>
        </w:rPr>
        <w:t>”</w:t>
      </w:r>
    </w:p>
    <w:p w14:paraId="6C137C0A" w14:textId="77777777" w:rsidR="00836568" w:rsidRDefault="00BB05C5">
      <w:pPr>
        <w:ind w:firstLineChars="200" w:firstLine="420"/>
        <w:rPr>
          <w:color w:val="000000"/>
          <w:szCs w:val="21"/>
        </w:rPr>
      </w:pPr>
      <w:r>
        <w:rPr>
          <w:color w:val="000000"/>
          <w:szCs w:val="21"/>
        </w:rPr>
        <w:t>——</w:t>
      </w:r>
      <w:r>
        <w:rPr>
          <w:color w:val="000000"/>
          <w:szCs w:val="21"/>
        </w:rPr>
        <w:t>马丁</w:t>
      </w:r>
      <w:r>
        <w:rPr>
          <w:color w:val="000000"/>
          <w:szCs w:val="21"/>
        </w:rPr>
        <w:t>·</w:t>
      </w:r>
      <w:r>
        <w:rPr>
          <w:color w:val="000000"/>
          <w:szCs w:val="21"/>
        </w:rPr>
        <w:t>麦金尼斯（</w:t>
      </w:r>
      <w:r>
        <w:rPr>
          <w:color w:val="000000"/>
          <w:szCs w:val="21"/>
        </w:rPr>
        <w:t>Martin MacInnes</w:t>
      </w:r>
      <w:r>
        <w:rPr>
          <w:color w:val="000000"/>
          <w:szCs w:val="21"/>
        </w:rPr>
        <w:t>），布克奖得主，著有《在上升中》（</w:t>
      </w:r>
      <w:r>
        <w:rPr>
          <w:i/>
          <w:iCs/>
          <w:color w:val="000000"/>
          <w:szCs w:val="21"/>
        </w:rPr>
        <w:t>In Ascension</w:t>
      </w:r>
      <w:r>
        <w:rPr>
          <w:color w:val="000000"/>
          <w:szCs w:val="21"/>
        </w:rPr>
        <w:t>）</w:t>
      </w:r>
    </w:p>
    <w:p w14:paraId="6C137C0B" w14:textId="77777777" w:rsidR="00836568" w:rsidRDefault="00836568">
      <w:pPr>
        <w:ind w:firstLineChars="200" w:firstLine="420"/>
        <w:rPr>
          <w:color w:val="000000"/>
          <w:szCs w:val="21"/>
        </w:rPr>
      </w:pPr>
    </w:p>
    <w:p w14:paraId="6C137C0C" w14:textId="77777777" w:rsidR="00836568" w:rsidRDefault="00BB05C5">
      <w:pPr>
        <w:widowControl/>
        <w:shd w:val="clear" w:color="auto" w:fill="FFFFFF"/>
        <w:spacing w:line="330" w:lineRule="atLeast"/>
        <w:ind w:firstLineChars="200" w:firstLine="420"/>
        <w:rPr>
          <w:color w:val="000000"/>
          <w:kern w:val="0"/>
          <w:szCs w:val="21"/>
          <w:shd w:val="clear" w:color="auto" w:fill="FFFFFF"/>
        </w:rPr>
      </w:pPr>
      <w:r>
        <w:rPr>
          <w:color w:val="000000"/>
          <w:kern w:val="0"/>
          <w:szCs w:val="21"/>
          <w:shd w:val="clear" w:color="auto" w:fill="FFFFFF"/>
        </w:rPr>
        <w:t>“</w:t>
      </w:r>
      <w:r>
        <w:rPr>
          <w:color w:val="000000"/>
          <w:kern w:val="0"/>
          <w:szCs w:val="21"/>
          <w:shd w:val="clear" w:color="auto" w:fill="FFFFFF"/>
        </w:rPr>
        <w:t>将心理惊悚和法国圣路易小镇的生活巧妙地融为一体</w:t>
      </w:r>
      <w:r>
        <w:rPr>
          <w:color w:val="000000"/>
          <w:kern w:val="0"/>
          <w:szCs w:val="21"/>
          <w:shd w:val="clear" w:color="auto" w:fill="FFFFFF"/>
        </w:rPr>
        <w:t>……</w:t>
      </w:r>
      <w:r>
        <w:rPr>
          <w:color w:val="000000"/>
          <w:kern w:val="0"/>
          <w:szCs w:val="21"/>
          <w:shd w:val="clear" w:color="auto" w:fill="FFFFFF"/>
        </w:rPr>
        <w:t>小说对官僚主义和乡土腐朽的描写令人信服。该系列的粉丝们一定会很满意。</w:t>
      </w:r>
      <w:r>
        <w:rPr>
          <w:color w:val="000000"/>
          <w:kern w:val="0"/>
          <w:szCs w:val="21"/>
          <w:shd w:val="clear" w:color="auto" w:fill="FFFFFF"/>
        </w:rPr>
        <w:t>”</w:t>
      </w:r>
    </w:p>
    <w:p w14:paraId="6C137C0D" w14:textId="77777777" w:rsidR="00836568" w:rsidRDefault="00BB05C5">
      <w:pPr>
        <w:widowControl/>
        <w:shd w:val="clear" w:color="auto" w:fill="FFFFFF"/>
        <w:spacing w:line="330" w:lineRule="atLeast"/>
        <w:jc w:val="right"/>
        <w:rPr>
          <w:b/>
          <w:color w:val="000000"/>
        </w:rPr>
      </w:pPr>
      <w:r>
        <w:rPr>
          <w:color w:val="000000"/>
          <w:kern w:val="0"/>
          <w:szCs w:val="21"/>
          <w:shd w:val="clear" w:color="auto" w:fill="FFFFFF"/>
        </w:rPr>
        <w:t>——</w:t>
      </w:r>
      <w:r>
        <w:rPr>
          <w:color w:val="000000"/>
          <w:kern w:val="0"/>
          <w:szCs w:val="21"/>
          <w:shd w:val="clear" w:color="auto" w:fill="FFFFFF"/>
        </w:rPr>
        <w:t>《出版商周刊》</w:t>
      </w:r>
    </w:p>
    <w:p w14:paraId="6C137C0E" w14:textId="77777777" w:rsidR="00836568" w:rsidRDefault="00836568">
      <w:pPr>
        <w:rPr>
          <w:bCs/>
          <w:color w:val="000000"/>
        </w:rPr>
      </w:pPr>
    </w:p>
    <w:p w14:paraId="6C137C0F" w14:textId="77777777" w:rsidR="00836568" w:rsidRDefault="00BB05C5">
      <w:pPr>
        <w:ind w:firstLineChars="200" w:firstLine="420"/>
        <w:rPr>
          <w:bCs/>
          <w:color w:val="000000"/>
        </w:rPr>
      </w:pPr>
      <w:r>
        <w:rPr>
          <w:bCs/>
          <w:color w:val="000000"/>
        </w:rPr>
        <w:t>“</w:t>
      </w:r>
      <w:r>
        <w:rPr>
          <w:bCs/>
          <w:color w:val="000000"/>
        </w:rPr>
        <w:t>内特在书中玩转元小说游戏，又很难得地实现了双重突破：既情感丰沛动人心弦，又暗藏机锋妙趣横生。</w:t>
      </w:r>
      <w:r>
        <w:rPr>
          <w:bCs/>
          <w:color w:val="000000"/>
        </w:rPr>
        <w:t>”</w:t>
      </w:r>
    </w:p>
    <w:p w14:paraId="6C137C10" w14:textId="77777777" w:rsidR="00836568" w:rsidRDefault="00BB05C5">
      <w:pPr>
        <w:ind w:firstLineChars="200" w:firstLine="420"/>
        <w:jc w:val="right"/>
        <w:rPr>
          <w:bCs/>
          <w:color w:val="000000"/>
        </w:rPr>
      </w:pPr>
      <w:r>
        <w:rPr>
          <w:bCs/>
          <w:color w:val="000000"/>
        </w:rPr>
        <w:t>——</w:t>
      </w:r>
      <w:r>
        <w:rPr>
          <w:bCs/>
          <w:color w:val="000000"/>
        </w:rPr>
        <w:t>杰克</w:t>
      </w:r>
      <w:r>
        <w:rPr>
          <w:bCs/>
          <w:color w:val="000000"/>
        </w:rPr>
        <w:t>·</w:t>
      </w:r>
      <w:r>
        <w:rPr>
          <w:bCs/>
          <w:color w:val="000000"/>
        </w:rPr>
        <w:t>克里奇，《每日电讯报》五星书评</w:t>
      </w:r>
    </w:p>
    <w:p w14:paraId="6C137C11" w14:textId="77777777" w:rsidR="00836568" w:rsidRDefault="00836568">
      <w:pPr>
        <w:rPr>
          <w:bCs/>
          <w:color w:val="000000"/>
        </w:rPr>
      </w:pPr>
    </w:p>
    <w:p w14:paraId="6C137C12" w14:textId="77777777" w:rsidR="00836568" w:rsidRDefault="00BB05C5">
      <w:pPr>
        <w:ind w:firstLineChars="200" w:firstLine="420"/>
        <w:rPr>
          <w:bCs/>
          <w:color w:val="000000"/>
        </w:rPr>
      </w:pPr>
      <w:r>
        <w:rPr>
          <w:bCs/>
          <w:color w:val="000000"/>
        </w:rPr>
        <w:t>“</w:t>
      </w:r>
      <w:r>
        <w:rPr>
          <w:bCs/>
          <w:color w:val="000000"/>
        </w:rPr>
        <w:t>我始终欣赏伯内特在小说中与往昔时代对话的方式</w:t>
      </w:r>
      <w:r>
        <w:rPr>
          <w:bCs/>
          <w:color w:val="000000"/>
        </w:rPr>
        <w:t>……</w:t>
      </w:r>
      <w:r>
        <w:rPr>
          <w:bCs/>
          <w:color w:val="000000"/>
        </w:rPr>
        <w:t>他以毫无矫饰的真诚与深切敬意，采掘后现代主义的矿脉。我尤其钟爱他那些</w:t>
      </w:r>
      <w:r>
        <w:rPr>
          <w:bCs/>
          <w:color w:val="000000"/>
        </w:rPr>
        <w:t>‘</w:t>
      </w:r>
      <w:r>
        <w:rPr>
          <w:bCs/>
          <w:color w:val="000000"/>
        </w:rPr>
        <w:t>法式风味</w:t>
      </w:r>
      <w:r>
        <w:rPr>
          <w:bCs/>
          <w:color w:val="000000"/>
        </w:rPr>
        <w:t>’</w:t>
      </w:r>
      <w:r>
        <w:rPr>
          <w:bCs/>
          <w:color w:val="000000"/>
        </w:rPr>
        <w:t>的犯罪小说</w:t>
      </w:r>
      <w:r>
        <w:rPr>
          <w:bCs/>
          <w:color w:val="000000"/>
        </w:rPr>
        <w:t>——</w:t>
      </w:r>
      <w:r>
        <w:rPr>
          <w:bCs/>
          <w:color w:val="000000"/>
        </w:rPr>
        <w:t>那些最初声称由</w:t>
      </w:r>
      <w:r>
        <w:rPr>
          <w:bCs/>
          <w:color w:val="000000"/>
        </w:rPr>
        <w:t>‘</w:t>
      </w:r>
      <w:r>
        <w:rPr>
          <w:bCs/>
          <w:color w:val="000000"/>
        </w:rPr>
        <w:t>雷蒙德</w:t>
      </w:r>
      <w:r>
        <w:rPr>
          <w:bCs/>
          <w:color w:val="000000"/>
        </w:rPr>
        <w:t>·</w:t>
      </w:r>
      <w:r>
        <w:rPr>
          <w:bCs/>
          <w:color w:val="000000"/>
        </w:rPr>
        <w:t>布鲁内</w:t>
      </w:r>
      <w:r>
        <w:rPr>
          <w:bCs/>
          <w:color w:val="000000"/>
        </w:rPr>
        <w:t>’</w:t>
      </w:r>
      <w:r>
        <w:rPr>
          <w:bCs/>
          <w:color w:val="000000"/>
        </w:rPr>
        <w:t>所著的作品，延续了乔治</w:t>
      </w:r>
      <w:r>
        <w:rPr>
          <w:bCs/>
          <w:color w:val="000000"/>
        </w:rPr>
        <w:t>·</w:t>
      </w:r>
      <w:r>
        <w:rPr>
          <w:bCs/>
          <w:color w:val="000000"/>
        </w:rPr>
        <w:t>西默农的硬派小说传统与让</w:t>
      </w:r>
      <w:r>
        <w:rPr>
          <w:bCs/>
          <w:color w:val="000000"/>
        </w:rPr>
        <w:t>-</w:t>
      </w:r>
      <w:r>
        <w:rPr>
          <w:bCs/>
          <w:color w:val="000000"/>
        </w:rPr>
        <w:t>帕特里克</w:t>
      </w:r>
      <w:r>
        <w:rPr>
          <w:bCs/>
          <w:color w:val="000000"/>
        </w:rPr>
        <w:t>·</w:t>
      </w:r>
      <w:r>
        <w:rPr>
          <w:bCs/>
          <w:color w:val="000000"/>
        </w:rPr>
        <w:t>芒谢特的创作脉络</w:t>
      </w:r>
      <w:r>
        <w:rPr>
          <w:bCs/>
          <w:color w:val="000000"/>
        </w:rPr>
        <w:t>……</w:t>
      </w:r>
      <w:r>
        <w:rPr>
          <w:bCs/>
          <w:color w:val="000000"/>
        </w:rPr>
        <w:t>《弑母案》的行文风格催促你一口气读完，但唯有细细品味，方能领略其真正的妙处。</w:t>
      </w:r>
      <w:r>
        <w:rPr>
          <w:bCs/>
          <w:color w:val="000000"/>
        </w:rPr>
        <w:t>”</w:t>
      </w:r>
    </w:p>
    <w:p w14:paraId="6C137C13" w14:textId="77777777" w:rsidR="00836568" w:rsidRDefault="00BB05C5">
      <w:pPr>
        <w:ind w:firstLineChars="200" w:firstLine="420"/>
        <w:jc w:val="right"/>
        <w:rPr>
          <w:bCs/>
          <w:color w:val="000000"/>
        </w:rPr>
      </w:pPr>
      <w:r>
        <w:rPr>
          <w:bCs/>
          <w:color w:val="000000"/>
        </w:rPr>
        <w:t>——</w:t>
      </w:r>
      <w:r>
        <w:rPr>
          <w:bCs/>
          <w:color w:val="000000"/>
        </w:rPr>
        <w:t>莎拉</w:t>
      </w:r>
      <w:r>
        <w:rPr>
          <w:bCs/>
          <w:color w:val="000000"/>
        </w:rPr>
        <w:t>·</w:t>
      </w:r>
      <w:r>
        <w:rPr>
          <w:bCs/>
          <w:color w:val="000000"/>
        </w:rPr>
        <w:t>温曼，《纽约时报》</w:t>
      </w:r>
    </w:p>
    <w:p w14:paraId="6C137C14" w14:textId="77777777" w:rsidR="00836568" w:rsidRDefault="00836568">
      <w:pPr>
        <w:rPr>
          <w:bCs/>
          <w:color w:val="000000"/>
        </w:rPr>
      </w:pPr>
    </w:p>
    <w:p w14:paraId="6C137C15" w14:textId="77777777" w:rsidR="00836568" w:rsidRDefault="00BB05C5">
      <w:pPr>
        <w:ind w:firstLineChars="200" w:firstLine="420"/>
        <w:rPr>
          <w:bCs/>
          <w:color w:val="000000"/>
        </w:rPr>
      </w:pPr>
      <w:r>
        <w:rPr>
          <w:bCs/>
          <w:color w:val="000000"/>
        </w:rPr>
        <w:t>“</w:t>
      </w:r>
      <w:r>
        <w:rPr>
          <w:bCs/>
          <w:color w:val="000000"/>
        </w:rPr>
        <w:t>格雷姆</w:t>
      </w:r>
      <w:r>
        <w:rPr>
          <w:bCs/>
          <w:color w:val="000000"/>
        </w:rPr>
        <w:t>·</w:t>
      </w:r>
      <w:r>
        <w:rPr>
          <w:bCs/>
          <w:color w:val="000000"/>
        </w:rPr>
        <w:t>麦克雷</w:t>
      </w:r>
      <w:r>
        <w:rPr>
          <w:bCs/>
          <w:color w:val="000000"/>
        </w:rPr>
        <w:t>·</w:t>
      </w:r>
      <w:r>
        <w:rPr>
          <w:bCs/>
          <w:color w:val="000000"/>
        </w:rPr>
        <w:t>伯内特的《弑母案》为戈尔斯基三部曲画上句号，其间充斥着你能想象的所有卡夫卡式的荒诞情节、偏执狂想和观察性突降法。这部趣味横生、精雕细琢的小说在多个</w:t>
      </w:r>
      <w:r>
        <w:rPr>
          <w:bCs/>
          <w:color w:val="000000"/>
        </w:rPr>
        <w:lastRenderedPageBreak/>
        <w:t>层面展现魅力，我甚至能原谅作者身为后现代主义者的身份。</w:t>
      </w:r>
      <w:r>
        <w:rPr>
          <w:bCs/>
          <w:color w:val="000000"/>
        </w:rPr>
        <w:t>”</w:t>
      </w:r>
    </w:p>
    <w:p w14:paraId="6C137C16" w14:textId="77777777" w:rsidR="00836568" w:rsidRDefault="00BB05C5">
      <w:pPr>
        <w:ind w:firstLineChars="200" w:firstLine="420"/>
        <w:jc w:val="right"/>
        <w:rPr>
          <w:bCs/>
          <w:color w:val="000000"/>
        </w:rPr>
      </w:pPr>
      <w:r>
        <w:rPr>
          <w:bCs/>
          <w:color w:val="000000"/>
        </w:rPr>
        <w:t>——</w:t>
      </w:r>
      <w:r>
        <w:rPr>
          <w:bCs/>
          <w:color w:val="000000"/>
        </w:rPr>
        <w:t>艾默尔</w:t>
      </w:r>
      <w:r>
        <w:rPr>
          <w:bCs/>
          <w:color w:val="000000"/>
        </w:rPr>
        <w:t>·</w:t>
      </w:r>
      <w:r>
        <w:rPr>
          <w:bCs/>
          <w:color w:val="000000"/>
        </w:rPr>
        <w:t>麦克布莱德，《新政治家》</w:t>
      </w:r>
      <w:r>
        <w:rPr>
          <w:bCs/>
          <w:color w:val="000000"/>
        </w:rPr>
        <w:t>“2024</w:t>
      </w:r>
      <w:r>
        <w:rPr>
          <w:bCs/>
          <w:color w:val="000000"/>
        </w:rPr>
        <w:t>年度最佳图书</w:t>
      </w:r>
      <w:r>
        <w:rPr>
          <w:bCs/>
          <w:color w:val="000000"/>
        </w:rPr>
        <w:t>”</w:t>
      </w:r>
      <w:r>
        <w:rPr>
          <w:bCs/>
          <w:color w:val="000000"/>
        </w:rPr>
        <w:t>之一</w:t>
      </w:r>
    </w:p>
    <w:p w14:paraId="6C137C17" w14:textId="77777777" w:rsidR="00836568" w:rsidRDefault="00836568">
      <w:pPr>
        <w:rPr>
          <w:b/>
          <w:color w:val="000000"/>
        </w:rPr>
      </w:pPr>
    </w:p>
    <w:p w14:paraId="6C137C18" w14:textId="77777777" w:rsidR="00836568" w:rsidRDefault="00836568">
      <w:pPr>
        <w:jc w:val="left"/>
      </w:pPr>
    </w:p>
    <w:p w14:paraId="6C137C19" w14:textId="77777777" w:rsidR="00836568" w:rsidRDefault="00BB05C5">
      <w:pPr>
        <w:rPr>
          <w:b/>
          <w:color w:val="000000"/>
          <w:szCs w:val="21"/>
        </w:rPr>
      </w:pPr>
      <w:bookmarkStart w:id="0" w:name="OLE_LINK21"/>
      <w:bookmarkStart w:id="1" w:name="OLE_LINK11"/>
      <w:bookmarkStart w:id="2" w:name="OLE_LINK14"/>
      <w:r>
        <w:rPr>
          <w:b/>
          <w:noProof/>
          <w:color w:val="000000"/>
          <w:szCs w:val="21"/>
        </w:rPr>
        <w:drawing>
          <wp:anchor distT="0" distB="0" distL="114300" distR="114300" simplePos="0" relativeHeight="251661312" behindDoc="0" locked="0" layoutInCell="1" allowOverlap="1" wp14:anchorId="6C137C55" wp14:editId="6C137C56">
            <wp:simplePos x="0" y="0"/>
            <wp:positionH relativeFrom="margin">
              <wp:posOffset>4151630</wp:posOffset>
            </wp:positionH>
            <wp:positionV relativeFrom="paragraph">
              <wp:posOffset>13970</wp:posOffset>
            </wp:positionV>
            <wp:extent cx="1243965" cy="1943735"/>
            <wp:effectExtent l="0" t="0" r="635" b="12065"/>
            <wp:wrapSquare wrapText="bothSides"/>
            <wp:docPr id="19009912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91276"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243965" cy="1943735"/>
                    </a:xfrm>
                    <a:prstGeom prst="rect">
                      <a:avLst/>
                    </a:prstGeom>
                  </pic:spPr>
                </pic:pic>
              </a:graphicData>
            </a:graphic>
          </wp:anchor>
        </w:drawing>
      </w:r>
      <w:r>
        <w:rPr>
          <w:b/>
          <w:color w:val="000000"/>
          <w:szCs w:val="21"/>
        </w:rPr>
        <w:t>中</w:t>
      </w:r>
      <w:bookmarkEnd w:id="0"/>
      <w:r>
        <w:rPr>
          <w:b/>
          <w:color w:val="000000"/>
          <w:szCs w:val="21"/>
        </w:rPr>
        <w:t>文书名：《案例研究》</w:t>
      </w:r>
    </w:p>
    <w:p w14:paraId="6C137C1A" w14:textId="77777777" w:rsidR="00836568" w:rsidRDefault="00BB05C5">
      <w:pPr>
        <w:rPr>
          <w:b/>
          <w:color w:val="000000"/>
          <w:szCs w:val="21"/>
        </w:rPr>
      </w:pPr>
      <w:r>
        <w:rPr>
          <w:b/>
          <w:color w:val="000000"/>
          <w:szCs w:val="21"/>
        </w:rPr>
        <w:t>英文书名：</w:t>
      </w:r>
      <w:r>
        <w:rPr>
          <w:b/>
          <w:color w:val="000000"/>
          <w:szCs w:val="21"/>
        </w:rPr>
        <w:t>CASE STUDY</w:t>
      </w:r>
    </w:p>
    <w:p w14:paraId="6C137C1B" w14:textId="77777777" w:rsidR="00836568" w:rsidRDefault="00BB05C5">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Graeme Macrae Burnet</w:t>
      </w:r>
    </w:p>
    <w:p w14:paraId="6C137C1C" w14:textId="77777777" w:rsidR="00836568" w:rsidRDefault="00BB05C5">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Saraband</w:t>
      </w:r>
    </w:p>
    <w:p w14:paraId="6C137C1D" w14:textId="72FCBD9D" w:rsidR="00836568" w:rsidRDefault="00BB05C5">
      <w:pPr>
        <w:rPr>
          <w:b/>
          <w:color w:val="000000"/>
          <w:szCs w:val="21"/>
        </w:rPr>
      </w:pPr>
      <w:r>
        <w:rPr>
          <w:b/>
          <w:color w:val="000000"/>
          <w:szCs w:val="21"/>
        </w:rPr>
        <w:t>代理公司：</w:t>
      </w:r>
      <w:r w:rsidR="00B2588A">
        <w:rPr>
          <w:b/>
          <w:color w:val="000000"/>
          <w:szCs w:val="21"/>
        </w:rPr>
        <w:t>Blake Friedmann/ANA</w:t>
      </w:r>
      <w:r w:rsidR="00B2588A">
        <w:rPr>
          <w:rFonts w:hint="eastAsia"/>
          <w:b/>
          <w:color w:val="000000"/>
          <w:szCs w:val="21"/>
        </w:rPr>
        <w:t>/</w:t>
      </w:r>
      <w:r w:rsidR="00B2588A">
        <w:rPr>
          <w:b/>
          <w:color w:val="000000"/>
          <w:szCs w:val="21"/>
        </w:rPr>
        <w:t>Jessica</w:t>
      </w:r>
      <w:bookmarkStart w:id="3" w:name="_GoBack"/>
      <w:bookmarkEnd w:id="3"/>
    </w:p>
    <w:p w14:paraId="6C137C1E" w14:textId="77777777" w:rsidR="00836568" w:rsidRDefault="00BB05C5">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252</w:t>
      </w:r>
      <w:r>
        <w:rPr>
          <w:b/>
          <w:color w:val="000000"/>
          <w:szCs w:val="21"/>
        </w:rPr>
        <w:t>页</w:t>
      </w:r>
    </w:p>
    <w:p w14:paraId="6C137C1F" w14:textId="77777777" w:rsidR="00836568" w:rsidRDefault="00BB05C5">
      <w:pPr>
        <w:rPr>
          <w:b/>
          <w:color w:val="000000"/>
          <w:szCs w:val="21"/>
        </w:rPr>
      </w:pPr>
      <w:r>
        <w:rPr>
          <w:b/>
          <w:color w:val="000000"/>
          <w:szCs w:val="21"/>
        </w:rPr>
        <w:t>出版时间：</w:t>
      </w:r>
      <w:r>
        <w:rPr>
          <w:b/>
          <w:color w:val="000000"/>
          <w:szCs w:val="21"/>
        </w:rPr>
        <w:t>2021</w:t>
      </w:r>
      <w:r>
        <w:rPr>
          <w:b/>
          <w:color w:val="000000"/>
          <w:szCs w:val="21"/>
        </w:rPr>
        <w:t>年</w:t>
      </w:r>
    </w:p>
    <w:p w14:paraId="6C137C20" w14:textId="77777777" w:rsidR="00836568" w:rsidRDefault="00BB05C5">
      <w:pPr>
        <w:rPr>
          <w:b/>
          <w:color w:val="000000"/>
          <w:szCs w:val="21"/>
        </w:rPr>
      </w:pPr>
      <w:r>
        <w:rPr>
          <w:b/>
          <w:color w:val="000000"/>
          <w:szCs w:val="21"/>
        </w:rPr>
        <w:t>代理地区：中国大陆、台湾</w:t>
      </w:r>
    </w:p>
    <w:p w14:paraId="6C137C21" w14:textId="77777777" w:rsidR="00836568" w:rsidRDefault="00BB05C5">
      <w:pPr>
        <w:rPr>
          <w:b/>
          <w:color w:val="000000"/>
          <w:szCs w:val="21"/>
        </w:rPr>
      </w:pPr>
      <w:r>
        <w:rPr>
          <w:b/>
          <w:color w:val="000000"/>
          <w:szCs w:val="21"/>
        </w:rPr>
        <w:t>审读资料：电子稿</w:t>
      </w:r>
    </w:p>
    <w:p w14:paraId="6C137C22" w14:textId="77777777" w:rsidR="00836568" w:rsidRDefault="00BB05C5">
      <w:pPr>
        <w:rPr>
          <w:b/>
          <w:color w:val="000000"/>
          <w:szCs w:val="21"/>
        </w:rPr>
      </w:pPr>
      <w:r>
        <w:rPr>
          <w:b/>
          <w:color w:val="000000"/>
          <w:szCs w:val="21"/>
        </w:rPr>
        <w:t>类</w:t>
      </w:r>
      <w:r>
        <w:rPr>
          <w:b/>
          <w:color w:val="000000"/>
          <w:szCs w:val="21"/>
        </w:rPr>
        <w:t xml:space="preserve">    </w:t>
      </w:r>
      <w:r>
        <w:rPr>
          <w:b/>
          <w:color w:val="000000"/>
          <w:szCs w:val="21"/>
        </w:rPr>
        <w:t>型：惊悚悬疑</w:t>
      </w:r>
    </w:p>
    <w:p w14:paraId="6C137C23" w14:textId="77777777" w:rsidR="00836568" w:rsidRDefault="00BB05C5">
      <w:pPr>
        <w:rPr>
          <w:b/>
          <w:bCs/>
          <w:color w:val="FF0000"/>
          <w:szCs w:val="21"/>
          <w:shd w:val="pct15" w:color="auto" w:fill="FFFFFF"/>
        </w:rPr>
      </w:pPr>
      <w:r>
        <w:rPr>
          <w:b/>
          <w:bCs/>
          <w:color w:val="FF0000"/>
          <w:szCs w:val="21"/>
          <w:shd w:val="pct15" w:color="auto" w:fill="FFFFFF"/>
        </w:rPr>
        <w:t>简体中文版已授权</w:t>
      </w:r>
      <w:r>
        <w:rPr>
          <w:b/>
          <w:bCs/>
          <w:color w:val="FF0000"/>
          <w:szCs w:val="21"/>
          <w:shd w:val="pct15" w:color="auto" w:fill="FFFFFF"/>
        </w:rPr>
        <w:t>:</w:t>
      </w:r>
      <w:r>
        <w:t xml:space="preserve"> </w:t>
      </w:r>
      <w:hyperlink r:id="rId10" w:history="1">
        <w:r>
          <w:rPr>
            <w:rStyle w:val="a9"/>
            <w:b/>
            <w:bCs/>
            <w:szCs w:val="21"/>
          </w:rPr>
          <w:t>寻找丽贝卡</w:t>
        </w:r>
        <w:r>
          <w:rPr>
            <w:rStyle w:val="a9"/>
            <w:b/>
            <w:bCs/>
            <w:szCs w:val="21"/>
          </w:rPr>
          <w:t xml:space="preserve"> (</w:t>
        </w:r>
        <w:r>
          <w:rPr>
            <w:rStyle w:val="a9"/>
            <w:b/>
            <w:bCs/>
            <w:szCs w:val="21"/>
          </w:rPr>
          <w:t>豆瓣</w:t>
        </w:r>
        <w:r>
          <w:rPr>
            <w:rStyle w:val="a9"/>
            <w:b/>
            <w:bCs/>
            <w:szCs w:val="21"/>
          </w:rPr>
          <w:t>)</w:t>
        </w:r>
      </w:hyperlink>
    </w:p>
    <w:p w14:paraId="6C137C24" w14:textId="77777777" w:rsidR="00836568" w:rsidRDefault="00836568">
      <w:pPr>
        <w:rPr>
          <w:b/>
          <w:bCs/>
          <w:color w:val="000000"/>
          <w:szCs w:val="21"/>
        </w:rPr>
      </w:pPr>
    </w:p>
    <w:bookmarkEnd w:id="1"/>
    <w:bookmarkEnd w:id="2"/>
    <w:p w14:paraId="6C137C25" w14:textId="77777777" w:rsidR="00836568" w:rsidRDefault="00BB05C5">
      <w:pPr>
        <w:rPr>
          <w:b/>
          <w:bCs/>
          <w:color w:val="FF0000"/>
          <w:szCs w:val="21"/>
        </w:rPr>
      </w:pPr>
      <w:r>
        <w:rPr>
          <w:b/>
          <w:bCs/>
          <w:color w:val="FF0000"/>
          <w:szCs w:val="21"/>
        </w:rPr>
        <w:t>·2022</w:t>
      </w:r>
      <w:r>
        <w:rPr>
          <w:b/>
          <w:bCs/>
          <w:color w:val="FF0000"/>
          <w:szCs w:val="21"/>
        </w:rPr>
        <w:t>年布克奖长名单</w:t>
      </w:r>
    </w:p>
    <w:p w14:paraId="6C137C26" w14:textId="77777777" w:rsidR="00836568" w:rsidRDefault="00836568">
      <w:pPr>
        <w:rPr>
          <w:b/>
          <w:bCs/>
          <w:color w:val="000000"/>
          <w:szCs w:val="21"/>
        </w:rPr>
      </w:pPr>
    </w:p>
    <w:p w14:paraId="6C137C27" w14:textId="77777777" w:rsidR="00836568" w:rsidRDefault="00836568">
      <w:pPr>
        <w:rPr>
          <w:b/>
          <w:bCs/>
          <w:color w:val="000000"/>
          <w:szCs w:val="21"/>
        </w:rPr>
      </w:pPr>
    </w:p>
    <w:p w14:paraId="6C137C28" w14:textId="77777777" w:rsidR="00836568" w:rsidRDefault="00BB05C5">
      <w:pPr>
        <w:rPr>
          <w:b/>
          <w:bCs/>
          <w:color w:val="000000"/>
          <w:szCs w:val="21"/>
        </w:rPr>
      </w:pPr>
      <w:r>
        <w:rPr>
          <w:b/>
          <w:bCs/>
          <w:color w:val="000000"/>
          <w:szCs w:val="21"/>
        </w:rPr>
        <w:t>内容简介：</w:t>
      </w:r>
    </w:p>
    <w:p w14:paraId="6C137C29" w14:textId="77777777" w:rsidR="00836568" w:rsidRDefault="00836568">
      <w:pPr>
        <w:rPr>
          <w:iCs/>
          <w:color w:val="000000"/>
          <w:kern w:val="0"/>
          <w:szCs w:val="21"/>
        </w:rPr>
      </w:pPr>
    </w:p>
    <w:p w14:paraId="6C137C2A" w14:textId="77777777" w:rsidR="00836568" w:rsidRDefault="00BB05C5">
      <w:pPr>
        <w:ind w:firstLineChars="200" w:firstLine="420"/>
        <w:rPr>
          <w:iCs/>
          <w:color w:val="000000"/>
          <w:kern w:val="0"/>
          <w:szCs w:val="21"/>
        </w:rPr>
      </w:pPr>
      <w:r>
        <w:rPr>
          <w:iCs/>
          <w:color w:val="000000"/>
          <w:kern w:val="0"/>
          <w:szCs w:val="21"/>
        </w:rPr>
        <w:t>那是</w:t>
      </w:r>
      <w:r>
        <w:rPr>
          <w:iCs/>
          <w:color w:val="000000"/>
          <w:kern w:val="0"/>
          <w:szCs w:val="21"/>
        </w:rPr>
        <w:t>2020</w:t>
      </w:r>
      <w:r>
        <w:rPr>
          <w:iCs/>
          <w:color w:val="000000"/>
          <w:kern w:val="0"/>
          <w:szCs w:val="21"/>
        </w:rPr>
        <w:t>年的春天，我们的作者</w:t>
      </w:r>
      <w:r>
        <w:rPr>
          <w:iCs/>
          <w:color w:val="000000"/>
          <w:kern w:val="0"/>
          <w:szCs w:val="21"/>
        </w:rPr>
        <w:t>——</w:t>
      </w:r>
      <w:r>
        <w:rPr>
          <w:iCs/>
          <w:color w:val="000000"/>
          <w:kern w:val="0"/>
          <w:szCs w:val="21"/>
        </w:rPr>
        <w:t>格雷姆</w:t>
      </w:r>
      <w:r>
        <w:rPr>
          <w:iCs/>
          <w:color w:val="000000"/>
          <w:kern w:val="0"/>
          <w:szCs w:val="21"/>
        </w:rPr>
        <w:t>·</w:t>
      </w:r>
      <w:r>
        <w:rPr>
          <w:iCs/>
          <w:color w:val="000000"/>
          <w:kern w:val="0"/>
          <w:szCs w:val="21"/>
        </w:rPr>
        <w:t>麦克雷</w:t>
      </w:r>
      <w:r>
        <w:rPr>
          <w:iCs/>
          <w:color w:val="000000"/>
          <w:kern w:val="0"/>
          <w:szCs w:val="21"/>
        </w:rPr>
        <w:t>·</w:t>
      </w:r>
      <w:r>
        <w:rPr>
          <w:iCs/>
          <w:color w:val="000000"/>
          <w:kern w:val="0"/>
          <w:szCs w:val="21"/>
        </w:rPr>
        <w:t>伯内特（</w:t>
      </w:r>
      <w:r>
        <w:rPr>
          <w:iCs/>
          <w:color w:val="000000"/>
          <w:kern w:val="0"/>
          <w:szCs w:val="21"/>
        </w:rPr>
        <w:t xml:space="preserve">Graeme </w:t>
      </w:r>
      <w:proofErr w:type="spellStart"/>
      <w:r>
        <w:rPr>
          <w:iCs/>
          <w:color w:val="000000"/>
          <w:kern w:val="0"/>
          <w:szCs w:val="21"/>
        </w:rPr>
        <w:t>Macrae</w:t>
      </w:r>
      <w:proofErr w:type="spellEnd"/>
      <w:r>
        <w:rPr>
          <w:iCs/>
          <w:color w:val="000000"/>
          <w:kern w:val="0"/>
          <w:szCs w:val="21"/>
        </w:rPr>
        <w:t xml:space="preserve"> Burnet</w:t>
      </w:r>
      <w:r>
        <w:rPr>
          <w:iCs/>
          <w:color w:val="000000"/>
          <w:kern w:val="0"/>
          <w:szCs w:val="21"/>
        </w:rPr>
        <w:t>）</w:t>
      </w:r>
      <w:r>
        <w:rPr>
          <w:iCs/>
          <w:color w:val="000000"/>
          <w:kern w:val="0"/>
          <w:szCs w:val="21"/>
        </w:rPr>
        <w:t>——</w:t>
      </w:r>
      <w:r>
        <w:rPr>
          <w:iCs/>
          <w:color w:val="000000"/>
          <w:kern w:val="0"/>
          <w:szCs w:val="21"/>
        </w:rPr>
        <w:t>收到了一封来自远在滨海克拉克顿（</w:t>
      </w:r>
      <w:r>
        <w:rPr>
          <w:iCs/>
          <w:color w:val="000000"/>
          <w:kern w:val="0"/>
          <w:szCs w:val="21"/>
        </w:rPr>
        <w:t>Clacton-on-Sea</w:t>
      </w:r>
      <w:r>
        <w:rPr>
          <w:iCs/>
          <w:color w:val="000000"/>
          <w:kern w:val="0"/>
          <w:szCs w:val="21"/>
        </w:rPr>
        <w:t>）的马丁</w:t>
      </w:r>
      <w:r>
        <w:rPr>
          <w:iCs/>
          <w:color w:val="000000"/>
          <w:kern w:val="0"/>
          <w:szCs w:val="21"/>
        </w:rPr>
        <w:t>·</w:t>
      </w:r>
      <w:r>
        <w:rPr>
          <w:iCs/>
          <w:color w:val="000000"/>
          <w:kern w:val="0"/>
          <w:szCs w:val="21"/>
        </w:rPr>
        <w:t>格雷先生（</w:t>
      </w:r>
      <w:proofErr w:type="spellStart"/>
      <w:r>
        <w:rPr>
          <w:iCs/>
          <w:color w:val="000000"/>
          <w:kern w:val="0"/>
          <w:szCs w:val="21"/>
        </w:rPr>
        <w:t>Mr</w:t>
      </w:r>
      <w:proofErr w:type="spellEnd"/>
      <w:r>
        <w:rPr>
          <w:iCs/>
          <w:color w:val="000000"/>
          <w:kern w:val="0"/>
          <w:szCs w:val="21"/>
        </w:rPr>
        <w:t xml:space="preserve"> Martin Grey</w:t>
      </w:r>
      <w:r>
        <w:rPr>
          <w:iCs/>
          <w:color w:val="000000"/>
          <w:kern w:val="0"/>
          <w:szCs w:val="21"/>
        </w:rPr>
        <w:t>）关于一系列笔记的来信。格雷先生觉得这些笔记能构成一部有趣的作品，因为它们是关于格雷姆</w:t>
      </w:r>
      <w:r>
        <w:rPr>
          <w:iCs/>
          <w:color w:val="000000"/>
          <w:kern w:val="0"/>
          <w:szCs w:val="21"/>
        </w:rPr>
        <w:t>·</w:t>
      </w:r>
      <w:r>
        <w:rPr>
          <w:iCs/>
          <w:color w:val="000000"/>
          <w:kern w:val="0"/>
          <w:szCs w:val="21"/>
        </w:rPr>
        <w:t>麦克雷</w:t>
      </w:r>
      <w:r>
        <w:rPr>
          <w:iCs/>
          <w:color w:val="000000"/>
          <w:kern w:val="0"/>
          <w:szCs w:val="21"/>
        </w:rPr>
        <w:t>·</w:t>
      </w:r>
      <w:r>
        <w:rPr>
          <w:iCs/>
          <w:color w:val="000000"/>
          <w:kern w:val="0"/>
          <w:szCs w:val="21"/>
        </w:rPr>
        <w:t>伯内特很感兴趣的充满争议的心理治疗师</w:t>
      </w:r>
      <w:r>
        <w:rPr>
          <w:iCs/>
          <w:color w:val="000000"/>
          <w:kern w:val="0"/>
          <w:szCs w:val="21"/>
        </w:rPr>
        <w:t>A·</w:t>
      </w:r>
      <w:r>
        <w:rPr>
          <w:iCs/>
          <w:color w:val="000000"/>
          <w:kern w:val="0"/>
          <w:szCs w:val="21"/>
        </w:rPr>
        <w:t>柯林斯</w:t>
      </w:r>
      <w:r>
        <w:rPr>
          <w:iCs/>
          <w:color w:val="000000"/>
          <w:kern w:val="0"/>
          <w:szCs w:val="21"/>
        </w:rPr>
        <w:t>·</w:t>
      </w:r>
      <w:r>
        <w:rPr>
          <w:iCs/>
          <w:color w:val="000000"/>
          <w:kern w:val="0"/>
          <w:szCs w:val="21"/>
        </w:rPr>
        <w:t>布雷斯韦特（</w:t>
      </w:r>
      <w:r>
        <w:rPr>
          <w:iCs/>
          <w:color w:val="000000"/>
          <w:kern w:val="0"/>
          <w:szCs w:val="21"/>
        </w:rPr>
        <w:t>A. Collins Braithwaite</w:t>
      </w:r>
      <w:r>
        <w:rPr>
          <w:iCs/>
          <w:color w:val="000000"/>
          <w:kern w:val="0"/>
          <w:szCs w:val="21"/>
        </w:rPr>
        <w:t>）的</w:t>
      </w:r>
      <w:r>
        <w:rPr>
          <w:iCs/>
          <w:color w:val="000000"/>
          <w:kern w:val="0"/>
          <w:szCs w:val="21"/>
        </w:rPr>
        <w:t>——“</w:t>
      </w:r>
      <w:r>
        <w:rPr>
          <w:iCs/>
          <w:color w:val="000000"/>
          <w:kern w:val="0"/>
          <w:szCs w:val="21"/>
        </w:rPr>
        <w:t>他和</w:t>
      </w:r>
      <w:r>
        <w:rPr>
          <w:iCs/>
          <w:color w:val="000000"/>
          <w:kern w:val="0"/>
          <w:szCs w:val="21"/>
        </w:rPr>
        <w:t>R·D·</w:t>
      </w:r>
      <w:r>
        <w:rPr>
          <w:iCs/>
          <w:color w:val="000000"/>
          <w:kern w:val="0"/>
          <w:szCs w:val="21"/>
        </w:rPr>
        <w:t>连恩（</w:t>
      </w:r>
      <w:r>
        <w:rPr>
          <w:iCs/>
          <w:color w:val="000000"/>
          <w:kern w:val="0"/>
          <w:szCs w:val="21"/>
        </w:rPr>
        <w:t>R.D. Laing</w:t>
      </w:r>
      <w:r>
        <w:rPr>
          <w:iCs/>
          <w:color w:val="000000"/>
          <w:kern w:val="0"/>
          <w:szCs w:val="21"/>
        </w:rPr>
        <w:t>）属于同一时代，还是</w:t>
      </w:r>
      <w:r>
        <w:rPr>
          <w:iCs/>
          <w:color w:val="000000"/>
          <w:kern w:val="0"/>
          <w:szCs w:val="21"/>
        </w:rPr>
        <w:t>20</w:t>
      </w:r>
      <w:r>
        <w:rPr>
          <w:iCs/>
          <w:color w:val="000000"/>
          <w:kern w:val="0"/>
          <w:szCs w:val="21"/>
        </w:rPr>
        <w:t>世纪</w:t>
      </w:r>
      <w:r>
        <w:rPr>
          <w:iCs/>
          <w:color w:val="000000"/>
          <w:kern w:val="0"/>
          <w:szCs w:val="21"/>
        </w:rPr>
        <w:t>60</w:t>
      </w:r>
      <w:r>
        <w:rPr>
          <w:iCs/>
          <w:color w:val="000000"/>
          <w:kern w:val="0"/>
          <w:szCs w:val="21"/>
        </w:rPr>
        <w:t>年代所谓的反精神病学（</w:t>
      </w:r>
      <w:r>
        <w:rPr>
          <w:iCs/>
          <w:color w:val="000000"/>
          <w:kern w:val="0"/>
          <w:szCs w:val="21"/>
        </w:rPr>
        <w:t>Anti-psychiatry</w:t>
      </w:r>
      <w:r>
        <w:rPr>
          <w:iCs/>
          <w:color w:val="000000"/>
          <w:kern w:val="0"/>
          <w:szCs w:val="21"/>
        </w:rPr>
        <w:t>）运动中的弄潮儿</w:t>
      </w:r>
      <w:r>
        <w:rPr>
          <w:iCs/>
          <w:color w:val="000000"/>
          <w:kern w:val="0"/>
          <w:szCs w:val="21"/>
        </w:rPr>
        <w:t>”</w:t>
      </w:r>
      <w:r>
        <w:rPr>
          <w:iCs/>
          <w:color w:val="000000"/>
          <w:kern w:val="0"/>
          <w:szCs w:val="21"/>
        </w:rPr>
        <w:t>。</w:t>
      </w:r>
    </w:p>
    <w:p w14:paraId="6C137C2B" w14:textId="77777777" w:rsidR="00836568" w:rsidRDefault="00836568">
      <w:pPr>
        <w:ind w:firstLineChars="200" w:firstLine="420"/>
        <w:rPr>
          <w:iCs/>
          <w:color w:val="000000"/>
          <w:kern w:val="0"/>
          <w:szCs w:val="21"/>
        </w:rPr>
      </w:pPr>
    </w:p>
    <w:p w14:paraId="6C137C2C" w14:textId="77777777" w:rsidR="00836568" w:rsidRDefault="00BB05C5">
      <w:pPr>
        <w:ind w:firstLineChars="200" w:firstLine="420"/>
        <w:rPr>
          <w:iCs/>
          <w:color w:val="000000"/>
          <w:kern w:val="0"/>
          <w:szCs w:val="21"/>
        </w:rPr>
      </w:pPr>
      <w:r>
        <w:rPr>
          <w:iCs/>
          <w:color w:val="000000"/>
          <w:kern w:val="0"/>
          <w:szCs w:val="21"/>
        </w:rPr>
        <w:t>被激发起了好奇心，作者接受了邀请并在这些跨越了数十年的笔记中发现了一个女人所记述的故事，在这个故事中布雷斯韦特劝说她的姐姐杀掉自己。在布雷斯韦</w:t>
      </w:r>
      <w:proofErr w:type="gramStart"/>
      <w:r>
        <w:rPr>
          <w:iCs/>
          <w:color w:val="000000"/>
          <w:kern w:val="0"/>
          <w:szCs w:val="21"/>
        </w:rPr>
        <w:t>特</w:t>
      </w:r>
      <w:proofErr w:type="gramEnd"/>
      <w:r>
        <w:rPr>
          <w:iCs/>
          <w:color w:val="000000"/>
          <w:kern w:val="0"/>
          <w:szCs w:val="21"/>
        </w:rPr>
        <w:t>笔下颇具突破性作品《不治而愈》（</w:t>
      </w:r>
      <w:proofErr w:type="spellStart"/>
      <w:r>
        <w:rPr>
          <w:i/>
          <w:iCs/>
          <w:color w:val="000000"/>
          <w:kern w:val="0"/>
          <w:szCs w:val="21"/>
        </w:rPr>
        <w:t>Untherapy</w:t>
      </w:r>
      <w:proofErr w:type="spellEnd"/>
      <w:r>
        <w:rPr>
          <w:iCs/>
          <w:color w:val="000000"/>
          <w:kern w:val="0"/>
          <w:szCs w:val="21"/>
        </w:rPr>
        <w:t>）中关于桃乐斯（</w:t>
      </w:r>
      <w:r>
        <w:rPr>
          <w:iCs/>
          <w:color w:val="000000"/>
          <w:kern w:val="0"/>
          <w:szCs w:val="21"/>
        </w:rPr>
        <w:t>Dorothy</w:t>
      </w:r>
      <w:r>
        <w:rPr>
          <w:iCs/>
          <w:color w:val="000000"/>
          <w:kern w:val="0"/>
          <w:szCs w:val="21"/>
        </w:rPr>
        <w:t>）的案例研究和她的姐姐维罗妮卡（</w:t>
      </w:r>
      <w:r>
        <w:rPr>
          <w:iCs/>
          <w:color w:val="000000"/>
          <w:kern w:val="0"/>
          <w:szCs w:val="21"/>
        </w:rPr>
        <w:t>Veronica</w:t>
      </w:r>
      <w:r>
        <w:rPr>
          <w:iCs/>
          <w:color w:val="000000"/>
          <w:kern w:val="0"/>
          <w:szCs w:val="21"/>
        </w:rPr>
        <w:t>）如此相似绝非偶然</w:t>
      </w:r>
      <w:r>
        <w:rPr>
          <w:iCs/>
          <w:color w:val="000000"/>
          <w:kern w:val="0"/>
          <w:szCs w:val="21"/>
        </w:rPr>
        <w:t>…</w:t>
      </w:r>
      <w:r>
        <w:rPr>
          <w:iCs/>
          <w:color w:val="000000"/>
          <w:kern w:val="0"/>
          <w:szCs w:val="21"/>
        </w:rPr>
        <w:t>决心查明布雷斯韦特在这位女士姐姐的自杀事件中扮演何种角色的真相，她用了假名</w:t>
      </w:r>
      <w:r>
        <w:rPr>
          <w:iCs/>
          <w:color w:val="000000"/>
          <w:kern w:val="0"/>
          <w:szCs w:val="21"/>
        </w:rPr>
        <w:t>——</w:t>
      </w:r>
      <w:r>
        <w:rPr>
          <w:iCs/>
          <w:color w:val="000000"/>
          <w:kern w:val="0"/>
          <w:szCs w:val="21"/>
        </w:rPr>
        <w:t>丽贝卡</w:t>
      </w:r>
      <w:r>
        <w:rPr>
          <w:iCs/>
          <w:color w:val="000000"/>
          <w:kern w:val="0"/>
          <w:szCs w:val="21"/>
        </w:rPr>
        <w:t>·</w:t>
      </w:r>
      <w:r>
        <w:rPr>
          <w:iCs/>
          <w:color w:val="000000"/>
          <w:kern w:val="0"/>
          <w:szCs w:val="21"/>
        </w:rPr>
        <w:t>史密斯（</w:t>
      </w:r>
      <w:r>
        <w:rPr>
          <w:iCs/>
          <w:color w:val="000000"/>
          <w:kern w:val="0"/>
          <w:szCs w:val="21"/>
        </w:rPr>
        <w:t>Rebecca Smyth</w:t>
      </w:r>
      <w:r>
        <w:rPr>
          <w:iCs/>
          <w:color w:val="000000"/>
          <w:kern w:val="0"/>
          <w:szCs w:val="21"/>
        </w:rPr>
        <w:t>）以及更能引人注目的人设，来找布雷斯韦特进行治疗</w:t>
      </w:r>
      <w:r>
        <w:rPr>
          <w:iCs/>
          <w:color w:val="000000"/>
          <w:kern w:val="0"/>
          <w:szCs w:val="21"/>
        </w:rPr>
        <w:t>——</w:t>
      </w:r>
      <w:r>
        <w:rPr>
          <w:iCs/>
          <w:color w:val="000000"/>
          <w:kern w:val="0"/>
          <w:szCs w:val="21"/>
        </w:rPr>
        <w:t>也或许是</w:t>
      </w:r>
      <w:r>
        <w:rPr>
          <w:iCs/>
          <w:color w:val="000000"/>
          <w:kern w:val="0"/>
          <w:szCs w:val="21"/>
        </w:rPr>
        <w:t>“</w:t>
      </w:r>
      <w:r>
        <w:rPr>
          <w:iCs/>
          <w:color w:val="000000"/>
          <w:kern w:val="0"/>
          <w:szCs w:val="21"/>
        </w:rPr>
        <w:t>毫无治疗</w:t>
      </w:r>
      <w:r>
        <w:rPr>
          <w:iCs/>
          <w:color w:val="000000"/>
          <w:kern w:val="0"/>
          <w:szCs w:val="21"/>
        </w:rPr>
        <w:t>”</w:t>
      </w:r>
      <w:r>
        <w:rPr>
          <w:iCs/>
          <w:color w:val="000000"/>
          <w:kern w:val="0"/>
          <w:szCs w:val="21"/>
        </w:rPr>
        <w:t>。</w:t>
      </w:r>
    </w:p>
    <w:p w14:paraId="6C137C2D" w14:textId="77777777" w:rsidR="00836568" w:rsidRDefault="00836568">
      <w:pPr>
        <w:ind w:firstLineChars="200" w:firstLine="420"/>
        <w:rPr>
          <w:iCs/>
          <w:color w:val="000000"/>
          <w:kern w:val="0"/>
          <w:szCs w:val="21"/>
        </w:rPr>
      </w:pPr>
    </w:p>
    <w:p w14:paraId="6C137C2E" w14:textId="77777777" w:rsidR="00836568" w:rsidRDefault="00BB05C5">
      <w:pPr>
        <w:ind w:firstLineChars="200" w:firstLine="420"/>
        <w:rPr>
          <w:iCs/>
          <w:color w:val="000000"/>
          <w:kern w:val="0"/>
          <w:szCs w:val="21"/>
        </w:rPr>
      </w:pPr>
      <w:r>
        <w:rPr>
          <w:iCs/>
          <w:color w:val="000000"/>
          <w:kern w:val="0"/>
          <w:szCs w:val="21"/>
        </w:rPr>
        <w:t>就这样开始了一场治疗师和病人间、框架作者和笔记叙述者间也同样是作者格雷姆</w:t>
      </w:r>
      <w:r>
        <w:rPr>
          <w:iCs/>
          <w:color w:val="000000"/>
          <w:kern w:val="0"/>
          <w:szCs w:val="21"/>
        </w:rPr>
        <w:t>·</w:t>
      </w:r>
      <w:r>
        <w:rPr>
          <w:iCs/>
          <w:color w:val="000000"/>
          <w:kern w:val="0"/>
          <w:szCs w:val="21"/>
        </w:rPr>
        <w:t>麦克雷</w:t>
      </w:r>
      <w:r>
        <w:rPr>
          <w:iCs/>
          <w:color w:val="000000"/>
          <w:kern w:val="0"/>
          <w:szCs w:val="21"/>
        </w:rPr>
        <w:t>·</w:t>
      </w:r>
      <w:r>
        <w:rPr>
          <w:iCs/>
          <w:color w:val="000000"/>
          <w:kern w:val="0"/>
          <w:szCs w:val="21"/>
        </w:rPr>
        <w:t>伯内特和我们读者间的猫鼠游戏。但这样一场游戏却使读者乐于参与其中的，并陶醉在文字的优美愉悦之中。</w:t>
      </w:r>
    </w:p>
    <w:p w14:paraId="6C137C2F" w14:textId="77777777" w:rsidR="00836568" w:rsidRDefault="00836568">
      <w:pPr>
        <w:ind w:firstLineChars="200" w:firstLine="420"/>
        <w:rPr>
          <w:iCs/>
          <w:color w:val="000000"/>
          <w:kern w:val="0"/>
          <w:szCs w:val="21"/>
        </w:rPr>
      </w:pPr>
    </w:p>
    <w:p w14:paraId="6C137C30" w14:textId="77777777" w:rsidR="00836568" w:rsidRDefault="00BB05C5">
      <w:pPr>
        <w:ind w:firstLineChars="200" w:firstLine="420"/>
        <w:rPr>
          <w:iCs/>
          <w:color w:val="000000"/>
          <w:kern w:val="0"/>
          <w:szCs w:val="21"/>
        </w:rPr>
      </w:pPr>
      <w:r>
        <w:rPr>
          <w:color w:val="000000"/>
        </w:rPr>
        <w:t>随着书中章节的徐徐铺开，我们的笔记讲述者和她的</w:t>
      </w:r>
      <w:r>
        <w:rPr>
          <w:color w:val="000000"/>
        </w:rPr>
        <w:t>“</w:t>
      </w:r>
      <w:r>
        <w:rPr>
          <w:iCs/>
          <w:color w:val="000000"/>
          <w:kern w:val="0"/>
          <w:szCs w:val="21"/>
        </w:rPr>
        <w:t>丽贝卡</w:t>
      </w:r>
      <w:r>
        <w:rPr>
          <w:color w:val="000000"/>
        </w:rPr>
        <w:t>”</w:t>
      </w:r>
      <w:r>
        <w:rPr>
          <w:color w:val="000000"/>
        </w:rPr>
        <w:t>也随着她对现实把握的张弛</w:t>
      </w:r>
      <w:r>
        <w:rPr>
          <w:color w:val="000000"/>
        </w:rPr>
        <w:lastRenderedPageBreak/>
        <w:t>而结合又分离。</w:t>
      </w:r>
      <w:r>
        <w:rPr>
          <w:iCs/>
          <w:color w:val="000000"/>
          <w:kern w:val="0"/>
          <w:szCs w:val="21"/>
        </w:rPr>
        <w:t>布雷斯韦特怀疑她并非是她所讲述的那个人。但她自己又是否还知道自己是谁？</w:t>
      </w:r>
    </w:p>
    <w:p w14:paraId="6C137C31" w14:textId="77777777" w:rsidR="00836568" w:rsidRDefault="00836568">
      <w:pPr>
        <w:ind w:firstLineChars="200" w:firstLine="420"/>
        <w:rPr>
          <w:iCs/>
          <w:color w:val="000000"/>
          <w:kern w:val="0"/>
          <w:szCs w:val="21"/>
        </w:rPr>
      </w:pPr>
    </w:p>
    <w:p w14:paraId="6C137C32" w14:textId="77777777" w:rsidR="00836568" w:rsidRDefault="00836568">
      <w:pPr>
        <w:ind w:firstLineChars="200" w:firstLine="420"/>
        <w:rPr>
          <w:iCs/>
          <w:color w:val="000000"/>
          <w:kern w:val="0"/>
          <w:szCs w:val="21"/>
        </w:rPr>
      </w:pPr>
    </w:p>
    <w:p w14:paraId="6C137C33" w14:textId="77777777" w:rsidR="00836568" w:rsidRDefault="00BB05C5">
      <w:pPr>
        <w:rPr>
          <w:b/>
        </w:rPr>
      </w:pPr>
      <w:r>
        <w:rPr>
          <w:b/>
        </w:rPr>
        <w:t>媒体评价：</w:t>
      </w:r>
    </w:p>
    <w:p w14:paraId="6C137C34" w14:textId="77777777" w:rsidR="00836568" w:rsidRDefault="00836568"/>
    <w:p w14:paraId="6C137C35" w14:textId="77777777" w:rsidR="00836568" w:rsidRDefault="00BB05C5">
      <w:pPr>
        <w:ind w:firstLineChars="200" w:firstLine="420"/>
      </w:pPr>
      <w:r>
        <w:t>“</w:t>
      </w:r>
      <w:r>
        <w:t>扣人心弦又充满智慧。</w:t>
      </w:r>
      <w:r>
        <w:t>”</w:t>
      </w:r>
    </w:p>
    <w:p w14:paraId="6C137C36" w14:textId="77777777" w:rsidR="00836568" w:rsidRDefault="00BB05C5">
      <w:pPr>
        <w:jc w:val="right"/>
      </w:pPr>
      <w:r>
        <w:t xml:space="preserve">---- </w:t>
      </w:r>
      <w:r>
        <w:t>菲利普</w:t>
      </w:r>
      <w:r>
        <w:t>·</w:t>
      </w:r>
      <w:r>
        <w:t>普尔</w:t>
      </w:r>
      <w:proofErr w:type="gramStart"/>
      <w:r>
        <w:t>曼</w:t>
      </w:r>
      <w:proofErr w:type="gramEnd"/>
      <w:r>
        <w:t>（</w:t>
      </w:r>
      <w:r>
        <w:t>Philip Pullman</w:t>
      </w:r>
      <w:r>
        <w:t>）</w:t>
      </w:r>
      <w:r>
        <w:t>,</w:t>
      </w:r>
      <w:r>
        <w:t>《卫报》（</w:t>
      </w:r>
      <w:r>
        <w:rPr>
          <w:i/>
        </w:rPr>
        <w:t>The Guardian</w:t>
      </w:r>
      <w:r>
        <w:t>）</w:t>
      </w:r>
    </w:p>
    <w:p w14:paraId="6C137C37" w14:textId="77777777" w:rsidR="00836568" w:rsidRDefault="00BB05C5">
      <w:r>
        <w:t xml:space="preserve"> </w:t>
      </w:r>
    </w:p>
    <w:p w14:paraId="6C137C38" w14:textId="77777777" w:rsidR="00836568" w:rsidRDefault="00BB05C5">
      <w:pPr>
        <w:ind w:firstLineChars="200" w:firstLine="420"/>
      </w:pPr>
      <w:r>
        <w:t>“</w:t>
      </w:r>
      <w:r>
        <w:t>精彩绝伦。</w:t>
      </w:r>
      <w:r>
        <w:t>”</w:t>
      </w:r>
    </w:p>
    <w:p w14:paraId="6C137C39" w14:textId="77777777" w:rsidR="00836568" w:rsidRDefault="00BB05C5">
      <w:pPr>
        <w:jc w:val="right"/>
      </w:pPr>
      <w:r>
        <w:t xml:space="preserve">---- </w:t>
      </w:r>
      <w:r>
        <w:t>汉纳</w:t>
      </w:r>
      <w:r>
        <w:t>·</w:t>
      </w:r>
      <w:r>
        <w:t>肯特（</w:t>
      </w:r>
      <w:r>
        <w:t>Hannah Kent</w:t>
      </w:r>
      <w:r>
        <w:t>）</w:t>
      </w:r>
      <w:r>
        <w:t xml:space="preserve">, </w:t>
      </w:r>
      <w:r>
        <w:t>《细腻先驱晨报》（</w:t>
      </w:r>
      <w:r>
        <w:rPr>
          <w:i/>
        </w:rPr>
        <w:t>Sydney Morning Herald</w:t>
      </w:r>
      <w:r>
        <w:t>）</w:t>
      </w:r>
    </w:p>
    <w:p w14:paraId="6C137C3A" w14:textId="77777777" w:rsidR="00836568" w:rsidRDefault="00BB05C5">
      <w:r>
        <w:t xml:space="preserve"> </w:t>
      </w:r>
    </w:p>
    <w:p w14:paraId="6C137C3B" w14:textId="77777777" w:rsidR="00836568" w:rsidRDefault="00BB05C5">
      <w:pPr>
        <w:ind w:firstLineChars="200" w:firstLine="420"/>
      </w:pPr>
      <w:r>
        <w:t>“</w:t>
      </w:r>
      <w:r>
        <w:t>这位作者文笔精湛又十分权威。</w:t>
      </w:r>
      <w:r>
        <w:t>”</w:t>
      </w:r>
    </w:p>
    <w:p w14:paraId="6C137C3C" w14:textId="77777777" w:rsidR="00836568" w:rsidRDefault="00BB05C5">
      <w:pPr>
        <w:jc w:val="right"/>
      </w:pPr>
      <w:r>
        <w:t xml:space="preserve">---- </w:t>
      </w:r>
      <w:r>
        <w:t>巴里</w:t>
      </w:r>
      <w:r>
        <w:t>·</w:t>
      </w:r>
      <w:r>
        <w:t>福绍（</w:t>
      </w:r>
      <w:r>
        <w:t>Barry Forshaw</w:t>
      </w:r>
      <w:r>
        <w:t>）</w:t>
      </w:r>
      <w:r>
        <w:t xml:space="preserve">, </w:t>
      </w:r>
      <w:r>
        <w:t>《金融时报》（</w:t>
      </w:r>
      <w:r>
        <w:rPr>
          <w:i/>
        </w:rPr>
        <w:t>Financial Times</w:t>
      </w:r>
      <w:r>
        <w:t>）</w:t>
      </w:r>
    </w:p>
    <w:p w14:paraId="6C137C3D" w14:textId="77777777" w:rsidR="00836568" w:rsidRDefault="00BB05C5">
      <w:pPr>
        <w:jc w:val="right"/>
      </w:pPr>
      <w:r>
        <w:t xml:space="preserve"> </w:t>
      </w:r>
    </w:p>
    <w:p w14:paraId="6C137C3E" w14:textId="77777777" w:rsidR="00836568" w:rsidRDefault="00BB05C5">
      <w:pPr>
        <w:ind w:firstLineChars="200" w:firstLine="420"/>
      </w:pPr>
      <w:r>
        <w:t>“</w:t>
      </w:r>
      <w:r>
        <w:t>天赋之作。</w:t>
      </w:r>
      <w:r>
        <w:t>”</w:t>
      </w:r>
    </w:p>
    <w:p w14:paraId="6C137C3F" w14:textId="77777777" w:rsidR="00836568" w:rsidRDefault="00BB05C5">
      <w:pPr>
        <w:jc w:val="right"/>
        <w:rPr>
          <w:iCs/>
          <w:color w:val="000000"/>
          <w:kern w:val="0"/>
          <w:szCs w:val="21"/>
        </w:rPr>
      </w:pPr>
      <w:r>
        <w:t xml:space="preserve">---- </w:t>
      </w:r>
      <w:r>
        <w:t>马克</w:t>
      </w:r>
      <w:r>
        <w:t>·</w:t>
      </w:r>
      <w:r>
        <w:t>劳森（</w:t>
      </w:r>
      <w:r>
        <w:t>Mark Lawson</w:t>
      </w:r>
      <w:r>
        <w:t>）</w:t>
      </w:r>
      <w:r>
        <w:t>,</w:t>
      </w:r>
      <w:r>
        <w:t>《卫报》（</w:t>
      </w:r>
      <w:r>
        <w:rPr>
          <w:i/>
        </w:rPr>
        <w:t>The Guardian</w:t>
      </w:r>
      <w:r>
        <w:t>）</w:t>
      </w:r>
    </w:p>
    <w:p w14:paraId="6C137C40" w14:textId="77777777" w:rsidR="00836568" w:rsidRDefault="00836568">
      <w:pPr>
        <w:rPr>
          <w:b/>
          <w:color w:val="000000"/>
        </w:rPr>
      </w:pPr>
    </w:p>
    <w:p w14:paraId="6C137C41" w14:textId="77777777" w:rsidR="00836568" w:rsidRDefault="00836568">
      <w:pPr>
        <w:rPr>
          <w:b/>
          <w:color w:val="000000"/>
        </w:rPr>
      </w:pPr>
    </w:p>
    <w:p w14:paraId="6C137C42" w14:textId="77777777" w:rsidR="00836568" w:rsidRDefault="00BB05C5">
      <w:pPr>
        <w:shd w:val="clear" w:color="auto" w:fill="FFFFFF"/>
        <w:rPr>
          <w:color w:val="000000"/>
          <w:szCs w:val="21"/>
        </w:rPr>
      </w:pPr>
      <w:bookmarkStart w:id="4" w:name="OLE_LINK38"/>
      <w:bookmarkStart w:id="5" w:name="OLE_LINK43"/>
      <w:r>
        <w:rPr>
          <w:b/>
          <w:bCs/>
          <w:color w:val="000000"/>
          <w:szCs w:val="21"/>
        </w:rPr>
        <w:t>感谢您的阅读！</w:t>
      </w:r>
    </w:p>
    <w:p w14:paraId="6C137C43" w14:textId="77777777" w:rsidR="00836568" w:rsidRDefault="00BB05C5">
      <w:pPr>
        <w:rPr>
          <w:rFonts w:eastAsia="华文中宋"/>
          <w:b/>
          <w:color w:val="000000"/>
          <w:szCs w:val="21"/>
        </w:rPr>
      </w:pPr>
      <w:r>
        <w:rPr>
          <w:b/>
          <w:color w:val="000000"/>
          <w:szCs w:val="21"/>
        </w:rPr>
        <w:t>请将反馈信息发至：</w:t>
      </w:r>
      <w:r>
        <w:rPr>
          <w:rFonts w:eastAsia="华文中宋"/>
          <w:b/>
          <w:color w:val="000000"/>
          <w:szCs w:val="21"/>
        </w:rPr>
        <w:t>版权负责人</w:t>
      </w:r>
    </w:p>
    <w:p w14:paraId="6C137C44" w14:textId="77777777" w:rsidR="00836568" w:rsidRDefault="00BB05C5">
      <w:pPr>
        <w:rPr>
          <w:b/>
          <w:color w:val="000000"/>
          <w:szCs w:val="21"/>
        </w:rPr>
      </w:pPr>
      <w:r>
        <w:rPr>
          <w:b/>
          <w:color w:val="000000"/>
          <w:szCs w:val="21"/>
        </w:rPr>
        <w:t>Email</w:t>
      </w:r>
      <w:r>
        <w:rPr>
          <w:color w:val="000000"/>
          <w:szCs w:val="21"/>
        </w:rPr>
        <w:t>：</w:t>
      </w:r>
      <w:hyperlink r:id="rId11" w:history="1">
        <w:r>
          <w:rPr>
            <w:rStyle w:val="a9"/>
            <w:b/>
            <w:szCs w:val="21"/>
          </w:rPr>
          <w:t>Rights@nurnberg.com.cn</w:t>
        </w:r>
      </w:hyperlink>
    </w:p>
    <w:p w14:paraId="6C137C45" w14:textId="77777777" w:rsidR="00836568" w:rsidRDefault="00BB05C5">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6C137C46" w14:textId="77777777" w:rsidR="00836568" w:rsidRDefault="00BB05C5">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6C137C47" w14:textId="77777777" w:rsidR="00836568" w:rsidRDefault="00BB05C5">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6C137C48" w14:textId="77777777" w:rsidR="00836568" w:rsidRDefault="00BB05C5">
      <w:pPr>
        <w:rPr>
          <w:rStyle w:val="a9"/>
          <w:szCs w:val="21"/>
        </w:rPr>
      </w:pPr>
      <w:r>
        <w:rPr>
          <w:color w:val="000000"/>
          <w:szCs w:val="21"/>
        </w:rPr>
        <w:t>公司网址：</w:t>
      </w:r>
      <w:hyperlink r:id="rId12" w:history="1">
        <w:r>
          <w:rPr>
            <w:rStyle w:val="a9"/>
            <w:szCs w:val="21"/>
          </w:rPr>
          <w:t>http://www.nurnberg.com.cn</w:t>
        </w:r>
      </w:hyperlink>
    </w:p>
    <w:p w14:paraId="6C137C49" w14:textId="77777777" w:rsidR="00836568" w:rsidRDefault="00BB05C5">
      <w:pPr>
        <w:rPr>
          <w:color w:val="000000"/>
          <w:szCs w:val="21"/>
        </w:rPr>
      </w:pPr>
      <w:r>
        <w:rPr>
          <w:color w:val="000000"/>
          <w:szCs w:val="21"/>
        </w:rPr>
        <w:t>书目下载：</w:t>
      </w:r>
      <w:hyperlink r:id="rId13" w:history="1">
        <w:r>
          <w:rPr>
            <w:rStyle w:val="a9"/>
            <w:szCs w:val="21"/>
          </w:rPr>
          <w:t>http://www.nurnberg.com.cn/booklist_zh/list.aspx</w:t>
        </w:r>
      </w:hyperlink>
    </w:p>
    <w:p w14:paraId="6C137C4A" w14:textId="77777777" w:rsidR="00836568" w:rsidRDefault="00BB05C5">
      <w:pPr>
        <w:rPr>
          <w:color w:val="000000"/>
          <w:szCs w:val="21"/>
        </w:rPr>
      </w:pPr>
      <w:r>
        <w:rPr>
          <w:color w:val="000000"/>
          <w:szCs w:val="21"/>
        </w:rPr>
        <w:t>书讯浏览：</w:t>
      </w:r>
      <w:hyperlink r:id="rId14" w:history="1">
        <w:r>
          <w:rPr>
            <w:rStyle w:val="a9"/>
            <w:szCs w:val="21"/>
          </w:rPr>
          <w:t>http://www.nurnberg.com.cn/book/book.aspx</w:t>
        </w:r>
      </w:hyperlink>
    </w:p>
    <w:p w14:paraId="6C137C4B" w14:textId="77777777" w:rsidR="00836568" w:rsidRDefault="00BB05C5">
      <w:pPr>
        <w:rPr>
          <w:color w:val="000000"/>
          <w:szCs w:val="21"/>
        </w:rPr>
      </w:pPr>
      <w:r>
        <w:rPr>
          <w:color w:val="000000"/>
          <w:szCs w:val="21"/>
        </w:rPr>
        <w:t>视频推荐：</w:t>
      </w:r>
      <w:hyperlink r:id="rId15" w:history="1">
        <w:r>
          <w:rPr>
            <w:rStyle w:val="a9"/>
            <w:szCs w:val="21"/>
          </w:rPr>
          <w:t>http://www.nurnberg.com.cn/video/video.aspx</w:t>
        </w:r>
      </w:hyperlink>
    </w:p>
    <w:p w14:paraId="6C137C4C" w14:textId="77777777" w:rsidR="00836568" w:rsidRDefault="00BB05C5">
      <w:pPr>
        <w:rPr>
          <w:rStyle w:val="a9"/>
          <w:szCs w:val="21"/>
        </w:rPr>
      </w:pPr>
      <w:r>
        <w:rPr>
          <w:color w:val="000000"/>
          <w:szCs w:val="21"/>
        </w:rPr>
        <w:t>豆瓣小站：</w:t>
      </w:r>
      <w:hyperlink r:id="rId16" w:history="1">
        <w:r>
          <w:rPr>
            <w:rStyle w:val="a9"/>
            <w:szCs w:val="21"/>
          </w:rPr>
          <w:t>http://site.douban.com/110577/</w:t>
        </w:r>
      </w:hyperlink>
    </w:p>
    <w:p w14:paraId="6C137C4D" w14:textId="77777777" w:rsidR="00836568" w:rsidRDefault="00BB05C5">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6C137C4E" w14:textId="77777777" w:rsidR="00836568" w:rsidRDefault="00BB05C5">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4"/>
    <w:bookmarkEnd w:id="5"/>
    <w:p w14:paraId="6C137C4F" w14:textId="77777777" w:rsidR="00836568" w:rsidRDefault="00BB05C5">
      <w:pPr>
        <w:ind w:right="420"/>
        <w:rPr>
          <w:rFonts w:eastAsia="Gungsuh"/>
          <w:color w:val="000000"/>
          <w:kern w:val="0"/>
          <w:szCs w:val="21"/>
        </w:rPr>
      </w:pPr>
      <w:r>
        <w:rPr>
          <w:bCs/>
          <w:noProof/>
          <w:szCs w:val="21"/>
        </w:rPr>
        <w:drawing>
          <wp:inline distT="0" distB="0" distL="0" distR="0" wp14:anchorId="6C137C57" wp14:editId="6C137C58">
            <wp:extent cx="1200150" cy="1300480"/>
            <wp:effectExtent l="0" t="0" r="6350" b="762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C137C50" w14:textId="77777777" w:rsidR="00836568" w:rsidRDefault="00836568">
      <w:pPr>
        <w:shd w:val="clear" w:color="auto" w:fill="FFFFFF"/>
        <w:rPr>
          <w:szCs w:val="21"/>
        </w:rPr>
      </w:pPr>
    </w:p>
    <w:sectPr w:rsidR="00836568">
      <w:headerReference w:type="default" r:id="rId19"/>
      <w:footerReference w:type="default" r:id="rId2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5B0F9" w14:textId="77777777" w:rsidR="005E0C6E" w:rsidRDefault="005E0C6E">
      <w:r>
        <w:separator/>
      </w:r>
    </w:p>
  </w:endnote>
  <w:endnote w:type="continuationSeparator" w:id="0">
    <w:p w14:paraId="1CB17CB2" w14:textId="77777777" w:rsidR="005E0C6E" w:rsidRDefault="005E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7C5B" w14:textId="77777777" w:rsidR="00836568" w:rsidRDefault="00836568">
    <w:pPr>
      <w:pBdr>
        <w:bottom w:val="single" w:sz="6" w:space="1" w:color="auto"/>
      </w:pBdr>
      <w:jc w:val="center"/>
      <w:rPr>
        <w:rFonts w:ascii="方正姚体" w:eastAsia="方正姚体"/>
        <w:sz w:val="18"/>
      </w:rPr>
    </w:pPr>
  </w:p>
  <w:p w14:paraId="6C137C5C" w14:textId="77777777" w:rsidR="00836568" w:rsidRDefault="00BB05C5">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6C137C5D" w14:textId="77777777" w:rsidR="00836568" w:rsidRDefault="00BB05C5">
    <w:pPr>
      <w:jc w:val="center"/>
      <w:rPr>
        <w:rFonts w:ascii="方正姚体" w:eastAsia="方正姚体"/>
        <w:sz w:val="18"/>
        <w:szCs w:val="18"/>
      </w:rPr>
    </w:pPr>
    <w:r>
      <w:rPr>
        <w:rFonts w:ascii="方正姚体" w:eastAsia="方正姚体" w:hint="eastAsia"/>
        <w:sz w:val="18"/>
        <w:szCs w:val="18"/>
      </w:rPr>
      <w:t>电话：010-82504106，88810959，传真：010-82504200</w:t>
    </w:r>
  </w:p>
  <w:p w14:paraId="6C137C5E" w14:textId="77777777" w:rsidR="00836568" w:rsidRDefault="00BB05C5">
    <w:pPr>
      <w:jc w:val="center"/>
      <w:rPr>
        <w:rFonts w:ascii="方正姚体" w:eastAsia="方正姚体"/>
        <w:sz w:val="18"/>
        <w:szCs w:val="18"/>
      </w:rPr>
    </w:pPr>
    <w:r>
      <w:rPr>
        <w:rFonts w:ascii="方正姚体" w:eastAsia="方正姚体" w:hint="eastAsia"/>
        <w:sz w:val="18"/>
        <w:szCs w:val="18"/>
      </w:rPr>
      <w:t>网址：</w:t>
    </w:r>
    <w:hyperlink r:id="rId1" w:history="1">
      <w:r>
        <w:rPr>
          <w:rStyle w:val="a9"/>
          <w:rFonts w:ascii="方正姚体" w:eastAsia="方正姚体" w:hint="eastAsia"/>
          <w:sz w:val="18"/>
          <w:szCs w:val="18"/>
        </w:rPr>
        <w:t>www.nurnberg.com.cn</w:t>
      </w:r>
    </w:hyperlink>
  </w:p>
  <w:p w14:paraId="6C137C5F" w14:textId="77777777" w:rsidR="00836568" w:rsidRDefault="00836568">
    <w:pPr>
      <w:pStyle w:val="a4"/>
      <w:jc w:val="center"/>
      <w:rPr>
        <w:rFonts w:eastAsia="方正姚体"/>
      </w:rPr>
    </w:pPr>
  </w:p>
  <w:p w14:paraId="6C137C60" w14:textId="77777777" w:rsidR="00836568" w:rsidRDefault="00836568">
    <w:pPr>
      <w:pStyle w:val="a4"/>
      <w:jc w:val="center"/>
      <w:rPr>
        <w:rFonts w:eastAsia="方正姚体"/>
      </w:rPr>
    </w:pPr>
  </w:p>
  <w:p w14:paraId="6C137C61" w14:textId="77777777" w:rsidR="00836568" w:rsidRDefault="00BB05C5">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2588A">
      <w:rPr>
        <w:rFonts w:ascii="方正姚体" w:eastAsia="方正姚体"/>
        <w:noProof/>
        <w:kern w:val="0"/>
        <w:szCs w:val="21"/>
      </w:rPr>
      <w:t>7</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703DC" w14:textId="77777777" w:rsidR="005E0C6E" w:rsidRDefault="005E0C6E">
      <w:r>
        <w:separator/>
      </w:r>
    </w:p>
  </w:footnote>
  <w:footnote w:type="continuationSeparator" w:id="0">
    <w:p w14:paraId="71168AA7" w14:textId="77777777" w:rsidR="005E0C6E" w:rsidRDefault="005E0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7C59" w14:textId="77777777" w:rsidR="00836568" w:rsidRDefault="00BB05C5">
    <w:pPr>
      <w:jc w:val="right"/>
      <w:rPr>
        <w:rFonts w:eastAsia="黑体"/>
        <w:b/>
        <w:bCs/>
      </w:rPr>
    </w:pPr>
    <w:r>
      <w:rPr>
        <w:noProof/>
      </w:rPr>
      <w:drawing>
        <wp:anchor distT="0" distB="0" distL="114300" distR="114300" simplePos="0" relativeHeight="251659264" behindDoc="0" locked="0" layoutInCell="1" allowOverlap="1" wp14:anchorId="6C137C62" wp14:editId="6C137C63">
          <wp:simplePos x="0" y="0"/>
          <wp:positionH relativeFrom="column">
            <wp:posOffset>0</wp:posOffset>
          </wp:positionH>
          <wp:positionV relativeFrom="paragraph">
            <wp:posOffset>-9525</wp:posOffset>
          </wp:positionV>
          <wp:extent cx="368935" cy="34099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8935" cy="340995"/>
                  </a:xfrm>
                  <a:prstGeom prst="rect">
                    <a:avLst/>
                  </a:prstGeom>
                  <a:noFill/>
                  <a:ln>
                    <a:noFill/>
                  </a:ln>
                </pic:spPr>
              </pic:pic>
            </a:graphicData>
          </a:graphic>
        </wp:anchor>
      </w:drawing>
    </w:r>
  </w:p>
  <w:p w14:paraId="6C137C5A" w14:textId="77777777" w:rsidR="00836568" w:rsidRDefault="00BB05C5">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71D38"/>
    <w:rsid w:val="00010866"/>
    <w:rsid w:val="00016A67"/>
    <w:rsid w:val="000471BE"/>
    <w:rsid w:val="0006074F"/>
    <w:rsid w:val="000649FF"/>
    <w:rsid w:val="00067E08"/>
    <w:rsid w:val="000721D3"/>
    <w:rsid w:val="00074D38"/>
    <w:rsid w:val="0007792C"/>
    <w:rsid w:val="00080A1A"/>
    <w:rsid w:val="000828F5"/>
    <w:rsid w:val="000A2E1D"/>
    <w:rsid w:val="000B22DE"/>
    <w:rsid w:val="000C1EE1"/>
    <w:rsid w:val="000C6B43"/>
    <w:rsid w:val="000C780B"/>
    <w:rsid w:val="000D447B"/>
    <w:rsid w:val="000E219B"/>
    <w:rsid w:val="0010039B"/>
    <w:rsid w:val="00106D0C"/>
    <w:rsid w:val="00134275"/>
    <w:rsid w:val="0014507F"/>
    <w:rsid w:val="00152F8A"/>
    <w:rsid w:val="00157258"/>
    <w:rsid w:val="00182905"/>
    <w:rsid w:val="001835F4"/>
    <w:rsid w:val="001859C2"/>
    <w:rsid w:val="001913BB"/>
    <w:rsid w:val="00197385"/>
    <w:rsid w:val="001A170B"/>
    <w:rsid w:val="001A7625"/>
    <w:rsid w:val="001B33F0"/>
    <w:rsid w:val="001C154E"/>
    <w:rsid w:val="001C3065"/>
    <w:rsid w:val="001C47E4"/>
    <w:rsid w:val="001C58F1"/>
    <w:rsid w:val="001C76A0"/>
    <w:rsid w:val="001D0CC1"/>
    <w:rsid w:val="001E141F"/>
    <w:rsid w:val="001E696D"/>
    <w:rsid w:val="001F0856"/>
    <w:rsid w:val="00202EB5"/>
    <w:rsid w:val="002037EA"/>
    <w:rsid w:val="00212EA1"/>
    <w:rsid w:val="00215937"/>
    <w:rsid w:val="00233745"/>
    <w:rsid w:val="002529AC"/>
    <w:rsid w:val="0025531D"/>
    <w:rsid w:val="002670DA"/>
    <w:rsid w:val="00274BF1"/>
    <w:rsid w:val="002904B8"/>
    <w:rsid w:val="00295DF5"/>
    <w:rsid w:val="002A022A"/>
    <w:rsid w:val="002A598F"/>
    <w:rsid w:val="002B039B"/>
    <w:rsid w:val="002B1B16"/>
    <w:rsid w:val="002B51C1"/>
    <w:rsid w:val="002E37FF"/>
    <w:rsid w:val="002E5DC5"/>
    <w:rsid w:val="002E5F2A"/>
    <w:rsid w:val="002F28B7"/>
    <w:rsid w:val="002F49FB"/>
    <w:rsid w:val="0030073F"/>
    <w:rsid w:val="00303220"/>
    <w:rsid w:val="00307760"/>
    <w:rsid w:val="003222F0"/>
    <w:rsid w:val="00322B4B"/>
    <w:rsid w:val="00326C8D"/>
    <w:rsid w:val="003330B6"/>
    <w:rsid w:val="00337304"/>
    <w:rsid w:val="00344C37"/>
    <w:rsid w:val="0035593A"/>
    <w:rsid w:val="0037085F"/>
    <w:rsid w:val="00375B7F"/>
    <w:rsid w:val="00383FD0"/>
    <w:rsid w:val="00390940"/>
    <w:rsid w:val="003972FB"/>
    <w:rsid w:val="003A5EE9"/>
    <w:rsid w:val="003A6586"/>
    <w:rsid w:val="003B5916"/>
    <w:rsid w:val="003C1126"/>
    <w:rsid w:val="003C11BB"/>
    <w:rsid w:val="003C2DA6"/>
    <w:rsid w:val="003D4957"/>
    <w:rsid w:val="003E040E"/>
    <w:rsid w:val="003E754D"/>
    <w:rsid w:val="003F05DE"/>
    <w:rsid w:val="003F0933"/>
    <w:rsid w:val="003F0CD0"/>
    <w:rsid w:val="003F5825"/>
    <w:rsid w:val="003F5CC6"/>
    <w:rsid w:val="003F7A88"/>
    <w:rsid w:val="004148D5"/>
    <w:rsid w:val="00414A9C"/>
    <w:rsid w:val="00430ACF"/>
    <w:rsid w:val="00431D1E"/>
    <w:rsid w:val="0043213E"/>
    <w:rsid w:val="004430B8"/>
    <w:rsid w:val="00452828"/>
    <w:rsid w:val="004611D6"/>
    <w:rsid w:val="00462FAD"/>
    <w:rsid w:val="00463285"/>
    <w:rsid w:val="00466422"/>
    <w:rsid w:val="00481889"/>
    <w:rsid w:val="00484EAC"/>
    <w:rsid w:val="00491229"/>
    <w:rsid w:val="004A18EB"/>
    <w:rsid w:val="004B4C85"/>
    <w:rsid w:val="004B64D1"/>
    <w:rsid w:val="004C7A29"/>
    <w:rsid w:val="004E52F4"/>
    <w:rsid w:val="004E7135"/>
    <w:rsid w:val="004F47CD"/>
    <w:rsid w:val="005116BE"/>
    <w:rsid w:val="00514B94"/>
    <w:rsid w:val="00527886"/>
    <w:rsid w:val="005356AF"/>
    <w:rsid w:val="00547E7E"/>
    <w:rsid w:val="005664AD"/>
    <w:rsid w:val="00570522"/>
    <w:rsid w:val="005737DB"/>
    <w:rsid w:val="00577751"/>
    <w:rsid w:val="00582EAD"/>
    <w:rsid w:val="00583966"/>
    <w:rsid w:val="005903FF"/>
    <w:rsid w:val="005A40A1"/>
    <w:rsid w:val="005B6FB0"/>
    <w:rsid w:val="005B7CEB"/>
    <w:rsid w:val="005C6904"/>
    <w:rsid w:val="005E0C6E"/>
    <w:rsid w:val="005F3336"/>
    <w:rsid w:val="00602E6C"/>
    <w:rsid w:val="00610C62"/>
    <w:rsid w:val="006453B2"/>
    <w:rsid w:val="00653EE1"/>
    <w:rsid w:val="006600AF"/>
    <w:rsid w:val="006628D4"/>
    <w:rsid w:val="00697196"/>
    <w:rsid w:val="006A0FFB"/>
    <w:rsid w:val="006A4D58"/>
    <w:rsid w:val="006A4FA2"/>
    <w:rsid w:val="006A5ACA"/>
    <w:rsid w:val="006B2FAD"/>
    <w:rsid w:val="006C005B"/>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4BED"/>
    <w:rsid w:val="007B0D11"/>
    <w:rsid w:val="007B543B"/>
    <w:rsid w:val="007D22D2"/>
    <w:rsid w:val="00805130"/>
    <w:rsid w:val="00805764"/>
    <w:rsid w:val="00833658"/>
    <w:rsid w:val="00836568"/>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4D33"/>
    <w:rsid w:val="008F27AF"/>
    <w:rsid w:val="008F5575"/>
    <w:rsid w:val="008F5E49"/>
    <w:rsid w:val="00910D30"/>
    <w:rsid w:val="0091777E"/>
    <w:rsid w:val="00927BD3"/>
    <w:rsid w:val="00940B93"/>
    <w:rsid w:val="0096089F"/>
    <w:rsid w:val="00961AEF"/>
    <w:rsid w:val="00974D88"/>
    <w:rsid w:val="009C213E"/>
    <w:rsid w:val="009C2F45"/>
    <w:rsid w:val="009C31DF"/>
    <w:rsid w:val="009C50AB"/>
    <w:rsid w:val="009C6E7A"/>
    <w:rsid w:val="009D5649"/>
    <w:rsid w:val="009F1E68"/>
    <w:rsid w:val="00A005AB"/>
    <w:rsid w:val="00A054DA"/>
    <w:rsid w:val="00A13AC1"/>
    <w:rsid w:val="00A174E5"/>
    <w:rsid w:val="00A44B8C"/>
    <w:rsid w:val="00A602F6"/>
    <w:rsid w:val="00A6662F"/>
    <w:rsid w:val="00A71D38"/>
    <w:rsid w:val="00AA1AA9"/>
    <w:rsid w:val="00AA4414"/>
    <w:rsid w:val="00AA5AD4"/>
    <w:rsid w:val="00AB5463"/>
    <w:rsid w:val="00AC075C"/>
    <w:rsid w:val="00AD250E"/>
    <w:rsid w:val="00AE0A5C"/>
    <w:rsid w:val="00AF374C"/>
    <w:rsid w:val="00B01D5B"/>
    <w:rsid w:val="00B05F67"/>
    <w:rsid w:val="00B11565"/>
    <w:rsid w:val="00B1495D"/>
    <w:rsid w:val="00B2588A"/>
    <w:rsid w:val="00B26A7A"/>
    <w:rsid w:val="00B35E9D"/>
    <w:rsid w:val="00B43536"/>
    <w:rsid w:val="00B44504"/>
    <w:rsid w:val="00B45349"/>
    <w:rsid w:val="00B46A0A"/>
    <w:rsid w:val="00B61C6E"/>
    <w:rsid w:val="00B65F1C"/>
    <w:rsid w:val="00B66C72"/>
    <w:rsid w:val="00B677EF"/>
    <w:rsid w:val="00B81AB6"/>
    <w:rsid w:val="00B81C0B"/>
    <w:rsid w:val="00B84321"/>
    <w:rsid w:val="00B85002"/>
    <w:rsid w:val="00B96AC2"/>
    <w:rsid w:val="00BB05C5"/>
    <w:rsid w:val="00BB0D73"/>
    <w:rsid w:val="00BB3810"/>
    <w:rsid w:val="00BB43BF"/>
    <w:rsid w:val="00BC6148"/>
    <w:rsid w:val="00BD5420"/>
    <w:rsid w:val="00BF4E7A"/>
    <w:rsid w:val="00BF5E63"/>
    <w:rsid w:val="00BF6386"/>
    <w:rsid w:val="00C06640"/>
    <w:rsid w:val="00C12C57"/>
    <w:rsid w:val="00C2257A"/>
    <w:rsid w:val="00C238EF"/>
    <w:rsid w:val="00C32C47"/>
    <w:rsid w:val="00C410EF"/>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C1698"/>
    <w:rsid w:val="00CD2007"/>
    <w:rsid w:val="00CE1D5B"/>
    <w:rsid w:val="00CE468D"/>
    <w:rsid w:val="00CE67B4"/>
    <w:rsid w:val="00CF1D82"/>
    <w:rsid w:val="00CF2C8D"/>
    <w:rsid w:val="00CF5AFB"/>
    <w:rsid w:val="00CF6406"/>
    <w:rsid w:val="00D177D2"/>
    <w:rsid w:val="00D24097"/>
    <w:rsid w:val="00D27C23"/>
    <w:rsid w:val="00D34454"/>
    <w:rsid w:val="00D36174"/>
    <w:rsid w:val="00D41548"/>
    <w:rsid w:val="00D430C2"/>
    <w:rsid w:val="00D43A3B"/>
    <w:rsid w:val="00D43A4A"/>
    <w:rsid w:val="00D46BB5"/>
    <w:rsid w:val="00D46E79"/>
    <w:rsid w:val="00D55458"/>
    <w:rsid w:val="00D60EB2"/>
    <w:rsid w:val="00D64CC7"/>
    <w:rsid w:val="00D70677"/>
    <w:rsid w:val="00D70B4B"/>
    <w:rsid w:val="00D81549"/>
    <w:rsid w:val="00D87CCE"/>
    <w:rsid w:val="00D924FC"/>
    <w:rsid w:val="00DB7648"/>
    <w:rsid w:val="00DD1E42"/>
    <w:rsid w:val="00DD2D61"/>
    <w:rsid w:val="00DD32BD"/>
    <w:rsid w:val="00DD3D54"/>
    <w:rsid w:val="00DE1211"/>
    <w:rsid w:val="00DF0621"/>
    <w:rsid w:val="00E0637B"/>
    <w:rsid w:val="00E17EE6"/>
    <w:rsid w:val="00E2561F"/>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7589"/>
    <w:rsid w:val="00EF51BA"/>
    <w:rsid w:val="00F07510"/>
    <w:rsid w:val="00F26153"/>
    <w:rsid w:val="00F27267"/>
    <w:rsid w:val="00F30CA5"/>
    <w:rsid w:val="00F318E4"/>
    <w:rsid w:val="00F3449F"/>
    <w:rsid w:val="00F352AE"/>
    <w:rsid w:val="00F41228"/>
    <w:rsid w:val="00F43108"/>
    <w:rsid w:val="00F4467B"/>
    <w:rsid w:val="00F70C16"/>
    <w:rsid w:val="00F72189"/>
    <w:rsid w:val="00F74D56"/>
    <w:rsid w:val="00F835EE"/>
    <w:rsid w:val="00F8540D"/>
    <w:rsid w:val="00F937AD"/>
    <w:rsid w:val="00F96AEF"/>
    <w:rsid w:val="00F978A8"/>
    <w:rsid w:val="00FA4A2B"/>
    <w:rsid w:val="00FA7D63"/>
    <w:rsid w:val="00FA7F29"/>
    <w:rsid w:val="00FC3402"/>
    <w:rsid w:val="00FE4FD6"/>
    <w:rsid w:val="00FF63CA"/>
    <w:rsid w:val="01B3097E"/>
    <w:rsid w:val="0759268F"/>
    <w:rsid w:val="08163A15"/>
    <w:rsid w:val="0E43308A"/>
    <w:rsid w:val="0EB3091B"/>
    <w:rsid w:val="12745DE9"/>
    <w:rsid w:val="2B4A5600"/>
    <w:rsid w:val="30AF0861"/>
    <w:rsid w:val="3FC512A1"/>
    <w:rsid w:val="3FED15ED"/>
    <w:rsid w:val="425608D6"/>
    <w:rsid w:val="4651388E"/>
    <w:rsid w:val="4670640B"/>
    <w:rsid w:val="47235720"/>
    <w:rsid w:val="4C9C4122"/>
    <w:rsid w:val="4FBD3D43"/>
    <w:rsid w:val="50B45146"/>
    <w:rsid w:val="579D6934"/>
    <w:rsid w:val="58BC103B"/>
    <w:rsid w:val="5C036F81"/>
    <w:rsid w:val="5DC10EA2"/>
    <w:rsid w:val="5E5938A0"/>
    <w:rsid w:val="71C726B6"/>
    <w:rsid w:val="748A603A"/>
    <w:rsid w:val="7D0F532E"/>
    <w:rsid w:val="7E2412AD"/>
    <w:rsid w:val="7F435585"/>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137BE0"/>
  <w15:docId w15:val="{3497F962-ECED-4E11-A046-5C8FFABA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val="en-US"/>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Emphasis"/>
    <w:qFormat/>
    <w:rPr>
      <w:i/>
      <w:iCs/>
    </w:rPr>
  </w:style>
  <w:style w:type="character" w:styleId="a9">
    <w:name w:val="Hyperlink"/>
    <w:qFormat/>
    <w:rPr>
      <w:color w:val="0000FF"/>
      <w:u w:val="single"/>
    </w:rPr>
  </w:style>
  <w:style w:type="character" w:styleId="HTML0">
    <w:name w:val="HTML Cite"/>
    <w:qFormat/>
    <w:rPr>
      <w:i/>
      <w:iCs/>
    </w:rPr>
  </w:style>
  <w:style w:type="character" w:customStyle="1" w:styleId="10">
    <w:name w:val="已访问的超链接1"/>
    <w:qFormat/>
    <w:rPr>
      <w:color w:val="800080"/>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Default">
    <w:name w:val="Default"/>
    <w:qFormat/>
    <w:pPr>
      <w:widowControl w:val="0"/>
      <w:autoSpaceDE w:val="0"/>
      <w:autoSpaceDN w:val="0"/>
      <w:adjustRightInd w:val="0"/>
    </w:pPr>
    <w:rPr>
      <w:rFonts w:ascii="NQMNP G+ Sabon LT" w:eastAsia="NQMNP G+ Sabon LT" w:cs="NQMNP G+ Sabon L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urnberg.com.cn/booklist_zh/list.aspx" TargetMode="External"/><Relationship Id="rId18"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ettings" Target="setting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ights@nurnberg.com.cn" TargetMode="External"/><Relationship Id="rId5" Type="http://schemas.openxmlformats.org/officeDocument/2006/relationships/endnotes" Target="endnotes.xml"/><Relationship Id="rId15" Type="http://schemas.openxmlformats.org/officeDocument/2006/relationships/hyperlink" Target="http://www.nurnberg.com.cn/video/video.aspx" TargetMode="External"/><Relationship Id="rId10" Type="http://schemas.openxmlformats.org/officeDocument/2006/relationships/hyperlink" Target="https://book.douban.com/subject/36513792/"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2967</Words>
  <Characters>3769</Characters>
  <Application>Microsoft Office Word</Application>
  <DocSecurity>0</DocSecurity>
  <Lines>171</Lines>
  <Paragraphs>140</Paragraphs>
  <ScaleCrop>false</ScaleCrop>
  <Company>2ndSpAcE</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7</cp:revision>
  <cp:lastPrinted>2004-04-23T07:06:00Z</cp:lastPrinted>
  <dcterms:created xsi:type="dcterms:W3CDTF">2024-10-12T03:55:00Z</dcterms:created>
  <dcterms:modified xsi:type="dcterms:W3CDTF">2025-11-06T08:10:00Z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E045B255B3E24FC3B0CAB43902D4D994_13</vt:lpwstr>
  </property>
  <property fmtid="{D5CDD505-2E9C-101B-9397-08002B2CF9AE}" pid="4" name="KSOTemplateDocerSaveRecord">
    <vt:lpwstr>eyJoZGlkIjoiYmNlYzU5Y2NjNWQ5N2E4ZmIwMjFmNDBhOTg1Y2NjOTgiLCJ1c2VySWQiOiI0NTk2MDE5NzIifQ==</vt:lpwstr>
  </property>
</Properties>
</file>