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FB3A054" w:rsidR="00AE574A" w:rsidRDefault="00AE574A">
      <w:pPr>
        <w:rPr>
          <w:b/>
          <w:color w:val="000000"/>
          <w:szCs w:val="21"/>
        </w:rPr>
      </w:pPr>
    </w:p>
    <w:p w14:paraId="3DA7336F" w14:textId="391AA808" w:rsidR="00774233" w:rsidRPr="00774233" w:rsidRDefault="0045114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D653C0" wp14:editId="35288DE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27480" cy="2141220"/>
            <wp:effectExtent l="0" t="0" r="1270" b="0"/>
            <wp:wrapSquare wrapText="bothSides"/>
            <wp:docPr id="3" name="图片 3" descr="https://m.media-amazon.com/images/I/81mqZe+CBY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mqZe+CBY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02F21" w:rsidRPr="00F02F21">
        <w:rPr>
          <w:rFonts w:hint="eastAsia"/>
          <w:b/>
          <w:bCs/>
          <w:color w:val="000000"/>
          <w:szCs w:val="21"/>
        </w:rPr>
        <w:t>穿越混沌时代：在无序的</w:t>
      </w:r>
      <w:r w:rsidR="00F02F21" w:rsidRPr="00F02F21">
        <w:rPr>
          <w:rFonts w:hint="eastAsia"/>
          <w:b/>
          <w:bCs/>
          <w:color w:val="000000"/>
          <w:szCs w:val="21"/>
        </w:rPr>
        <w:t>BANI</w:t>
      </w:r>
      <w:r w:rsidR="00F02F21" w:rsidRPr="00F02F21">
        <w:rPr>
          <w:rFonts w:hint="eastAsia"/>
          <w:b/>
          <w:bCs/>
          <w:color w:val="000000"/>
          <w:szCs w:val="21"/>
        </w:rPr>
        <w:t>世界中寻找意义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C4D02E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70B80" w:rsidRPr="00870B80">
        <w:rPr>
          <w:b/>
          <w:bCs/>
          <w:color w:val="000000"/>
          <w:szCs w:val="21"/>
        </w:rPr>
        <w:t>NAVIGATING THE AGE OF CHAOS: A Sense-Making Guide to a BANI World That Doesn’t Make Sense</w:t>
      </w:r>
    </w:p>
    <w:p w14:paraId="39B7E419" w14:textId="2D4C91E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F02F21" w:rsidRPr="00F02F21">
        <w:rPr>
          <w:b/>
          <w:bCs/>
          <w:color w:val="000000"/>
          <w:szCs w:val="21"/>
        </w:rPr>
        <w:t>Jamais</w:t>
      </w:r>
      <w:proofErr w:type="spellEnd"/>
      <w:r w:rsidR="00F02F21" w:rsidRPr="00F02F21">
        <w:rPr>
          <w:b/>
          <w:bCs/>
          <w:color w:val="000000"/>
          <w:szCs w:val="21"/>
        </w:rPr>
        <w:t xml:space="preserve"> </w:t>
      </w:r>
      <w:proofErr w:type="spellStart"/>
      <w:r w:rsidR="00F02F21" w:rsidRPr="00F02F21">
        <w:rPr>
          <w:b/>
          <w:bCs/>
          <w:color w:val="000000"/>
          <w:szCs w:val="21"/>
        </w:rPr>
        <w:t>Cascio</w:t>
      </w:r>
      <w:proofErr w:type="spellEnd"/>
      <w:r w:rsidR="00F02F21" w:rsidRPr="00F02F21">
        <w:rPr>
          <w:b/>
          <w:bCs/>
          <w:color w:val="000000"/>
          <w:szCs w:val="21"/>
        </w:rPr>
        <w:t xml:space="preserve">, Bob Johansen, and Angela F. Williams </w:t>
      </w:r>
      <w:hyperlink r:id="rId9" w:history="1"/>
    </w:p>
    <w:p w14:paraId="5EB65684" w14:textId="340837D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F02F21" w:rsidRPr="00F02F21">
        <w:rPr>
          <w:b/>
          <w:bCs/>
          <w:color w:val="000000"/>
          <w:szCs w:val="21"/>
        </w:rPr>
        <w:t>Berrett</w:t>
      </w:r>
      <w:proofErr w:type="spellEnd"/>
      <w:r w:rsidR="00F02F21" w:rsidRPr="00F02F21">
        <w:rPr>
          <w:b/>
          <w:bCs/>
          <w:color w:val="000000"/>
          <w:szCs w:val="21"/>
        </w:rPr>
        <w:t>-Koehler Publishers</w:t>
      </w:r>
    </w:p>
    <w:p w14:paraId="1421F214" w14:textId="72E0E7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  <w:bookmarkStart w:id="0" w:name="_GoBack"/>
      <w:bookmarkEnd w:id="0"/>
    </w:p>
    <w:p w14:paraId="7550A0DC" w14:textId="24016B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43A82" w:rsidRPr="00C43A82">
        <w:rPr>
          <w:b/>
          <w:bCs/>
          <w:color w:val="000000"/>
          <w:szCs w:val="21"/>
        </w:rPr>
        <w:t>256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5293116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2715D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82AB4" w:rsidRPr="00D82AB4">
        <w:rPr>
          <w:rFonts w:hint="eastAsia"/>
          <w:b/>
          <w:bCs/>
          <w:color w:val="000000"/>
          <w:szCs w:val="21"/>
        </w:rPr>
        <w:t>1</w:t>
      </w:r>
      <w:r w:rsidR="00F02F21">
        <w:rPr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F2BE71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02F21">
        <w:rPr>
          <w:rFonts w:hint="eastAsia"/>
          <w:b/>
          <w:bCs/>
          <w:szCs w:val="21"/>
        </w:rPr>
        <w:t>经管</w:t>
      </w:r>
    </w:p>
    <w:p w14:paraId="1B08F2D5" w14:textId="7E83D456" w:rsidR="00A4640D" w:rsidRPr="00A4640D" w:rsidRDefault="00A4640D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4640D">
        <w:rPr>
          <w:b/>
          <w:bCs/>
          <w:color w:val="FF0000"/>
          <w:szCs w:val="21"/>
        </w:rPr>
        <w:t>亚马逊畅销书排名：</w:t>
      </w:r>
    </w:p>
    <w:p w14:paraId="3B2E2AA7" w14:textId="77777777" w:rsidR="00C43A82" w:rsidRPr="00C43A82" w:rsidRDefault="00C43A82" w:rsidP="00C43A82">
      <w:pPr>
        <w:rPr>
          <w:b/>
          <w:bCs/>
          <w:color w:val="FF0000"/>
          <w:szCs w:val="21"/>
        </w:rPr>
      </w:pPr>
      <w:r w:rsidRPr="00C43A82">
        <w:rPr>
          <w:b/>
          <w:bCs/>
          <w:color w:val="FF0000"/>
          <w:szCs w:val="21"/>
        </w:rPr>
        <w:t>#10 in Business Planning &amp; Forecasting (Books)</w:t>
      </w:r>
    </w:p>
    <w:p w14:paraId="048148F7" w14:textId="75270D00" w:rsidR="0048541A" w:rsidRDefault="00C43A82" w:rsidP="00C43A82">
      <w:pPr>
        <w:rPr>
          <w:b/>
          <w:bCs/>
          <w:color w:val="000000"/>
          <w:szCs w:val="21"/>
        </w:rPr>
      </w:pPr>
      <w:r w:rsidRPr="00C43A82">
        <w:rPr>
          <w:b/>
          <w:bCs/>
          <w:color w:val="FF0000"/>
          <w:szCs w:val="21"/>
        </w:rPr>
        <w:t>#446 in Leadership &amp; Motivation</w:t>
      </w:r>
    </w:p>
    <w:p w14:paraId="6ED8D6D0" w14:textId="77777777" w:rsidR="006073CF" w:rsidRDefault="006073CF">
      <w:pPr>
        <w:rPr>
          <w:b/>
          <w:bCs/>
          <w:color w:val="000000"/>
          <w:szCs w:val="21"/>
        </w:rPr>
      </w:pPr>
    </w:p>
    <w:p w14:paraId="762AAC03" w14:textId="77777777" w:rsidR="00C43A82" w:rsidRPr="00626B30" w:rsidRDefault="00C43A82">
      <w:pPr>
        <w:rPr>
          <w:rFonts w:hint="eastAsia"/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B622DE5" w14:textId="6700F588" w:rsidR="00F02F21" w:rsidRPr="00F02F21" w:rsidRDefault="00F02F21" w:rsidP="00F02F21">
      <w:pPr>
        <w:ind w:firstLineChars="200" w:firstLine="422"/>
        <w:rPr>
          <w:b/>
          <w:bCs/>
          <w:color w:val="000000"/>
          <w:szCs w:val="21"/>
        </w:rPr>
      </w:pPr>
      <w:r w:rsidRPr="00F02F21">
        <w:rPr>
          <w:rFonts w:hint="eastAsia"/>
          <w:b/>
          <w:bCs/>
          <w:color w:val="000000"/>
          <w:szCs w:val="21"/>
        </w:rPr>
        <w:t>将混沌转化为机遇：这是一个开创性的框架，帮助领导者应对不确定性，增强组织韧性，并在动荡时期实现积极变革。</w:t>
      </w:r>
    </w:p>
    <w:p w14:paraId="50876BD4" w14:textId="77777777" w:rsidR="00F02F21" w:rsidRPr="00F02F21" w:rsidRDefault="00F02F21" w:rsidP="00F02F21">
      <w:pPr>
        <w:ind w:firstLineChars="200" w:firstLine="420"/>
        <w:rPr>
          <w:bCs/>
          <w:color w:val="000000"/>
          <w:szCs w:val="21"/>
        </w:rPr>
      </w:pPr>
    </w:p>
    <w:p w14:paraId="76408259" w14:textId="725E56C7" w:rsidR="00F02F21" w:rsidRPr="00F02F21" w:rsidRDefault="00F02F21" w:rsidP="00F02F21">
      <w:pPr>
        <w:ind w:firstLineChars="200" w:firstLine="420"/>
        <w:rPr>
          <w:bCs/>
          <w:color w:val="000000"/>
          <w:szCs w:val="21"/>
        </w:rPr>
      </w:pPr>
      <w:r w:rsidRPr="00F02F21">
        <w:rPr>
          <w:rFonts w:hint="eastAsia"/>
          <w:bCs/>
          <w:color w:val="000000"/>
          <w:szCs w:val="21"/>
        </w:rPr>
        <w:t>我们曾经形容为变幻莫测、充满不确定性的世界，如今已演变得更加混乱无序，呈现出</w:t>
      </w:r>
      <w:r w:rsidRPr="00F02F21">
        <w:rPr>
          <w:rFonts w:hint="eastAsia"/>
          <w:bCs/>
          <w:color w:val="000000"/>
          <w:szCs w:val="21"/>
        </w:rPr>
        <w:t>BANI</w:t>
      </w:r>
      <w:r>
        <w:rPr>
          <w:rFonts w:hint="eastAsia"/>
          <w:bCs/>
          <w:color w:val="000000"/>
          <w:szCs w:val="21"/>
        </w:rPr>
        <w:t>状态</w:t>
      </w:r>
      <w:r w:rsidRPr="00F02F21">
        <w:rPr>
          <w:rFonts w:hint="eastAsia"/>
          <w:bCs/>
          <w:color w:val="000000"/>
          <w:szCs w:val="21"/>
        </w:rPr>
        <w:t>：脆弱（</w:t>
      </w:r>
      <w:r w:rsidRPr="00F02F21">
        <w:rPr>
          <w:rFonts w:hint="eastAsia"/>
          <w:bCs/>
          <w:color w:val="000000"/>
          <w:szCs w:val="21"/>
        </w:rPr>
        <w:t>Brittle</w:t>
      </w:r>
      <w:r w:rsidRPr="00F02F21">
        <w:rPr>
          <w:rFonts w:hint="eastAsia"/>
          <w:bCs/>
          <w:color w:val="000000"/>
          <w:szCs w:val="21"/>
        </w:rPr>
        <w:t>）、焦虑（</w:t>
      </w:r>
      <w:r w:rsidRPr="00F02F21">
        <w:rPr>
          <w:rFonts w:hint="eastAsia"/>
          <w:bCs/>
          <w:color w:val="000000"/>
          <w:szCs w:val="21"/>
        </w:rPr>
        <w:t>Anxious</w:t>
      </w:r>
      <w:r w:rsidRPr="00F02F21">
        <w:rPr>
          <w:rFonts w:hint="eastAsia"/>
          <w:bCs/>
          <w:color w:val="000000"/>
          <w:szCs w:val="21"/>
        </w:rPr>
        <w:t>）、非线性（</w:t>
      </w:r>
      <w:r w:rsidRPr="00F02F21">
        <w:rPr>
          <w:rFonts w:hint="eastAsia"/>
          <w:bCs/>
          <w:color w:val="000000"/>
          <w:szCs w:val="21"/>
        </w:rPr>
        <w:t>Nonlinear</w:t>
      </w:r>
      <w:r w:rsidRPr="00F02F21">
        <w:rPr>
          <w:rFonts w:hint="eastAsia"/>
          <w:bCs/>
          <w:color w:val="000000"/>
          <w:szCs w:val="21"/>
        </w:rPr>
        <w:t>）且难以理解（</w:t>
      </w:r>
      <w:r w:rsidRPr="00F02F21">
        <w:rPr>
          <w:rFonts w:hint="eastAsia"/>
          <w:bCs/>
          <w:color w:val="000000"/>
          <w:szCs w:val="21"/>
        </w:rPr>
        <w:t>Incomprehensible</w:t>
      </w:r>
      <w:r w:rsidRPr="00F02F21">
        <w:rPr>
          <w:rFonts w:hint="eastAsia"/>
          <w:bCs/>
          <w:color w:val="000000"/>
          <w:szCs w:val="21"/>
        </w:rPr>
        <w:t>）。在《穿越混沌时代》一书中，</w:t>
      </w:r>
      <w:r w:rsidRPr="00F02F21">
        <w:rPr>
          <w:rFonts w:hint="eastAsia"/>
          <w:bCs/>
          <w:color w:val="000000"/>
          <w:szCs w:val="21"/>
        </w:rPr>
        <w:t>BANI</w:t>
      </w:r>
      <w:r w:rsidRPr="00F02F21">
        <w:rPr>
          <w:rFonts w:hint="eastAsia"/>
          <w:bCs/>
          <w:color w:val="000000"/>
          <w:szCs w:val="21"/>
        </w:rPr>
        <w:t>框架的提出者贾迈斯·卡斯西奥（</w:t>
      </w:r>
      <w:proofErr w:type="spellStart"/>
      <w:r w:rsidRPr="00F02F21">
        <w:rPr>
          <w:rFonts w:hint="eastAsia"/>
          <w:bCs/>
          <w:color w:val="000000"/>
          <w:szCs w:val="21"/>
        </w:rPr>
        <w:t>Jamais</w:t>
      </w:r>
      <w:proofErr w:type="spellEnd"/>
      <w:r w:rsidRPr="00F02F21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F02F21">
        <w:rPr>
          <w:rFonts w:hint="eastAsia"/>
          <w:bCs/>
          <w:color w:val="000000"/>
          <w:szCs w:val="21"/>
        </w:rPr>
        <w:t>Cascio</w:t>
      </w:r>
      <w:proofErr w:type="spellEnd"/>
      <w:r w:rsidRPr="00F02F21">
        <w:rPr>
          <w:rFonts w:hint="eastAsia"/>
          <w:bCs/>
          <w:color w:val="000000"/>
          <w:szCs w:val="21"/>
        </w:rPr>
        <w:t>）深入剖析了应对这个日益动荡时代所需的工具和观点。</w:t>
      </w:r>
    </w:p>
    <w:p w14:paraId="23D58479" w14:textId="77777777" w:rsidR="00F02F21" w:rsidRPr="00F02F21" w:rsidRDefault="00F02F21" w:rsidP="00F02F21">
      <w:pPr>
        <w:ind w:firstLineChars="200" w:firstLine="420"/>
        <w:rPr>
          <w:bCs/>
          <w:color w:val="000000"/>
          <w:szCs w:val="21"/>
        </w:rPr>
      </w:pPr>
    </w:p>
    <w:p w14:paraId="5147DE69" w14:textId="77777777" w:rsidR="00F02F21" w:rsidRPr="00F02F21" w:rsidRDefault="00F02F21" w:rsidP="00F02F21">
      <w:pPr>
        <w:ind w:firstLineChars="200" w:firstLine="420"/>
        <w:rPr>
          <w:bCs/>
          <w:color w:val="000000"/>
          <w:szCs w:val="21"/>
        </w:rPr>
      </w:pPr>
      <w:r w:rsidRPr="00F02F21">
        <w:rPr>
          <w:rFonts w:hint="eastAsia"/>
          <w:bCs/>
          <w:color w:val="000000"/>
          <w:szCs w:val="21"/>
        </w:rPr>
        <w:t>卡斯西奥与合著者鲍勃·约翰森（</w:t>
      </w:r>
      <w:r w:rsidRPr="00F02F21">
        <w:rPr>
          <w:rFonts w:hint="eastAsia"/>
          <w:bCs/>
          <w:color w:val="000000"/>
          <w:szCs w:val="21"/>
        </w:rPr>
        <w:t>Bob Johansen</w:t>
      </w:r>
      <w:r w:rsidRPr="00F02F21">
        <w:rPr>
          <w:rFonts w:hint="eastAsia"/>
          <w:bCs/>
          <w:color w:val="000000"/>
          <w:szCs w:val="21"/>
        </w:rPr>
        <w:t>）和安吉拉·威廉姆斯（</w:t>
      </w:r>
      <w:r w:rsidRPr="00F02F21">
        <w:rPr>
          <w:rFonts w:hint="eastAsia"/>
          <w:bCs/>
          <w:color w:val="000000"/>
          <w:szCs w:val="21"/>
        </w:rPr>
        <w:t>Angela Williams</w:t>
      </w:r>
      <w:r w:rsidRPr="00F02F21">
        <w:rPr>
          <w:rFonts w:hint="eastAsia"/>
          <w:bCs/>
          <w:color w:val="000000"/>
          <w:szCs w:val="21"/>
        </w:rPr>
        <w:t>）携手，通过列举真实案例、提供实用策略以及富有前瞻性的见解，帮助领导者、组织和个人不仅能在混沌中生存，更能蓬勃发展。</w:t>
      </w:r>
    </w:p>
    <w:p w14:paraId="4D2C54C9" w14:textId="77777777" w:rsidR="00F02F21" w:rsidRPr="00F02F21" w:rsidRDefault="00F02F21" w:rsidP="00F02F21">
      <w:pPr>
        <w:ind w:firstLineChars="200" w:firstLine="420"/>
        <w:rPr>
          <w:bCs/>
          <w:color w:val="000000"/>
          <w:szCs w:val="21"/>
        </w:rPr>
      </w:pPr>
    </w:p>
    <w:p w14:paraId="38BD796A" w14:textId="77777777" w:rsidR="00F02F21" w:rsidRPr="00F02F21" w:rsidRDefault="00F02F21" w:rsidP="00F02F21">
      <w:pPr>
        <w:ind w:firstLineChars="200" w:firstLine="420"/>
        <w:rPr>
          <w:bCs/>
          <w:color w:val="000000"/>
          <w:szCs w:val="21"/>
        </w:rPr>
      </w:pPr>
      <w:r w:rsidRPr="00F02F21">
        <w:rPr>
          <w:rFonts w:hint="eastAsia"/>
          <w:bCs/>
          <w:color w:val="000000"/>
          <w:szCs w:val="21"/>
        </w:rPr>
        <w:t>深入探究</w:t>
      </w:r>
      <w:r w:rsidRPr="00F02F21">
        <w:rPr>
          <w:rFonts w:hint="eastAsia"/>
          <w:bCs/>
          <w:color w:val="000000"/>
          <w:szCs w:val="21"/>
        </w:rPr>
        <w:t>BANI</w:t>
      </w:r>
      <w:r w:rsidRPr="00F02F21">
        <w:rPr>
          <w:rFonts w:hint="eastAsia"/>
          <w:bCs/>
          <w:color w:val="000000"/>
          <w:szCs w:val="21"/>
        </w:rPr>
        <w:t>框架，你将有所发现：</w:t>
      </w:r>
    </w:p>
    <w:p w14:paraId="45D03FAF" w14:textId="77777777" w:rsidR="00F02F21" w:rsidRDefault="00F02F21" w:rsidP="00F02F21">
      <w:pPr>
        <w:ind w:firstLineChars="200" w:firstLine="420"/>
        <w:rPr>
          <w:bCs/>
          <w:color w:val="000000"/>
          <w:szCs w:val="21"/>
        </w:rPr>
      </w:pPr>
    </w:p>
    <w:p w14:paraId="57E79B8B" w14:textId="1080CF2F" w:rsidR="00F02F21" w:rsidRPr="00F02F21" w:rsidRDefault="00F02F21" w:rsidP="00F02F21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02F21">
        <w:rPr>
          <w:rFonts w:hint="eastAsia"/>
          <w:b/>
          <w:bCs/>
          <w:color w:val="000000"/>
          <w:szCs w:val="21"/>
        </w:rPr>
        <w:t>脆弱（</w:t>
      </w:r>
      <w:r w:rsidRPr="00F02F21">
        <w:rPr>
          <w:rFonts w:hint="eastAsia"/>
          <w:b/>
          <w:bCs/>
          <w:color w:val="000000"/>
          <w:szCs w:val="21"/>
        </w:rPr>
        <w:t>Brittle</w:t>
      </w:r>
      <w:r w:rsidRPr="00F02F21">
        <w:rPr>
          <w:rFonts w:hint="eastAsia"/>
          <w:b/>
          <w:bCs/>
          <w:color w:val="000000"/>
          <w:szCs w:val="21"/>
        </w:rPr>
        <w:t>）：</w:t>
      </w:r>
      <w:r w:rsidRPr="00F02F21">
        <w:rPr>
          <w:rFonts w:hint="eastAsia"/>
          <w:bCs/>
          <w:color w:val="000000"/>
          <w:szCs w:val="21"/>
        </w:rPr>
        <w:t>识别系统和战略中的薄弱环节，以构建韧性。</w:t>
      </w:r>
    </w:p>
    <w:p w14:paraId="6B46FAA3" w14:textId="77777777" w:rsidR="00F02F21" w:rsidRPr="00F02F21" w:rsidRDefault="00F02F21" w:rsidP="00F02F21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02F21">
        <w:rPr>
          <w:rFonts w:hint="eastAsia"/>
          <w:b/>
          <w:bCs/>
          <w:color w:val="000000"/>
          <w:szCs w:val="21"/>
        </w:rPr>
        <w:t>焦虑（</w:t>
      </w:r>
      <w:r w:rsidRPr="00F02F21">
        <w:rPr>
          <w:rFonts w:hint="eastAsia"/>
          <w:b/>
          <w:bCs/>
          <w:color w:val="000000"/>
          <w:szCs w:val="21"/>
        </w:rPr>
        <w:t>Anxious</w:t>
      </w:r>
      <w:r w:rsidRPr="00F02F21">
        <w:rPr>
          <w:rFonts w:hint="eastAsia"/>
          <w:b/>
          <w:bCs/>
          <w:color w:val="000000"/>
          <w:szCs w:val="21"/>
        </w:rPr>
        <w:t>）：</w:t>
      </w:r>
      <w:r w:rsidRPr="00F02F21">
        <w:rPr>
          <w:rFonts w:hint="eastAsia"/>
          <w:bCs/>
          <w:color w:val="000000"/>
          <w:szCs w:val="21"/>
        </w:rPr>
        <w:t>以</w:t>
      </w:r>
      <w:proofErr w:type="gramStart"/>
      <w:r w:rsidRPr="00F02F21">
        <w:rPr>
          <w:rFonts w:hint="eastAsia"/>
          <w:bCs/>
          <w:color w:val="000000"/>
          <w:szCs w:val="21"/>
        </w:rPr>
        <w:t>同理心</w:t>
      </w:r>
      <w:proofErr w:type="gramEnd"/>
      <w:r w:rsidRPr="00F02F21">
        <w:rPr>
          <w:rFonts w:hint="eastAsia"/>
          <w:bCs/>
          <w:color w:val="000000"/>
          <w:szCs w:val="21"/>
        </w:rPr>
        <w:t>和专注态度应对普遍存在的焦虑情绪。</w:t>
      </w:r>
    </w:p>
    <w:p w14:paraId="1D0A2292" w14:textId="77777777" w:rsidR="00F02F21" w:rsidRPr="00F02F21" w:rsidRDefault="00F02F21" w:rsidP="00F02F21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02F21">
        <w:rPr>
          <w:rFonts w:hint="eastAsia"/>
          <w:b/>
          <w:bCs/>
          <w:color w:val="000000"/>
          <w:szCs w:val="21"/>
        </w:rPr>
        <w:t>非线性（</w:t>
      </w:r>
      <w:r w:rsidRPr="00F02F21">
        <w:rPr>
          <w:rFonts w:hint="eastAsia"/>
          <w:b/>
          <w:bCs/>
          <w:color w:val="000000"/>
          <w:szCs w:val="21"/>
        </w:rPr>
        <w:t>Nonlinear</w:t>
      </w:r>
      <w:r w:rsidRPr="00F02F21">
        <w:rPr>
          <w:rFonts w:hint="eastAsia"/>
          <w:b/>
          <w:bCs/>
          <w:color w:val="000000"/>
          <w:szCs w:val="21"/>
        </w:rPr>
        <w:t>）：</w:t>
      </w:r>
      <w:r w:rsidRPr="00F02F21">
        <w:rPr>
          <w:rFonts w:hint="eastAsia"/>
          <w:bCs/>
          <w:color w:val="000000"/>
          <w:szCs w:val="21"/>
        </w:rPr>
        <w:t>运用适应性思维应对不可预测的情况。</w:t>
      </w:r>
    </w:p>
    <w:p w14:paraId="28DD0F7C" w14:textId="77777777" w:rsidR="00F02F21" w:rsidRPr="00F02F21" w:rsidRDefault="00F02F21" w:rsidP="00F02F21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02F21">
        <w:rPr>
          <w:rFonts w:hint="eastAsia"/>
          <w:b/>
          <w:bCs/>
          <w:color w:val="000000"/>
          <w:szCs w:val="21"/>
        </w:rPr>
        <w:t>难以理解（</w:t>
      </w:r>
      <w:r w:rsidRPr="00F02F21">
        <w:rPr>
          <w:rFonts w:hint="eastAsia"/>
          <w:b/>
          <w:bCs/>
          <w:color w:val="000000"/>
          <w:szCs w:val="21"/>
        </w:rPr>
        <w:t>Incomprehensible</w:t>
      </w:r>
      <w:r w:rsidRPr="00F02F21">
        <w:rPr>
          <w:rFonts w:hint="eastAsia"/>
          <w:b/>
          <w:bCs/>
          <w:color w:val="000000"/>
          <w:szCs w:val="21"/>
        </w:rPr>
        <w:t>）：</w:t>
      </w:r>
      <w:r w:rsidRPr="00F02F21">
        <w:rPr>
          <w:rFonts w:hint="eastAsia"/>
          <w:bCs/>
          <w:color w:val="000000"/>
          <w:szCs w:val="21"/>
        </w:rPr>
        <w:t>在纷繁复杂中找到清晰方向。</w:t>
      </w:r>
    </w:p>
    <w:p w14:paraId="43A7D6B9" w14:textId="2C2E89A5" w:rsidR="00F02F21" w:rsidRPr="00F02F21" w:rsidRDefault="00C35691" w:rsidP="00F02F21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积极</w:t>
      </w:r>
      <w:r w:rsidR="00F02F21" w:rsidRPr="00F02F21">
        <w:rPr>
          <w:rFonts w:hint="eastAsia"/>
          <w:b/>
          <w:bCs/>
          <w:color w:val="000000"/>
          <w:szCs w:val="21"/>
        </w:rPr>
        <w:t>BANI</w:t>
      </w:r>
      <w:r w:rsidR="00F02F21" w:rsidRPr="00F02F21">
        <w:rPr>
          <w:rFonts w:hint="eastAsia"/>
          <w:b/>
          <w:bCs/>
          <w:color w:val="000000"/>
          <w:szCs w:val="21"/>
        </w:rPr>
        <w:t>：</w:t>
      </w:r>
      <w:r w:rsidR="00F02F21" w:rsidRPr="00F02F21">
        <w:rPr>
          <w:rFonts w:hint="eastAsia"/>
          <w:bCs/>
          <w:color w:val="000000"/>
          <w:szCs w:val="21"/>
        </w:rPr>
        <w:t>将混沌重新诠释为推动</w:t>
      </w:r>
      <w:r w:rsidR="00F02F21">
        <w:rPr>
          <w:rFonts w:hint="eastAsia"/>
          <w:bCs/>
          <w:color w:val="000000"/>
          <w:szCs w:val="21"/>
        </w:rPr>
        <w:t>增长的</w:t>
      </w:r>
      <w:r w:rsidR="00F02F21" w:rsidRPr="00F02F21">
        <w:rPr>
          <w:rFonts w:hint="eastAsia"/>
          <w:bCs/>
          <w:color w:val="000000"/>
          <w:szCs w:val="21"/>
        </w:rPr>
        <w:t>机遇。</w:t>
      </w:r>
    </w:p>
    <w:p w14:paraId="18E54669" w14:textId="77777777" w:rsidR="00F02F21" w:rsidRPr="00F02F21" w:rsidRDefault="00F02F21" w:rsidP="00F02F21">
      <w:pPr>
        <w:ind w:firstLineChars="200" w:firstLine="420"/>
        <w:rPr>
          <w:bCs/>
          <w:color w:val="000000"/>
          <w:szCs w:val="21"/>
        </w:rPr>
      </w:pPr>
    </w:p>
    <w:p w14:paraId="56A6D2FA" w14:textId="723002EA" w:rsidR="00D82AB4" w:rsidRDefault="00F02F21" w:rsidP="00F02F21">
      <w:pPr>
        <w:ind w:firstLineChars="200" w:firstLine="420"/>
        <w:rPr>
          <w:bCs/>
          <w:color w:val="000000"/>
          <w:szCs w:val="21"/>
        </w:rPr>
      </w:pPr>
      <w:r w:rsidRPr="00F02F21">
        <w:rPr>
          <w:rFonts w:hint="eastAsia"/>
          <w:bCs/>
          <w:color w:val="000000"/>
          <w:szCs w:val="21"/>
        </w:rPr>
        <w:t>作为理解和运用</w:t>
      </w:r>
      <w:r w:rsidRPr="00F02F21">
        <w:rPr>
          <w:rFonts w:hint="eastAsia"/>
          <w:bCs/>
          <w:color w:val="000000"/>
          <w:szCs w:val="21"/>
        </w:rPr>
        <w:t>BANI</w:t>
      </w:r>
      <w:r w:rsidRPr="00F02F21">
        <w:rPr>
          <w:rFonts w:hint="eastAsia"/>
          <w:bCs/>
          <w:color w:val="000000"/>
          <w:szCs w:val="21"/>
        </w:rPr>
        <w:t>框架力量的权威指南，本书</w:t>
      </w:r>
      <w:r>
        <w:rPr>
          <w:rFonts w:hint="eastAsia"/>
          <w:bCs/>
          <w:color w:val="000000"/>
          <w:szCs w:val="21"/>
        </w:rPr>
        <w:t>将</w:t>
      </w:r>
      <w:r w:rsidRPr="00F02F21">
        <w:rPr>
          <w:rFonts w:hint="eastAsia"/>
          <w:bCs/>
          <w:color w:val="000000"/>
          <w:szCs w:val="21"/>
        </w:rPr>
        <w:t>赋予你将挑战转化为创新与成功之路的知识。</w:t>
      </w:r>
    </w:p>
    <w:p w14:paraId="6C974476" w14:textId="77777777" w:rsidR="002D02DB" w:rsidRDefault="002D02DB" w:rsidP="008167E8">
      <w:pPr>
        <w:rPr>
          <w:bCs/>
          <w:color w:val="000000"/>
          <w:szCs w:val="21"/>
        </w:rPr>
      </w:pPr>
    </w:p>
    <w:p w14:paraId="36ECC299" w14:textId="77777777" w:rsidR="00F02F21" w:rsidRDefault="00F02F21" w:rsidP="008167E8">
      <w:pPr>
        <w:rPr>
          <w:bCs/>
          <w:color w:val="000000"/>
          <w:szCs w:val="21"/>
        </w:rPr>
      </w:pPr>
    </w:p>
    <w:p w14:paraId="33F22E3E" w14:textId="1E80C2AA" w:rsidR="00F02F21" w:rsidRPr="00F02F21" w:rsidRDefault="00F02F21" w:rsidP="008167E8">
      <w:pPr>
        <w:rPr>
          <w:b/>
          <w:bCs/>
          <w:color w:val="000000"/>
          <w:szCs w:val="21"/>
        </w:rPr>
      </w:pPr>
      <w:r w:rsidRPr="00F02F21">
        <w:rPr>
          <w:b/>
          <w:bCs/>
          <w:color w:val="000000"/>
          <w:szCs w:val="21"/>
        </w:rPr>
        <w:t>本书亮点：</w:t>
      </w:r>
    </w:p>
    <w:p w14:paraId="4CB8AEE0" w14:textId="77777777" w:rsidR="00F02F21" w:rsidRDefault="00F02F21" w:rsidP="008167E8">
      <w:pPr>
        <w:rPr>
          <w:bCs/>
          <w:color w:val="000000"/>
          <w:szCs w:val="21"/>
        </w:rPr>
      </w:pPr>
    </w:p>
    <w:p w14:paraId="578E943F" w14:textId="74B7621F" w:rsidR="00C35691" w:rsidRPr="00C35691" w:rsidRDefault="00C35691" w:rsidP="00C3569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C35691">
        <w:rPr>
          <w:rFonts w:hint="eastAsia"/>
          <w:b/>
          <w:bCs/>
          <w:color w:val="000000"/>
          <w:szCs w:val="21"/>
        </w:rPr>
        <w:t>面向鲍勃·约翰森</w:t>
      </w:r>
      <w:hyperlink r:id="rId10" w:history="1">
        <w:r w:rsidRPr="00C35691">
          <w:rPr>
            <w:rStyle w:val="ab"/>
            <w:b/>
            <w:bCs/>
            <w:szCs w:val="21"/>
          </w:rPr>
          <w:t>《领导者塑造未来》</w:t>
        </w:r>
      </w:hyperlink>
      <w:r w:rsidRPr="00C35691">
        <w:rPr>
          <w:rFonts w:hint="eastAsia"/>
          <w:b/>
          <w:bCs/>
          <w:color w:val="000000"/>
          <w:szCs w:val="21"/>
        </w:rPr>
        <w:t>（</w:t>
      </w:r>
      <w:r w:rsidRPr="00C35691">
        <w:rPr>
          <w:b/>
          <w:bCs/>
          <w:i/>
          <w:color w:val="000000"/>
          <w:szCs w:val="21"/>
        </w:rPr>
        <w:t>Leaders Make The Future</w:t>
      </w:r>
      <w:r w:rsidRPr="00C35691">
        <w:rPr>
          <w:rFonts w:hint="eastAsia"/>
          <w:b/>
          <w:bCs/>
          <w:color w:val="000000"/>
          <w:szCs w:val="21"/>
        </w:rPr>
        <w:t>）的读者群体：</w:t>
      </w:r>
      <w:r w:rsidRPr="00C35691">
        <w:rPr>
          <w:rFonts w:hint="eastAsia"/>
          <w:bCs/>
          <w:color w:val="000000"/>
          <w:szCs w:val="21"/>
        </w:rPr>
        <w:t>企业、非营利组织和政府机构的所有现任及未来领导者，都能通过</w:t>
      </w:r>
      <w:r w:rsidRPr="00C35691">
        <w:rPr>
          <w:rFonts w:hint="eastAsia"/>
          <w:bCs/>
          <w:color w:val="000000"/>
          <w:szCs w:val="21"/>
        </w:rPr>
        <w:t>BANI</w:t>
      </w:r>
      <w:r w:rsidRPr="00C35691">
        <w:rPr>
          <w:rFonts w:hint="eastAsia"/>
          <w:bCs/>
          <w:color w:val="000000"/>
          <w:szCs w:val="21"/>
        </w:rPr>
        <w:t>框架学到重要技能、获得深刻见解。</w:t>
      </w:r>
    </w:p>
    <w:p w14:paraId="13DA079C" w14:textId="77777777" w:rsidR="00C35691" w:rsidRPr="00C35691" w:rsidRDefault="00C35691" w:rsidP="00C35691">
      <w:pPr>
        <w:rPr>
          <w:bCs/>
          <w:color w:val="000000"/>
          <w:szCs w:val="21"/>
        </w:rPr>
      </w:pPr>
    </w:p>
    <w:p w14:paraId="2E62B388" w14:textId="5D93B7F5" w:rsidR="00C35691" w:rsidRPr="00C35691" w:rsidRDefault="00C35691" w:rsidP="00C3569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C35691">
        <w:rPr>
          <w:rFonts w:hint="eastAsia"/>
          <w:b/>
          <w:bCs/>
          <w:color w:val="000000"/>
          <w:szCs w:val="21"/>
        </w:rPr>
        <w:t>应对不确定未来的实用工具书：</w:t>
      </w:r>
      <w:r w:rsidRPr="00C35691">
        <w:rPr>
          <w:rFonts w:hint="eastAsia"/>
          <w:bCs/>
          <w:color w:val="000000"/>
          <w:szCs w:val="21"/>
        </w:rPr>
        <w:t>自</w:t>
      </w:r>
      <w:r w:rsidRPr="00C35691">
        <w:rPr>
          <w:rFonts w:hint="eastAsia"/>
          <w:bCs/>
          <w:color w:val="000000"/>
          <w:szCs w:val="21"/>
        </w:rPr>
        <w:t>2018</w:t>
      </w:r>
      <w:r w:rsidRPr="00C35691">
        <w:rPr>
          <w:rFonts w:hint="eastAsia"/>
          <w:bCs/>
          <w:color w:val="000000"/>
          <w:szCs w:val="21"/>
        </w:rPr>
        <w:t>年提出以来，描述世界“脆弱、焦虑、非线性、难以理解”的</w:t>
      </w:r>
      <w:r w:rsidRPr="00C35691">
        <w:rPr>
          <w:rFonts w:hint="eastAsia"/>
          <w:bCs/>
          <w:color w:val="000000"/>
          <w:szCs w:val="21"/>
        </w:rPr>
        <w:t>BANI</w:t>
      </w:r>
      <w:r w:rsidRPr="00C35691">
        <w:rPr>
          <w:rFonts w:hint="eastAsia"/>
          <w:bCs/>
          <w:color w:val="000000"/>
          <w:szCs w:val="21"/>
        </w:rPr>
        <w:t>框架已在全球广泛应用。</w:t>
      </w:r>
    </w:p>
    <w:p w14:paraId="1B8E234D" w14:textId="77777777" w:rsidR="00C35691" w:rsidRPr="00C35691" w:rsidRDefault="00C35691" w:rsidP="00C35691">
      <w:pPr>
        <w:rPr>
          <w:bCs/>
          <w:color w:val="000000"/>
          <w:szCs w:val="21"/>
        </w:rPr>
      </w:pPr>
    </w:p>
    <w:p w14:paraId="36ED11F9" w14:textId="09375FE8" w:rsidR="00C35691" w:rsidRPr="00C35691" w:rsidRDefault="00C35691" w:rsidP="00C3569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C35691">
        <w:rPr>
          <w:rFonts w:hint="eastAsia"/>
          <w:b/>
          <w:bCs/>
          <w:color w:val="000000"/>
          <w:szCs w:val="21"/>
        </w:rPr>
        <w:t>将混沌转化为积极变革：</w:t>
      </w:r>
      <w:r w:rsidRPr="00C35691">
        <w:rPr>
          <w:rFonts w:hint="eastAsia"/>
          <w:bCs/>
          <w:color w:val="000000"/>
          <w:szCs w:val="21"/>
        </w:rPr>
        <w:t>本书引入“积极</w:t>
      </w:r>
      <w:r w:rsidRPr="00C35691">
        <w:rPr>
          <w:rFonts w:hint="eastAsia"/>
          <w:bCs/>
          <w:color w:val="000000"/>
          <w:szCs w:val="21"/>
        </w:rPr>
        <w:t>BANI</w:t>
      </w:r>
      <w:r w:rsidRPr="00C35691">
        <w:rPr>
          <w:rFonts w:hint="eastAsia"/>
          <w:bCs/>
          <w:color w:val="000000"/>
          <w:szCs w:val="21"/>
        </w:rPr>
        <w:t>”理念，通过将焦虑和复杂性转变为增长和创新的契机，为应对动荡提供建设性方案。</w:t>
      </w:r>
    </w:p>
    <w:p w14:paraId="3FD73E7F" w14:textId="77777777" w:rsidR="00C35691" w:rsidRPr="00C35691" w:rsidRDefault="00C35691" w:rsidP="00C35691">
      <w:pPr>
        <w:rPr>
          <w:bCs/>
          <w:color w:val="000000"/>
          <w:szCs w:val="21"/>
        </w:rPr>
      </w:pPr>
    </w:p>
    <w:p w14:paraId="3F855B17" w14:textId="3D4F637B" w:rsidR="00C35691" w:rsidRPr="00C35691" w:rsidRDefault="00C35691" w:rsidP="00C3569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C35691">
        <w:rPr>
          <w:rFonts w:hint="eastAsia"/>
          <w:b/>
          <w:bCs/>
          <w:color w:val="000000"/>
          <w:szCs w:val="21"/>
        </w:rPr>
        <w:t>出色销售成绩：</w:t>
      </w:r>
      <w:r w:rsidRPr="00C35691">
        <w:rPr>
          <w:rFonts w:hint="eastAsia"/>
          <w:bCs/>
          <w:color w:val="000000"/>
          <w:szCs w:val="21"/>
        </w:rPr>
        <w:t>这将是鲍勃·约翰森撰写的第七本书，其作品由未来研究所（</w:t>
      </w:r>
      <w:r w:rsidRPr="00C35691">
        <w:rPr>
          <w:rFonts w:hint="eastAsia"/>
          <w:bCs/>
          <w:color w:val="000000"/>
          <w:szCs w:val="21"/>
        </w:rPr>
        <w:t>The Institute for the Future</w:t>
      </w:r>
      <w:r w:rsidRPr="00C35691">
        <w:rPr>
          <w:rFonts w:hint="eastAsia"/>
          <w:bCs/>
          <w:color w:val="000000"/>
          <w:szCs w:val="21"/>
        </w:rPr>
        <w:t>）支持，此前出版的所有书籍均大获成功，累计销量超</w:t>
      </w:r>
      <w:r w:rsidRPr="00C35691">
        <w:rPr>
          <w:rFonts w:hint="eastAsia"/>
          <w:bCs/>
          <w:color w:val="000000"/>
          <w:szCs w:val="21"/>
        </w:rPr>
        <w:t>14</w:t>
      </w:r>
      <w:r w:rsidRPr="00C35691">
        <w:rPr>
          <w:rFonts w:hint="eastAsia"/>
          <w:bCs/>
          <w:color w:val="000000"/>
          <w:szCs w:val="21"/>
        </w:rPr>
        <w:t>万册。</w:t>
      </w:r>
    </w:p>
    <w:p w14:paraId="7A0449BC" w14:textId="77777777" w:rsidR="00C35691" w:rsidRPr="00C35691" w:rsidRDefault="00C35691" w:rsidP="00C35691">
      <w:pPr>
        <w:rPr>
          <w:bCs/>
          <w:color w:val="000000"/>
          <w:szCs w:val="21"/>
        </w:rPr>
      </w:pPr>
    </w:p>
    <w:p w14:paraId="481957D5" w14:textId="5CAF83E8" w:rsidR="00F02F21" w:rsidRPr="00C35691" w:rsidRDefault="00C35691" w:rsidP="00C3569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C35691">
        <w:rPr>
          <w:rFonts w:hint="eastAsia"/>
          <w:b/>
          <w:bCs/>
          <w:color w:val="000000"/>
          <w:szCs w:val="21"/>
        </w:rPr>
        <w:t>活跃的营销平台：</w:t>
      </w:r>
      <w:r w:rsidRPr="00C35691">
        <w:rPr>
          <w:rFonts w:hint="eastAsia"/>
          <w:bCs/>
          <w:color w:val="000000"/>
          <w:szCs w:val="21"/>
        </w:rPr>
        <w:t>作者们通过社交媒体粉丝、新闻媒体关系、邮件列表，以及每年</w:t>
      </w:r>
      <w:r w:rsidRPr="00C35691">
        <w:rPr>
          <w:rFonts w:hint="eastAsia"/>
          <w:bCs/>
          <w:color w:val="000000"/>
          <w:szCs w:val="21"/>
        </w:rPr>
        <w:t>100</w:t>
      </w:r>
      <w:r w:rsidRPr="00C35691">
        <w:rPr>
          <w:rFonts w:hint="eastAsia"/>
          <w:bCs/>
          <w:color w:val="000000"/>
          <w:szCs w:val="21"/>
        </w:rPr>
        <w:t>多场演讲活动，</w:t>
      </w:r>
      <w:proofErr w:type="gramStart"/>
      <w:r w:rsidRPr="00C35691">
        <w:rPr>
          <w:rFonts w:hint="eastAsia"/>
          <w:bCs/>
          <w:color w:val="000000"/>
          <w:szCs w:val="21"/>
        </w:rPr>
        <w:t>能够触达数万</w:t>
      </w:r>
      <w:proofErr w:type="gramEnd"/>
      <w:r w:rsidRPr="00C35691">
        <w:rPr>
          <w:rFonts w:hint="eastAsia"/>
          <w:bCs/>
          <w:color w:val="000000"/>
          <w:szCs w:val="21"/>
        </w:rPr>
        <w:t>人。</w:t>
      </w:r>
    </w:p>
    <w:p w14:paraId="145E95A4" w14:textId="77777777" w:rsidR="00F02F21" w:rsidRPr="00CF7F72" w:rsidRDefault="00F02F21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6D26FBCE" w:rsidR="00A63852" w:rsidRDefault="00A63852" w:rsidP="00A63852">
      <w:pPr>
        <w:rPr>
          <w:b/>
          <w:bCs/>
          <w:color w:val="000000"/>
          <w:szCs w:val="21"/>
        </w:rPr>
      </w:pPr>
    </w:p>
    <w:p w14:paraId="7C968B4A" w14:textId="37FB6FC1" w:rsidR="00C35691" w:rsidRPr="00C35691" w:rsidRDefault="00A4640D" w:rsidP="00C35691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4E9DDD" wp14:editId="53EC70F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63200" cy="763200"/>
            <wp:effectExtent l="0" t="0" r="0" b="0"/>
            <wp:wrapSquare wrapText="bothSides"/>
            <wp:docPr id="6" name="图片 6" descr="Jamais Cas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mais Casc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691" w:rsidRPr="00C35691">
        <w:rPr>
          <w:rFonts w:hint="eastAsia"/>
          <w:b/>
          <w:bCs/>
          <w:color w:val="000000"/>
          <w:szCs w:val="21"/>
        </w:rPr>
        <w:t>贾迈斯·卡斯西奥（</w:t>
      </w:r>
      <w:proofErr w:type="spellStart"/>
      <w:r w:rsidR="00C35691" w:rsidRPr="00C35691">
        <w:rPr>
          <w:rFonts w:hint="eastAsia"/>
          <w:b/>
          <w:bCs/>
          <w:color w:val="000000"/>
          <w:szCs w:val="21"/>
        </w:rPr>
        <w:t>Jamais</w:t>
      </w:r>
      <w:proofErr w:type="spellEnd"/>
      <w:r w:rsidR="00C35691" w:rsidRPr="00C35691"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 w:rsidR="00C35691" w:rsidRPr="00C35691">
        <w:rPr>
          <w:rFonts w:hint="eastAsia"/>
          <w:b/>
          <w:bCs/>
          <w:color w:val="000000"/>
          <w:szCs w:val="21"/>
        </w:rPr>
        <w:t>Cascio</w:t>
      </w:r>
      <w:proofErr w:type="spellEnd"/>
      <w:r w:rsidR="00C35691" w:rsidRPr="00C35691">
        <w:rPr>
          <w:rFonts w:hint="eastAsia"/>
          <w:b/>
          <w:bCs/>
          <w:color w:val="000000"/>
          <w:szCs w:val="21"/>
        </w:rPr>
        <w:t>）</w:t>
      </w:r>
      <w:r w:rsidR="00C35691" w:rsidRPr="00C35691">
        <w:rPr>
          <w:rFonts w:hint="eastAsia"/>
          <w:bCs/>
          <w:color w:val="000000"/>
          <w:szCs w:val="21"/>
        </w:rPr>
        <w:t>是</w:t>
      </w:r>
      <w:r w:rsidR="00C35691" w:rsidRPr="00C35691">
        <w:rPr>
          <w:rFonts w:hint="eastAsia"/>
          <w:bCs/>
          <w:color w:val="000000"/>
          <w:szCs w:val="21"/>
        </w:rPr>
        <w:t>BANI</w:t>
      </w:r>
      <w:r w:rsidR="00C35691" w:rsidRPr="00C35691">
        <w:rPr>
          <w:rFonts w:hint="eastAsia"/>
          <w:bCs/>
          <w:color w:val="000000"/>
          <w:szCs w:val="21"/>
        </w:rPr>
        <w:t>框架的创始人与开发者，他是备受赞誉的未来学家和主旨演讲人。他一生大部分时间都在探索人类文化、技术变革、环境变化和政治动荡之间的联系。《外交政策》</w:t>
      </w:r>
      <w:r w:rsidR="00C35691">
        <w:rPr>
          <w:rFonts w:hint="eastAsia"/>
          <w:bCs/>
          <w:color w:val="000000"/>
          <w:szCs w:val="21"/>
        </w:rPr>
        <w:t>（</w:t>
      </w:r>
      <w:r w:rsidR="00C35691" w:rsidRPr="00C35691">
        <w:rPr>
          <w:bCs/>
          <w:i/>
          <w:color w:val="000000"/>
          <w:szCs w:val="21"/>
        </w:rPr>
        <w:t>Foreign Policy</w:t>
      </w:r>
      <w:r w:rsidR="00C35691">
        <w:rPr>
          <w:rFonts w:hint="eastAsia"/>
          <w:bCs/>
          <w:color w:val="000000"/>
          <w:szCs w:val="21"/>
        </w:rPr>
        <w:t>）</w:t>
      </w:r>
      <w:r w:rsidR="00C35691" w:rsidRPr="00C35691">
        <w:rPr>
          <w:rFonts w:hint="eastAsia"/>
          <w:bCs/>
          <w:color w:val="000000"/>
          <w:szCs w:val="21"/>
        </w:rPr>
        <w:t>杂志将他列入全球百大思想家榜单。</w:t>
      </w:r>
      <w:r w:rsidR="0045114D">
        <w:rPr>
          <w:bCs/>
          <w:color w:val="000000"/>
          <w:szCs w:val="21"/>
        </w:rPr>
        <w:fldChar w:fldCharType="begin"/>
      </w:r>
      <w:r w:rsidR="0045114D">
        <w:rPr>
          <w:bCs/>
          <w:color w:val="000000"/>
          <w:szCs w:val="21"/>
        </w:rPr>
        <w:instrText xml:space="preserve"> HYPERLINK "https://www.youtube.com/watch?v=dIU6zdPz9yk&amp;t=9s" </w:instrText>
      </w:r>
      <w:r w:rsidR="0045114D">
        <w:rPr>
          <w:bCs/>
          <w:color w:val="000000"/>
          <w:szCs w:val="21"/>
        </w:rPr>
        <w:fldChar w:fldCharType="separate"/>
      </w:r>
      <w:r w:rsidR="0045114D">
        <w:rPr>
          <w:rStyle w:val="ab"/>
          <w:rFonts w:hint="eastAsia"/>
          <w:bCs/>
          <w:szCs w:val="21"/>
        </w:rPr>
        <w:t>点</w:t>
      </w:r>
      <w:r>
        <w:rPr>
          <w:rStyle w:val="ab"/>
          <w:rFonts w:hint="eastAsia"/>
          <w:bCs/>
          <w:szCs w:val="21"/>
        </w:rPr>
        <w:t>此</w:t>
      </w:r>
      <w:proofErr w:type="gramStart"/>
      <w:r w:rsidR="0045114D" w:rsidRPr="0045114D">
        <w:rPr>
          <w:rStyle w:val="ab"/>
          <w:rFonts w:hint="eastAsia"/>
          <w:bCs/>
          <w:szCs w:val="21"/>
        </w:rPr>
        <w:t>观看贾迈斯</w:t>
      </w:r>
      <w:proofErr w:type="gramEnd"/>
      <w:r w:rsidR="0045114D" w:rsidRPr="0045114D">
        <w:rPr>
          <w:rStyle w:val="ab"/>
          <w:rFonts w:hint="eastAsia"/>
          <w:bCs/>
          <w:szCs w:val="21"/>
        </w:rPr>
        <w:t>讲述</w:t>
      </w:r>
      <w:r w:rsidR="0045114D" w:rsidRPr="0045114D">
        <w:rPr>
          <w:rStyle w:val="ab"/>
          <w:rFonts w:hint="eastAsia"/>
          <w:bCs/>
          <w:szCs w:val="21"/>
        </w:rPr>
        <w:t>BANI</w:t>
      </w:r>
      <w:r w:rsidR="0045114D" w:rsidRPr="0045114D">
        <w:rPr>
          <w:rStyle w:val="ab"/>
          <w:rFonts w:hint="eastAsia"/>
          <w:bCs/>
          <w:szCs w:val="21"/>
        </w:rPr>
        <w:t>框架的视频</w:t>
      </w:r>
      <w:r w:rsidR="0045114D">
        <w:rPr>
          <w:bCs/>
          <w:color w:val="000000"/>
          <w:szCs w:val="21"/>
        </w:rPr>
        <w:fldChar w:fldCharType="end"/>
      </w:r>
      <w:r w:rsidR="0045114D" w:rsidRPr="0045114D">
        <w:rPr>
          <w:rFonts w:hint="eastAsia"/>
          <w:bCs/>
          <w:color w:val="000000"/>
          <w:szCs w:val="21"/>
        </w:rPr>
        <w:t>。</w:t>
      </w:r>
    </w:p>
    <w:p w14:paraId="366AA393" w14:textId="77777777" w:rsidR="00C35691" w:rsidRPr="00C35691" w:rsidRDefault="00C35691" w:rsidP="00C35691">
      <w:pPr>
        <w:ind w:firstLineChars="200" w:firstLine="420"/>
        <w:rPr>
          <w:bCs/>
          <w:color w:val="000000"/>
          <w:szCs w:val="21"/>
        </w:rPr>
      </w:pPr>
    </w:p>
    <w:p w14:paraId="34120476" w14:textId="4CDB12C6" w:rsidR="00C35691" w:rsidRPr="00C35691" w:rsidRDefault="00A4640D" w:rsidP="00C35691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1F2C70" wp14:editId="67F78B3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62000" cy="762000"/>
            <wp:effectExtent l="0" t="0" r="0" b="0"/>
            <wp:wrapSquare wrapText="bothSides"/>
            <wp:docPr id="5" name="图片 5" descr="Bob Johan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b Johanse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9" r="16649"/>
                    <a:stretch/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691" w:rsidRPr="00C35691">
        <w:rPr>
          <w:rFonts w:hint="eastAsia"/>
          <w:b/>
          <w:bCs/>
          <w:color w:val="000000"/>
          <w:szCs w:val="21"/>
        </w:rPr>
        <w:t>鲍勃·约翰森（</w:t>
      </w:r>
      <w:r w:rsidR="00C35691" w:rsidRPr="00C35691">
        <w:rPr>
          <w:rFonts w:hint="eastAsia"/>
          <w:b/>
          <w:bCs/>
          <w:color w:val="000000"/>
          <w:szCs w:val="21"/>
        </w:rPr>
        <w:t>Bob Johansen</w:t>
      </w:r>
      <w:r w:rsidR="00C35691" w:rsidRPr="00C35691">
        <w:rPr>
          <w:rFonts w:hint="eastAsia"/>
          <w:b/>
          <w:bCs/>
          <w:color w:val="000000"/>
          <w:szCs w:val="21"/>
        </w:rPr>
        <w:t>）</w:t>
      </w:r>
      <w:r w:rsidR="00C35691" w:rsidRPr="00C35691">
        <w:rPr>
          <w:rFonts w:hint="eastAsia"/>
          <w:bCs/>
          <w:color w:val="000000"/>
          <w:szCs w:val="21"/>
        </w:rPr>
        <w:t>在未来研究所（</w:t>
      </w:r>
      <w:r w:rsidR="00C35691" w:rsidRPr="00C35691">
        <w:rPr>
          <w:rFonts w:hint="eastAsia"/>
          <w:bCs/>
          <w:color w:val="000000"/>
          <w:szCs w:val="21"/>
        </w:rPr>
        <w:t>The Institute for the Future</w:t>
      </w:r>
      <w:r w:rsidR="00C35691" w:rsidRPr="00C35691">
        <w:rPr>
          <w:rFonts w:hint="eastAsia"/>
          <w:bCs/>
          <w:color w:val="000000"/>
          <w:szCs w:val="21"/>
        </w:rPr>
        <w:t>）担任专业未来学家长达</w:t>
      </w:r>
      <w:r w:rsidR="00C35691" w:rsidRPr="00C35691">
        <w:rPr>
          <w:rFonts w:hint="eastAsia"/>
          <w:bCs/>
          <w:color w:val="000000"/>
          <w:szCs w:val="21"/>
        </w:rPr>
        <w:t>50</w:t>
      </w:r>
      <w:r w:rsidR="00C35691" w:rsidRPr="00C35691">
        <w:rPr>
          <w:rFonts w:hint="eastAsia"/>
          <w:bCs/>
          <w:color w:val="000000"/>
          <w:szCs w:val="21"/>
        </w:rPr>
        <w:t>年，著有十几本书籍，包括</w:t>
      </w:r>
      <w:r w:rsidR="00030394">
        <w:rPr>
          <w:rStyle w:val="ab"/>
          <w:bCs/>
          <w:szCs w:val="21"/>
        </w:rPr>
        <w:fldChar w:fldCharType="begin"/>
      </w:r>
      <w:r w:rsidR="00030394">
        <w:rPr>
          <w:rStyle w:val="ab"/>
          <w:bCs/>
          <w:szCs w:val="21"/>
        </w:rPr>
        <w:instrText xml:space="preserve"> HYPERLINK "http://www.nurnberg.com.cn/book/book_show.aspx?id=67344&amp;author_id=54395" </w:instrText>
      </w:r>
      <w:r w:rsidR="00030394">
        <w:rPr>
          <w:rStyle w:val="ab"/>
          <w:bCs/>
          <w:szCs w:val="21"/>
        </w:rPr>
        <w:fldChar w:fldCharType="separate"/>
      </w:r>
      <w:r w:rsidR="00C35691" w:rsidRPr="00C35691">
        <w:rPr>
          <w:rStyle w:val="ab"/>
          <w:bCs/>
          <w:szCs w:val="21"/>
        </w:rPr>
        <w:t>《领导者塑造未来》</w:t>
      </w:r>
      <w:r w:rsidR="00030394">
        <w:rPr>
          <w:rStyle w:val="ab"/>
          <w:bCs/>
          <w:szCs w:val="21"/>
        </w:rPr>
        <w:fldChar w:fldCharType="end"/>
      </w:r>
      <w:r w:rsidR="00C35691" w:rsidRPr="00C35691">
        <w:rPr>
          <w:rFonts w:hint="eastAsia"/>
          <w:bCs/>
          <w:color w:val="000000"/>
          <w:szCs w:val="21"/>
        </w:rPr>
        <w:t>（</w:t>
      </w:r>
      <w:r w:rsidR="00C35691" w:rsidRPr="00C35691">
        <w:rPr>
          <w:bCs/>
          <w:i/>
          <w:color w:val="000000"/>
          <w:szCs w:val="21"/>
        </w:rPr>
        <w:t>Leaders Make The Future</w:t>
      </w:r>
      <w:r w:rsidR="00C35691" w:rsidRPr="00C35691">
        <w:rPr>
          <w:rFonts w:hint="eastAsia"/>
          <w:bCs/>
          <w:color w:val="000000"/>
          <w:szCs w:val="21"/>
        </w:rPr>
        <w:t>）和</w:t>
      </w:r>
      <w:r w:rsidR="00C35691" w:rsidRPr="00C35691">
        <w:rPr>
          <w:bCs/>
          <w:color w:val="000000"/>
          <w:szCs w:val="21"/>
        </w:rPr>
        <w:fldChar w:fldCharType="begin"/>
      </w:r>
      <w:r w:rsidR="00C35691" w:rsidRPr="00C35691">
        <w:rPr>
          <w:bCs/>
          <w:color w:val="000000"/>
          <w:szCs w:val="21"/>
        </w:rPr>
        <w:instrText xml:space="preserve"> HYPERLINK "http://www.nurnberg.com.cn/book/book_show.aspx?id=35116&amp;author_id=54395" </w:instrText>
      </w:r>
      <w:r w:rsidR="00C35691" w:rsidRPr="00C35691">
        <w:rPr>
          <w:bCs/>
          <w:color w:val="000000"/>
          <w:szCs w:val="21"/>
        </w:rPr>
        <w:fldChar w:fldCharType="separate"/>
      </w:r>
      <w:r w:rsidR="00C35691" w:rsidRPr="00C35691">
        <w:rPr>
          <w:rStyle w:val="ab"/>
          <w:bCs/>
          <w:szCs w:val="21"/>
        </w:rPr>
        <w:t>《全方位思考》</w:t>
      </w:r>
      <w:r w:rsidR="00C35691" w:rsidRPr="00C35691">
        <w:rPr>
          <w:bCs/>
          <w:color w:val="000000"/>
          <w:szCs w:val="21"/>
        </w:rPr>
        <w:fldChar w:fldCharType="end"/>
      </w:r>
      <w:r w:rsidR="00C35691">
        <w:rPr>
          <w:bCs/>
          <w:color w:val="000000"/>
          <w:szCs w:val="21"/>
        </w:rPr>
        <w:t>（</w:t>
      </w:r>
      <w:r w:rsidR="00C35691" w:rsidRPr="00C35691">
        <w:rPr>
          <w:bCs/>
          <w:i/>
          <w:color w:val="000000"/>
          <w:szCs w:val="21"/>
        </w:rPr>
        <w:t>Full-Spectrum Thinking</w:t>
      </w:r>
      <w:r w:rsidR="00C35691">
        <w:rPr>
          <w:bCs/>
          <w:color w:val="000000"/>
          <w:szCs w:val="21"/>
        </w:rPr>
        <w:t>）</w:t>
      </w:r>
      <w:r w:rsidR="00C35691" w:rsidRPr="00C35691">
        <w:rPr>
          <w:rFonts w:hint="eastAsia"/>
          <w:bCs/>
          <w:color w:val="000000"/>
          <w:szCs w:val="21"/>
        </w:rPr>
        <w:t>。</w:t>
      </w:r>
      <w:r w:rsidR="0045114D">
        <w:rPr>
          <w:bCs/>
          <w:color w:val="000000"/>
          <w:szCs w:val="21"/>
        </w:rPr>
        <w:fldChar w:fldCharType="begin"/>
      </w:r>
      <w:r w:rsidR="0045114D">
        <w:rPr>
          <w:bCs/>
          <w:color w:val="000000"/>
          <w:szCs w:val="21"/>
        </w:rPr>
        <w:instrText xml:space="preserve"> HYPERLINK "https://www.youtube.com/watch?app=desktop&amp;v=H0KOUXMLZIo&amp;t=540s" </w:instrText>
      </w:r>
      <w:r w:rsidR="0045114D">
        <w:rPr>
          <w:bCs/>
          <w:color w:val="000000"/>
          <w:szCs w:val="21"/>
        </w:rPr>
        <w:fldChar w:fldCharType="separate"/>
      </w:r>
      <w:r w:rsidR="0045114D" w:rsidRPr="0045114D">
        <w:rPr>
          <w:rStyle w:val="ab"/>
          <w:rFonts w:hint="eastAsia"/>
          <w:bCs/>
          <w:szCs w:val="21"/>
        </w:rPr>
        <w:t>在此观看鲍勃的演讲</w:t>
      </w:r>
      <w:r w:rsidR="0045114D">
        <w:rPr>
          <w:bCs/>
          <w:color w:val="000000"/>
          <w:szCs w:val="21"/>
        </w:rPr>
        <w:fldChar w:fldCharType="end"/>
      </w:r>
      <w:r w:rsidR="0045114D" w:rsidRPr="0045114D">
        <w:rPr>
          <w:rFonts w:hint="eastAsia"/>
          <w:bCs/>
          <w:color w:val="000000"/>
          <w:szCs w:val="21"/>
        </w:rPr>
        <w:t>。</w:t>
      </w:r>
    </w:p>
    <w:p w14:paraId="3241F657" w14:textId="77777777" w:rsidR="00C35691" w:rsidRPr="00C35691" w:rsidRDefault="00C35691" w:rsidP="00C35691">
      <w:pPr>
        <w:ind w:firstLineChars="200" w:firstLine="422"/>
        <w:rPr>
          <w:b/>
          <w:bCs/>
          <w:color w:val="000000"/>
          <w:szCs w:val="21"/>
        </w:rPr>
      </w:pPr>
    </w:p>
    <w:p w14:paraId="5F98A770" w14:textId="32B38D11" w:rsidR="00110405" w:rsidRDefault="00A4640D" w:rsidP="00C35691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9DEA97" wp14:editId="79117CB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63200" cy="763200"/>
            <wp:effectExtent l="0" t="0" r="0" b="0"/>
            <wp:wrapSquare wrapText="bothSides"/>
            <wp:docPr id="7" name="图片 7" descr="Angela F. Willi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gela F. Willia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5691" w:rsidRPr="00C35691">
        <w:rPr>
          <w:rFonts w:hint="eastAsia"/>
          <w:b/>
          <w:bCs/>
          <w:color w:val="000000"/>
          <w:szCs w:val="21"/>
        </w:rPr>
        <w:t>安吉拉·威廉姆斯（</w:t>
      </w:r>
      <w:r w:rsidR="00C35691" w:rsidRPr="00C35691">
        <w:rPr>
          <w:rFonts w:hint="eastAsia"/>
          <w:b/>
          <w:bCs/>
          <w:color w:val="000000"/>
          <w:szCs w:val="21"/>
        </w:rPr>
        <w:t>Angela Williams</w:t>
      </w:r>
      <w:r w:rsidR="00C35691" w:rsidRPr="00C35691">
        <w:rPr>
          <w:rFonts w:hint="eastAsia"/>
          <w:b/>
          <w:bCs/>
          <w:color w:val="000000"/>
          <w:szCs w:val="21"/>
        </w:rPr>
        <w:t>）</w:t>
      </w:r>
      <w:r w:rsidR="00C35691" w:rsidRPr="00C35691">
        <w:rPr>
          <w:rFonts w:hint="eastAsia"/>
          <w:bCs/>
          <w:color w:val="000000"/>
          <w:szCs w:val="21"/>
        </w:rPr>
        <w:t>是全球联合之路（</w:t>
      </w:r>
      <w:r w:rsidR="00C35691" w:rsidRPr="00C35691">
        <w:rPr>
          <w:rFonts w:hint="eastAsia"/>
          <w:bCs/>
          <w:color w:val="000000"/>
          <w:szCs w:val="21"/>
        </w:rPr>
        <w:t>United Way Worldwide</w:t>
      </w:r>
      <w:r w:rsidR="00C35691" w:rsidRPr="00C35691">
        <w:rPr>
          <w:rFonts w:hint="eastAsia"/>
          <w:bCs/>
          <w:color w:val="000000"/>
          <w:szCs w:val="21"/>
        </w:rPr>
        <w:t>）的总裁兼首席执行官，在非营利组织和企业领域拥有超过</w:t>
      </w:r>
      <w:r w:rsidR="00C35691" w:rsidRPr="00C35691">
        <w:rPr>
          <w:rFonts w:hint="eastAsia"/>
          <w:bCs/>
          <w:color w:val="000000"/>
          <w:szCs w:val="21"/>
        </w:rPr>
        <w:t>30</w:t>
      </w:r>
      <w:r w:rsidR="00C35691" w:rsidRPr="00C35691">
        <w:rPr>
          <w:rFonts w:hint="eastAsia"/>
          <w:bCs/>
          <w:color w:val="000000"/>
          <w:szCs w:val="21"/>
        </w:rPr>
        <w:t>年的领导经验。</w:t>
      </w:r>
      <w:r w:rsidR="0045114D">
        <w:rPr>
          <w:bCs/>
          <w:color w:val="000000"/>
          <w:szCs w:val="21"/>
        </w:rPr>
        <w:fldChar w:fldCharType="begin"/>
      </w:r>
      <w:r w:rsidR="0045114D">
        <w:rPr>
          <w:bCs/>
          <w:color w:val="000000"/>
          <w:szCs w:val="21"/>
        </w:rPr>
        <w:instrText xml:space="preserve"> HYPERLINK "https://www.youtube.com/watch?v=MGAT2sv5p5E&amp;t=12s" </w:instrText>
      </w:r>
      <w:r w:rsidR="0045114D">
        <w:rPr>
          <w:bCs/>
          <w:color w:val="000000"/>
          <w:szCs w:val="21"/>
        </w:rPr>
        <w:fldChar w:fldCharType="separate"/>
      </w:r>
      <w:r w:rsidR="0045114D" w:rsidRPr="0045114D">
        <w:rPr>
          <w:rStyle w:val="ab"/>
          <w:rFonts w:hint="eastAsia"/>
          <w:bCs/>
          <w:szCs w:val="21"/>
        </w:rPr>
        <w:t>您可在此收听她的演讲</w:t>
      </w:r>
      <w:r w:rsidR="0045114D">
        <w:rPr>
          <w:bCs/>
          <w:color w:val="000000"/>
          <w:szCs w:val="21"/>
        </w:rPr>
        <w:fldChar w:fldCharType="end"/>
      </w:r>
      <w:r w:rsidR="0045114D" w:rsidRPr="0045114D">
        <w:rPr>
          <w:rFonts w:hint="eastAsia"/>
          <w:bCs/>
          <w:color w:val="000000"/>
          <w:szCs w:val="21"/>
        </w:rPr>
        <w:t>。她最近被《今日美国》</w:t>
      </w:r>
      <w:r w:rsidR="0045114D">
        <w:rPr>
          <w:rFonts w:hint="eastAsia"/>
          <w:bCs/>
          <w:color w:val="000000"/>
          <w:szCs w:val="21"/>
        </w:rPr>
        <w:t>（</w:t>
      </w:r>
      <w:r w:rsidR="0045114D" w:rsidRPr="0045114D">
        <w:rPr>
          <w:bCs/>
          <w:i/>
          <w:color w:val="000000"/>
          <w:szCs w:val="21"/>
        </w:rPr>
        <w:t>USA Today</w:t>
      </w:r>
      <w:r w:rsidR="0045114D">
        <w:rPr>
          <w:rFonts w:hint="eastAsia"/>
          <w:bCs/>
          <w:color w:val="000000"/>
          <w:szCs w:val="21"/>
        </w:rPr>
        <w:t>）</w:t>
      </w:r>
      <w:r w:rsidR="0045114D" w:rsidRPr="0045114D">
        <w:rPr>
          <w:rFonts w:hint="eastAsia"/>
          <w:bCs/>
          <w:color w:val="000000"/>
          <w:szCs w:val="21"/>
        </w:rPr>
        <w:t>评为</w:t>
      </w:r>
      <w:r w:rsidR="0045114D" w:rsidRPr="0045114D">
        <w:rPr>
          <w:rFonts w:hint="eastAsia"/>
          <w:bCs/>
          <w:color w:val="000000"/>
          <w:szCs w:val="21"/>
        </w:rPr>
        <w:t>2025</w:t>
      </w:r>
      <w:r w:rsidR="0045114D" w:rsidRPr="0045114D">
        <w:rPr>
          <w:rFonts w:hint="eastAsia"/>
          <w:bCs/>
          <w:color w:val="000000"/>
          <w:szCs w:val="21"/>
        </w:rPr>
        <w:t>年年度女性。</w:t>
      </w:r>
    </w:p>
    <w:p w14:paraId="2EBC702F" w14:textId="77777777" w:rsidR="000B3702" w:rsidRDefault="000B3702" w:rsidP="000B3702">
      <w:pPr>
        <w:rPr>
          <w:bCs/>
          <w:color w:val="000000"/>
          <w:szCs w:val="21"/>
        </w:rPr>
      </w:pPr>
    </w:p>
    <w:p w14:paraId="010E33B0" w14:textId="77777777" w:rsidR="000B3702" w:rsidRDefault="000B3702" w:rsidP="000B3702">
      <w:pPr>
        <w:rPr>
          <w:bCs/>
          <w:color w:val="000000"/>
          <w:szCs w:val="21"/>
        </w:rPr>
      </w:pPr>
    </w:p>
    <w:p w14:paraId="18E19E3D" w14:textId="2D143007" w:rsidR="000B3702" w:rsidRPr="000B3702" w:rsidRDefault="000B3702" w:rsidP="000B370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媒体评价：</w:t>
      </w:r>
    </w:p>
    <w:p w14:paraId="42E90915" w14:textId="77777777" w:rsidR="000B3702" w:rsidRDefault="000B3702" w:rsidP="00C35691">
      <w:pPr>
        <w:ind w:firstLineChars="200" w:firstLine="420"/>
        <w:rPr>
          <w:color w:val="000000"/>
          <w:szCs w:val="21"/>
        </w:rPr>
      </w:pPr>
    </w:p>
    <w:p w14:paraId="33E1ECED" w14:textId="66924AAE" w:rsidR="000B3702" w:rsidRPr="000B3702" w:rsidRDefault="000B3702" w:rsidP="000B3702">
      <w:pPr>
        <w:ind w:firstLineChars="200" w:firstLine="420"/>
        <w:rPr>
          <w:color w:val="000000"/>
          <w:szCs w:val="21"/>
        </w:rPr>
      </w:pPr>
      <w:r w:rsidRPr="000B3702">
        <w:rPr>
          <w:rFonts w:hint="eastAsia"/>
          <w:color w:val="000000"/>
          <w:szCs w:val="21"/>
        </w:rPr>
        <w:t>“在全球充满不确定性的时代，这本书为那些</w:t>
      </w:r>
      <w:r w:rsidR="00084BB5" w:rsidRPr="00084BB5">
        <w:rPr>
          <w:rFonts w:hint="eastAsia"/>
          <w:color w:val="000000"/>
          <w:szCs w:val="21"/>
        </w:rPr>
        <w:t>努力创造持久影响的领导者提供了重要的指导，帮助他们以坚定的信念、</w:t>
      </w:r>
      <w:proofErr w:type="gramStart"/>
      <w:r w:rsidR="00084BB5" w:rsidRPr="00084BB5">
        <w:rPr>
          <w:rFonts w:hint="eastAsia"/>
          <w:color w:val="000000"/>
          <w:szCs w:val="21"/>
        </w:rPr>
        <w:t>坚韧不拔</w:t>
      </w:r>
      <w:proofErr w:type="gramEnd"/>
      <w:r w:rsidR="00084BB5" w:rsidRPr="00084BB5">
        <w:rPr>
          <w:rFonts w:hint="eastAsia"/>
          <w:color w:val="000000"/>
          <w:szCs w:val="21"/>
        </w:rPr>
        <w:t>的精神和全球化的视野引领前行。</w:t>
      </w:r>
      <w:r w:rsidRPr="000B3702">
        <w:rPr>
          <w:rFonts w:hint="eastAsia"/>
          <w:color w:val="000000"/>
          <w:szCs w:val="21"/>
        </w:rPr>
        <w:t>”</w:t>
      </w:r>
    </w:p>
    <w:p w14:paraId="7D4B0148" w14:textId="10B332B0" w:rsidR="000B3702" w:rsidRPr="000B3702" w:rsidRDefault="000B3702" w:rsidP="00084BB5">
      <w:pPr>
        <w:ind w:firstLineChars="200" w:firstLine="420"/>
        <w:jc w:val="right"/>
        <w:rPr>
          <w:color w:val="000000"/>
          <w:szCs w:val="21"/>
        </w:rPr>
      </w:pPr>
      <w:r w:rsidRPr="000B3702">
        <w:rPr>
          <w:rFonts w:hint="eastAsia"/>
          <w:color w:val="000000"/>
          <w:szCs w:val="21"/>
        </w:rPr>
        <w:t>——</w:t>
      </w:r>
      <w:r w:rsidR="00084BB5" w:rsidRPr="00084BB5">
        <w:rPr>
          <w:rFonts w:hint="eastAsia"/>
          <w:color w:val="000000"/>
          <w:szCs w:val="21"/>
        </w:rPr>
        <w:t>凯莉·肯尼迪</w:t>
      </w:r>
      <w:r w:rsidRPr="000B3702">
        <w:rPr>
          <w:rFonts w:hint="eastAsia"/>
          <w:color w:val="000000"/>
          <w:szCs w:val="21"/>
        </w:rPr>
        <w:t>（</w:t>
      </w:r>
      <w:r w:rsidRPr="000B3702">
        <w:rPr>
          <w:rFonts w:hint="eastAsia"/>
          <w:color w:val="000000"/>
          <w:szCs w:val="21"/>
        </w:rPr>
        <w:t>Kerry Kennedy</w:t>
      </w:r>
      <w:r w:rsidRPr="000B3702">
        <w:rPr>
          <w:rFonts w:hint="eastAsia"/>
          <w:color w:val="000000"/>
          <w:szCs w:val="21"/>
        </w:rPr>
        <w:t>），</w:t>
      </w:r>
      <w:r w:rsidR="00084BB5">
        <w:rPr>
          <w:rFonts w:hint="eastAsia"/>
          <w:color w:val="000000"/>
          <w:szCs w:val="21"/>
        </w:rPr>
        <w:t>罗伯特·肯尼迪</w:t>
      </w:r>
      <w:r w:rsidRPr="000B3702">
        <w:rPr>
          <w:rFonts w:hint="eastAsia"/>
          <w:color w:val="000000"/>
          <w:szCs w:val="21"/>
        </w:rPr>
        <w:t>人权组织主席</w:t>
      </w:r>
    </w:p>
    <w:p w14:paraId="417D2868" w14:textId="77777777" w:rsidR="000B3702" w:rsidRPr="000B3702" w:rsidRDefault="000B3702" w:rsidP="000B3702">
      <w:pPr>
        <w:ind w:firstLineChars="200" w:firstLine="420"/>
        <w:rPr>
          <w:color w:val="000000"/>
          <w:szCs w:val="21"/>
        </w:rPr>
      </w:pPr>
    </w:p>
    <w:p w14:paraId="7984045B" w14:textId="5F884BB0" w:rsidR="000B3702" w:rsidRPr="000B3702" w:rsidRDefault="000B3702" w:rsidP="000B3702">
      <w:pPr>
        <w:ind w:firstLineChars="200" w:firstLine="420"/>
        <w:rPr>
          <w:color w:val="000000"/>
          <w:szCs w:val="21"/>
        </w:rPr>
      </w:pPr>
      <w:r w:rsidRPr="000B3702">
        <w:rPr>
          <w:rFonts w:hint="eastAsia"/>
          <w:color w:val="000000"/>
          <w:szCs w:val="21"/>
        </w:rPr>
        <w:t>“在这本富有洞见的书中，作者不仅为我们提供了理解这个世界的框架，还给出了在这个</w:t>
      </w:r>
      <w:r w:rsidR="00084BB5">
        <w:rPr>
          <w:rFonts w:hint="eastAsia"/>
          <w:color w:val="000000"/>
          <w:szCs w:val="21"/>
        </w:rPr>
        <w:t>充满</w:t>
      </w:r>
      <w:r w:rsidRPr="000B3702">
        <w:rPr>
          <w:rFonts w:hint="eastAsia"/>
          <w:color w:val="000000"/>
          <w:szCs w:val="21"/>
        </w:rPr>
        <w:t>变化、复杂性和不确定性的</w:t>
      </w:r>
      <w:r w:rsidR="00084BB5">
        <w:rPr>
          <w:rFonts w:hint="eastAsia"/>
          <w:color w:val="000000"/>
          <w:szCs w:val="21"/>
        </w:rPr>
        <w:t>动荡</w:t>
      </w:r>
      <w:r w:rsidRPr="000B3702">
        <w:rPr>
          <w:rFonts w:hint="eastAsia"/>
          <w:color w:val="000000"/>
          <w:szCs w:val="21"/>
        </w:rPr>
        <w:t>世界中前行的路线图。”</w:t>
      </w:r>
    </w:p>
    <w:p w14:paraId="58A80A72" w14:textId="77777777" w:rsidR="000B3702" w:rsidRPr="000B3702" w:rsidRDefault="000B3702" w:rsidP="00084BB5">
      <w:pPr>
        <w:ind w:firstLineChars="200" w:firstLine="420"/>
        <w:jc w:val="right"/>
        <w:rPr>
          <w:color w:val="000000"/>
          <w:szCs w:val="21"/>
        </w:rPr>
      </w:pPr>
      <w:r w:rsidRPr="000B3702">
        <w:rPr>
          <w:rFonts w:hint="eastAsia"/>
          <w:color w:val="000000"/>
          <w:szCs w:val="21"/>
        </w:rPr>
        <w:t>——西蒙·弗里克利（</w:t>
      </w:r>
      <w:r w:rsidRPr="000B3702">
        <w:rPr>
          <w:rFonts w:hint="eastAsia"/>
          <w:color w:val="000000"/>
          <w:szCs w:val="21"/>
        </w:rPr>
        <w:t xml:space="preserve">Simon </w:t>
      </w:r>
      <w:proofErr w:type="spellStart"/>
      <w:r w:rsidRPr="000B3702">
        <w:rPr>
          <w:rFonts w:hint="eastAsia"/>
          <w:color w:val="000000"/>
          <w:szCs w:val="21"/>
        </w:rPr>
        <w:t>Freakley</w:t>
      </w:r>
      <w:proofErr w:type="spellEnd"/>
      <w:r w:rsidRPr="000B3702">
        <w:rPr>
          <w:rFonts w:hint="eastAsia"/>
          <w:color w:val="000000"/>
          <w:szCs w:val="21"/>
        </w:rPr>
        <w:t>），艾睿</w:t>
      </w:r>
      <w:proofErr w:type="gramStart"/>
      <w:r w:rsidRPr="000B3702">
        <w:rPr>
          <w:rFonts w:hint="eastAsia"/>
          <w:color w:val="000000"/>
          <w:szCs w:val="21"/>
        </w:rPr>
        <w:t>铂</w:t>
      </w:r>
      <w:proofErr w:type="gramEnd"/>
      <w:r w:rsidRPr="000B3702">
        <w:rPr>
          <w:rFonts w:hint="eastAsia"/>
          <w:color w:val="000000"/>
          <w:szCs w:val="21"/>
        </w:rPr>
        <w:t>咨询公司执行董事长</w:t>
      </w:r>
    </w:p>
    <w:p w14:paraId="41A5AD20" w14:textId="77777777" w:rsidR="000B3702" w:rsidRPr="000B3702" w:rsidRDefault="000B3702" w:rsidP="000B3702">
      <w:pPr>
        <w:ind w:firstLineChars="200" w:firstLine="420"/>
        <w:rPr>
          <w:color w:val="000000"/>
          <w:szCs w:val="21"/>
        </w:rPr>
      </w:pPr>
    </w:p>
    <w:p w14:paraId="0BEF8C2E" w14:textId="77777777" w:rsidR="000B3702" w:rsidRPr="000B3702" w:rsidRDefault="000B3702" w:rsidP="000B3702">
      <w:pPr>
        <w:ind w:firstLineChars="200" w:firstLine="420"/>
        <w:rPr>
          <w:color w:val="000000"/>
          <w:szCs w:val="21"/>
        </w:rPr>
      </w:pPr>
      <w:r w:rsidRPr="000B3702">
        <w:rPr>
          <w:rFonts w:hint="eastAsia"/>
          <w:color w:val="000000"/>
          <w:szCs w:val="21"/>
        </w:rPr>
        <w:t>“</w:t>
      </w:r>
      <w:r w:rsidRPr="000B3702">
        <w:rPr>
          <w:rFonts w:hint="eastAsia"/>
          <w:color w:val="000000"/>
          <w:szCs w:val="21"/>
        </w:rPr>
        <w:t>BANI</w:t>
      </w:r>
      <w:r w:rsidRPr="000B3702">
        <w:rPr>
          <w:rFonts w:hint="eastAsia"/>
          <w:color w:val="000000"/>
          <w:szCs w:val="21"/>
        </w:rPr>
        <w:t>时代的未来难以捉摸，但我们仍须有所行动。这本精彩绝伦、发人深省且极具说服力的书，将帮助我们为即将到来的混沌未来做好准备，并在其中蓬勃发展。”</w:t>
      </w:r>
    </w:p>
    <w:p w14:paraId="7A834628" w14:textId="062620E6" w:rsidR="000B3702" w:rsidRPr="00C35691" w:rsidRDefault="000B3702" w:rsidP="00084BB5">
      <w:pPr>
        <w:ind w:firstLineChars="200" w:firstLine="420"/>
        <w:jc w:val="right"/>
        <w:rPr>
          <w:color w:val="000000"/>
          <w:szCs w:val="21"/>
        </w:rPr>
      </w:pPr>
      <w:r w:rsidRPr="000B3702">
        <w:rPr>
          <w:rFonts w:hint="eastAsia"/>
          <w:color w:val="000000"/>
          <w:szCs w:val="21"/>
        </w:rPr>
        <w:t>——罗伯特·伊万尼（</w:t>
      </w:r>
      <w:r w:rsidRPr="000B3702">
        <w:rPr>
          <w:rFonts w:hint="eastAsia"/>
          <w:color w:val="000000"/>
          <w:szCs w:val="21"/>
        </w:rPr>
        <w:t xml:space="preserve">Robert </w:t>
      </w:r>
      <w:proofErr w:type="spellStart"/>
      <w:r w:rsidRPr="000B3702">
        <w:rPr>
          <w:rFonts w:hint="eastAsia"/>
          <w:color w:val="000000"/>
          <w:szCs w:val="21"/>
        </w:rPr>
        <w:t>Ivany</w:t>
      </w:r>
      <w:proofErr w:type="spellEnd"/>
      <w:r w:rsidRPr="000B3702">
        <w:rPr>
          <w:rFonts w:hint="eastAsia"/>
          <w:color w:val="000000"/>
          <w:szCs w:val="21"/>
        </w:rPr>
        <w:t>），美国陆军退役少将，“</w:t>
      </w:r>
      <w:r w:rsidRPr="000B3702">
        <w:rPr>
          <w:rFonts w:hint="eastAsia"/>
          <w:color w:val="000000"/>
          <w:szCs w:val="21"/>
        </w:rPr>
        <w:t>9</w:t>
      </w:r>
      <w:r w:rsidRPr="000B3702">
        <w:rPr>
          <w:rFonts w:hint="eastAsia"/>
          <w:color w:val="000000"/>
          <w:szCs w:val="21"/>
        </w:rPr>
        <w:t>·</w:t>
      </w:r>
      <w:r w:rsidRPr="000B3702">
        <w:rPr>
          <w:rFonts w:hint="eastAsia"/>
          <w:color w:val="000000"/>
          <w:szCs w:val="21"/>
        </w:rPr>
        <w:t>11</w:t>
      </w:r>
      <w:r w:rsidRPr="000B3702">
        <w:rPr>
          <w:rFonts w:hint="eastAsia"/>
          <w:color w:val="000000"/>
          <w:szCs w:val="21"/>
        </w:rPr>
        <w:t>”事件</w:t>
      </w:r>
      <w:r w:rsidR="00084BB5" w:rsidRPr="00084BB5">
        <w:rPr>
          <w:rFonts w:hint="eastAsia"/>
          <w:color w:val="000000"/>
          <w:szCs w:val="21"/>
        </w:rPr>
        <w:t>期间</w:t>
      </w:r>
      <w:r w:rsidRPr="000B3702">
        <w:rPr>
          <w:rFonts w:hint="eastAsia"/>
          <w:color w:val="000000"/>
          <w:szCs w:val="21"/>
        </w:rPr>
        <w:t>担任陆军战争学院院长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6893C00B" w14:textId="77777777" w:rsidR="002D425F" w:rsidRDefault="002D425F" w:rsidP="00A5385A">
      <w:pPr>
        <w:rPr>
          <w:bCs/>
          <w:color w:val="000000"/>
          <w:szCs w:val="21"/>
        </w:rPr>
      </w:pPr>
    </w:p>
    <w:p w14:paraId="073B5AD0" w14:textId="2329928A" w:rsidR="002D425F" w:rsidRPr="002D425F" w:rsidRDefault="002D425F" w:rsidP="00A5385A">
      <w:pPr>
        <w:rPr>
          <w:b/>
          <w:bCs/>
          <w:color w:val="000000"/>
          <w:szCs w:val="21"/>
        </w:rPr>
      </w:pPr>
      <w:r w:rsidRPr="002D425F">
        <w:rPr>
          <w:b/>
          <w:bCs/>
          <w:color w:val="000000"/>
          <w:szCs w:val="21"/>
        </w:rPr>
        <w:t>目标读者：</w:t>
      </w:r>
    </w:p>
    <w:p w14:paraId="0CE773C7" w14:textId="77777777" w:rsidR="002D425F" w:rsidRDefault="002D425F" w:rsidP="00A5385A">
      <w:pPr>
        <w:rPr>
          <w:bCs/>
          <w:color w:val="000000"/>
          <w:szCs w:val="21"/>
        </w:rPr>
      </w:pPr>
    </w:p>
    <w:p w14:paraId="35808456" w14:textId="77777777" w:rsidR="002D425F" w:rsidRPr="002D425F" w:rsidRDefault="002D425F" w:rsidP="002D425F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2D425F">
        <w:rPr>
          <w:rFonts w:hint="eastAsia"/>
          <w:bCs/>
          <w:color w:val="000000"/>
          <w:szCs w:val="21"/>
        </w:rPr>
        <w:t>寻求未来增长机遇的企业领导者和高管</w:t>
      </w:r>
    </w:p>
    <w:p w14:paraId="1E61A219" w14:textId="77777777" w:rsidR="002D425F" w:rsidRPr="002D425F" w:rsidRDefault="002D425F" w:rsidP="002D425F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2D425F">
        <w:rPr>
          <w:rFonts w:hint="eastAsia"/>
          <w:bCs/>
          <w:color w:val="000000"/>
          <w:szCs w:val="21"/>
        </w:rPr>
        <w:t>希望为未来做好准备的商学院教授和学生</w:t>
      </w:r>
    </w:p>
    <w:p w14:paraId="22945E2B" w14:textId="77777777" w:rsidR="002D425F" w:rsidRPr="002D425F" w:rsidRDefault="002D425F" w:rsidP="002D425F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2D425F">
        <w:rPr>
          <w:rFonts w:hint="eastAsia"/>
          <w:bCs/>
          <w:color w:val="000000"/>
          <w:szCs w:val="21"/>
        </w:rPr>
        <w:t>非营利组织和非政府组织领导人</w:t>
      </w:r>
    </w:p>
    <w:p w14:paraId="30ED5D3B" w14:textId="77777777" w:rsidR="002D425F" w:rsidRPr="002D425F" w:rsidRDefault="002D425F" w:rsidP="002D425F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2D425F">
        <w:rPr>
          <w:rFonts w:hint="eastAsia"/>
          <w:bCs/>
          <w:color w:val="000000"/>
          <w:szCs w:val="21"/>
        </w:rPr>
        <w:t>风险管理和商业战略顾问</w:t>
      </w:r>
    </w:p>
    <w:p w14:paraId="26516340" w14:textId="1D1E7076" w:rsidR="002D425F" w:rsidRPr="002D425F" w:rsidRDefault="002D425F" w:rsidP="002D425F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2D425F">
        <w:rPr>
          <w:rFonts w:hint="eastAsia"/>
          <w:bCs/>
          <w:color w:val="000000"/>
          <w:szCs w:val="21"/>
        </w:rPr>
        <w:t>未来学家</w:t>
      </w: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556C00E1" w14:textId="77777777" w:rsidR="00A4640D" w:rsidRDefault="00A4640D" w:rsidP="00A5385A">
      <w:pPr>
        <w:rPr>
          <w:bCs/>
          <w:color w:val="000000"/>
          <w:szCs w:val="21"/>
        </w:rPr>
      </w:pPr>
    </w:p>
    <w:p w14:paraId="2B6AA85B" w14:textId="35C98520" w:rsidR="00A4640D" w:rsidRPr="00A4640D" w:rsidRDefault="00A4640D" w:rsidP="00A4640D">
      <w:pPr>
        <w:jc w:val="center"/>
        <w:rPr>
          <w:bCs/>
          <w:color w:val="000000"/>
          <w:sz w:val="30"/>
          <w:szCs w:val="30"/>
        </w:rPr>
      </w:pPr>
      <w:r w:rsidRPr="00A4640D">
        <w:rPr>
          <w:rFonts w:hint="eastAsia"/>
          <w:b/>
          <w:bCs/>
          <w:color w:val="000000"/>
          <w:sz w:val="30"/>
          <w:szCs w:val="30"/>
        </w:rPr>
        <w:t>《穿越混沌时代：在无序的</w:t>
      </w:r>
      <w:r w:rsidRPr="00A4640D">
        <w:rPr>
          <w:rFonts w:hint="eastAsia"/>
          <w:b/>
          <w:bCs/>
          <w:color w:val="000000"/>
          <w:sz w:val="30"/>
          <w:szCs w:val="30"/>
        </w:rPr>
        <w:t>BANI</w:t>
      </w:r>
      <w:r w:rsidRPr="00A4640D">
        <w:rPr>
          <w:rFonts w:hint="eastAsia"/>
          <w:b/>
          <w:bCs/>
          <w:color w:val="000000"/>
          <w:sz w:val="30"/>
          <w:szCs w:val="30"/>
        </w:rPr>
        <w:t>世界中寻找意义》</w:t>
      </w:r>
    </w:p>
    <w:p w14:paraId="33CD120B" w14:textId="77777777" w:rsidR="002D425F" w:rsidRDefault="002D425F" w:rsidP="00A4640D">
      <w:pPr>
        <w:jc w:val="center"/>
        <w:rPr>
          <w:bCs/>
          <w:color w:val="000000"/>
          <w:szCs w:val="21"/>
        </w:rPr>
      </w:pPr>
    </w:p>
    <w:p w14:paraId="5AFA3431" w14:textId="77777777" w:rsidR="00A4640D" w:rsidRPr="00A4640D" w:rsidRDefault="00A4640D" w:rsidP="00A4640D">
      <w:pPr>
        <w:jc w:val="center"/>
        <w:rPr>
          <w:bCs/>
          <w:color w:val="000000"/>
          <w:szCs w:val="21"/>
        </w:rPr>
      </w:pPr>
      <w:r w:rsidRPr="00A4640D">
        <w:rPr>
          <w:rFonts w:hint="eastAsia"/>
          <w:bCs/>
          <w:color w:val="000000"/>
          <w:szCs w:val="21"/>
        </w:rPr>
        <w:t>前言</w:t>
      </w:r>
    </w:p>
    <w:p w14:paraId="4BB128F9" w14:textId="15EABAFD" w:rsidR="00A4640D" w:rsidRPr="00A4640D" w:rsidRDefault="00A4640D" w:rsidP="00A4640D">
      <w:pPr>
        <w:jc w:val="center"/>
        <w:rPr>
          <w:bCs/>
          <w:color w:val="000000"/>
          <w:szCs w:val="21"/>
        </w:rPr>
      </w:pPr>
      <w:r w:rsidRPr="00A4640D">
        <w:rPr>
          <w:rFonts w:hint="eastAsia"/>
          <w:bCs/>
          <w:color w:val="000000"/>
          <w:szCs w:val="21"/>
        </w:rPr>
        <w:t>引言：混沌时代</w:t>
      </w:r>
    </w:p>
    <w:p w14:paraId="35F74428" w14:textId="77777777" w:rsidR="00A4640D" w:rsidRDefault="00A4640D" w:rsidP="00A4640D">
      <w:pPr>
        <w:jc w:val="center"/>
        <w:rPr>
          <w:b/>
          <w:bCs/>
          <w:color w:val="000000"/>
          <w:szCs w:val="21"/>
        </w:rPr>
      </w:pPr>
    </w:p>
    <w:p w14:paraId="667DA4E2" w14:textId="69142B56" w:rsidR="00A4640D" w:rsidRPr="00A4640D" w:rsidRDefault="00A4640D" w:rsidP="00A4640D">
      <w:pPr>
        <w:jc w:val="center"/>
        <w:rPr>
          <w:b/>
          <w:bCs/>
          <w:color w:val="000000"/>
          <w:szCs w:val="21"/>
        </w:rPr>
      </w:pPr>
      <w:r w:rsidRPr="00A4640D">
        <w:rPr>
          <w:rFonts w:hint="eastAsia"/>
          <w:b/>
          <w:bCs/>
          <w:color w:val="000000"/>
          <w:szCs w:val="21"/>
        </w:rPr>
        <w:t>第一部分：</w:t>
      </w:r>
      <w:r w:rsidRPr="00A4640D">
        <w:rPr>
          <w:rFonts w:hint="eastAsia"/>
          <w:b/>
          <w:bCs/>
          <w:color w:val="000000"/>
          <w:szCs w:val="21"/>
        </w:rPr>
        <w:t>BANI</w:t>
      </w:r>
      <w:r w:rsidRPr="00A4640D">
        <w:rPr>
          <w:rFonts w:hint="eastAsia"/>
          <w:b/>
          <w:bCs/>
          <w:color w:val="000000"/>
          <w:szCs w:val="21"/>
        </w:rPr>
        <w:t>世界</w:t>
      </w:r>
    </w:p>
    <w:p w14:paraId="7D2B566D" w14:textId="029E9317" w:rsidR="00A4640D" w:rsidRPr="00A4640D" w:rsidRDefault="00A4640D" w:rsidP="00A4640D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1. </w:t>
      </w:r>
      <w:r w:rsidRPr="00A4640D">
        <w:rPr>
          <w:rFonts w:hint="eastAsia"/>
          <w:bCs/>
          <w:color w:val="000000"/>
          <w:szCs w:val="21"/>
        </w:rPr>
        <w:t>BANI</w:t>
      </w:r>
      <w:r w:rsidRPr="00A4640D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混沌</w:t>
      </w:r>
      <w:r w:rsidRPr="00A4640D">
        <w:rPr>
          <w:rFonts w:hint="eastAsia"/>
          <w:bCs/>
          <w:color w:val="000000"/>
          <w:szCs w:val="21"/>
        </w:rPr>
        <w:t>的光谱</w:t>
      </w:r>
    </w:p>
    <w:p w14:paraId="029F9C1F" w14:textId="37DC4544" w:rsidR="00A4640D" w:rsidRPr="00A4640D" w:rsidRDefault="00A4640D" w:rsidP="00A4640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Pr="00A4640D">
        <w:rPr>
          <w:rFonts w:hint="eastAsia"/>
          <w:bCs/>
          <w:color w:val="000000"/>
          <w:szCs w:val="21"/>
        </w:rPr>
        <w:t>脆弱：物崩人散</w:t>
      </w:r>
    </w:p>
    <w:p w14:paraId="403502F1" w14:textId="669A6EFF" w:rsidR="00A4640D" w:rsidRPr="00A4640D" w:rsidRDefault="00A4640D" w:rsidP="00A4640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. </w:t>
      </w:r>
      <w:r w:rsidRPr="00A4640D">
        <w:rPr>
          <w:rFonts w:hint="eastAsia"/>
          <w:bCs/>
          <w:color w:val="000000"/>
          <w:szCs w:val="21"/>
        </w:rPr>
        <w:t>焦虑：压力之下</w:t>
      </w:r>
    </w:p>
    <w:p w14:paraId="4CBE9B70" w14:textId="0683C9EB" w:rsidR="00A4640D" w:rsidRPr="00A4640D" w:rsidRDefault="00A4640D" w:rsidP="00A4640D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4. </w:t>
      </w:r>
      <w:r w:rsidRPr="00A4640D">
        <w:rPr>
          <w:rFonts w:hint="eastAsia"/>
          <w:bCs/>
          <w:color w:val="000000"/>
          <w:szCs w:val="21"/>
        </w:rPr>
        <w:t>非线性：失控状态</w:t>
      </w:r>
    </w:p>
    <w:p w14:paraId="475DF7E5" w14:textId="013F82F3" w:rsidR="00A4640D" w:rsidRPr="00A4640D" w:rsidRDefault="00A4640D" w:rsidP="00A4640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>
        <w:rPr>
          <w:bCs/>
          <w:color w:val="000000"/>
          <w:szCs w:val="21"/>
        </w:rPr>
        <w:t xml:space="preserve">. </w:t>
      </w:r>
      <w:r w:rsidRPr="00A4640D">
        <w:rPr>
          <w:rFonts w:hint="eastAsia"/>
          <w:bCs/>
          <w:color w:val="000000"/>
          <w:szCs w:val="21"/>
        </w:rPr>
        <w:t>难以理解：停止理性化</w:t>
      </w:r>
    </w:p>
    <w:p w14:paraId="69FE8267" w14:textId="77777777" w:rsidR="00A4640D" w:rsidRDefault="00A4640D" w:rsidP="00A4640D">
      <w:pPr>
        <w:jc w:val="center"/>
        <w:rPr>
          <w:b/>
          <w:bCs/>
          <w:color w:val="000000"/>
          <w:szCs w:val="21"/>
        </w:rPr>
      </w:pPr>
    </w:p>
    <w:p w14:paraId="7AFBEEB8" w14:textId="77777777" w:rsidR="00A4640D" w:rsidRPr="00A4640D" w:rsidRDefault="00A4640D" w:rsidP="00A4640D">
      <w:pPr>
        <w:jc w:val="center"/>
        <w:rPr>
          <w:b/>
          <w:bCs/>
          <w:color w:val="000000"/>
          <w:szCs w:val="21"/>
        </w:rPr>
      </w:pPr>
      <w:r w:rsidRPr="00A4640D">
        <w:rPr>
          <w:rFonts w:hint="eastAsia"/>
          <w:b/>
          <w:bCs/>
          <w:color w:val="000000"/>
          <w:szCs w:val="21"/>
        </w:rPr>
        <w:t>第二部分：积极</w:t>
      </w:r>
      <w:r w:rsidRPr="00A4640D">
        <w:rPr>
          <w:rFonts w:hint="eastAsia"/>
          <w:b/>
          <w:bCs/>
          <w:color w:val="000000"/>
          <w:szCs w:val="21"/>
        </w:rPr>
        <w:t xml:space="preserve"> BANI</w:t>
      </w:r>
    </w:p>
    <w:p w14:paraId="2E020394" w14:textId="1497E01C" w:rsidR="00A4640D" w:rsidRPr="00A4640D" w:rsidRDefault="00A4640D" w:rsidP="00A4640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>
        <w:rPr>
          <w:bCs/>
          <w:color w:val="000000"/>
          <w:szCs w:val="21"/>
        </w:rPr>
        <w:t xml:space="preserve">. </w:t>
      </w:r>
      <w:r w:rsidRPr="00A4640D">
        <w:rPr>
          <w:rFonts w:hint="eastAsia"/>
          <w:bCs/>
          <w:color w:val="000000"/>
          <w:szCs w:val="21"/>
        </w:rPr>
        <w:t>可弯折：韧性法则</w:t>
      </w:r>
    </w:p>
    <w:p w14:paraId="1E500CA0" w14:textId="3A6B8C85" w:rsidR="00A4640D" w:rsidRPr="00A4640D" w:rsidRDefault="00A4640D" w:rsidP="00A4640D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7. </w:t>
      </w:r>
      <w:r w:rsidRPr="00A4640D">
        <w:rPr>
          <w:rFonts w:hint="eastAsia"/>
          <w:bCs/>
          <w:color w:val="000000"/>
          <w:szCs w:val="21"/>
        </w:rPr>
        <w:t>专注：积极同理</w:t>
      </w:r>
    </w:p>
    <w:p w14:paraId="00011106" w14:textId="1F86956B" w:rsidR="00A4640D" w:rsidRPr="00A4640D" w:rsidRDefault="00A4640D" w:rsidP="00A4640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</w:t>
      </w:r>
      <w:r>
        <w:rPr>
          <w:bCs/>
          <w:color w:val="000000"/>
          <w:szCs w:val="21"/>
        </w:rPr>
        <w:t xml:space="preserve">. </w:t>
      </w:r>
      <w:r w:rsidRPr="00A4640D">
        <w:rPr>
          <w:rFonts w:hint="eastAsia"/>
          <w:bCs/>
          <w:color w:val="000000"/>
          <w:szCs w:val="21"/>
        </w:rPr>
        <w:t>神经灵活性：实用即兴</w:t>
      </w:r>
    </w:p>
    <w:p w14:paraId="43F6BDD0" w14:textId="153B9169" w:rsidR="00A4640D" w:rsidRPr="00A4640D" w:rsidRDefault="00A4640D" w:rsidP="00A4640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9</w:t>
      </w:r>
      <w:r>
        <w:rPr>
          <w:bCs/>
          <w:color w:val="000000"/>
          <w:szCs w:val="21"/>
        </w:rPr>
        <w:t xml:space="preserve">. </w:t>
      </w:r>
      <w:r w:rsidRPr="00A4640D">
        <w:rPr>
          <w:rFonts w:hint="eastAsia"/>
          <w:bCs/>
          <w:color w:val="000000"/>
          <w:szCs w:val="21"/>
        </w:rPr>
        <w:t>互联：全谱思考</w:t>
      </w:r>
    </w:p>
    <w:p w14:paraId="63DD9B62" w14:textId="77777777" w:rsidR="00A4640D" w:rsidRDefault="00A4640D" w:rsidP="00A4640D">
      <w:pPr>
        <w:jc w:val="center"/>
        <w:rPr>
          <w:b/>
          <w:bCs/>
          <w:color w:val="000000"/>
          <w:szCs w:val="21"/>
        </w:rPr>
      </w:pPr>
    </w:p>
    <w:p w14:paraId="6BDCBBF6" w14:textId="77777777" w:rsidR="00A4640D" w:rsidRPr="00A4640D" w:rsidRDefault="00A4640D" w:rsidP="00A4640D">
      <w:pPr>
        <w:jc w:val="center"/>
        <w:rPr>
          <w:b/>
          <w:bCs/>
          <w:color w:val="000000"/>
          <w:szCs w:val="21"/>
        </w:rPr>
      </w:pPr>
      <w:r w:rsidRPr="00A4640D">
        <w:rPr>
          <w:rFonts w:hint="eastAsia"/>
          <w:b/>
          <w:bCs/>
          <w:color w:val="000000"/>
          <w:szCs w:val="21"/>
        </w:rPr>
        <w:t>第三部分：</w:t>
      </w:r>
      <w:r w:rsidRPr="00A4640D">
        <w:rPr>
          <w:rFonts w:hint="eastAsia"/>
          <w:b/>
          <w:bCs/>
          <w:color w:val="000000"/>
          <w:szCs w:val="21"/>
        </w:rPr>
        <w:t xml:space="preserve">BANI </w:t>
      </w:r>
      <w:r w:rsidRPr="00A4640D">
        <w:rPr>
          <w:rFonts w:hint="eastAsia"/>
          <w:b/>
          <w:bCs/>
          <w:color w:val="000000"/>
          <w:szCs w:val="21"/>
        </w:rPr>
        <w:t>在行动</w:t>
      </w:r>
    </w:p>
    <w:p w14:paraId="0E23CD8C" w14:textId="3528ED8F" w:rsidR="00A4640D" w:rsidRPr="00A4640D" w:rsidRDefault="00A4640D" w:rsidP="00A4640D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10. </w:t>
      </w:r>
      <w:r>
        <w:rPr>
          <w:rFonts w:hint="eastAsia"/>
          <w:bCs/>
          <w:color w:val="000000"/>
          <w:szCs w:val="21"/>
        </w:rPr>
        <w:t>BANI</w:t>
      </w:r>
      <w:r w:rsidRPr="00A4640D">
        <w:rPr>
          <w:rFonts w:hint="eastAsia"/>
          <w:bCs/>
          <w:color w:val="000000"/>
          <w:szCs w:val="21"/>
        </w:rPr>
        <w:t>世界：映射新现实</w:t>
      </w:r>
    </w:p>
    <w:p w14:paraId="0E912D08" w14:textId="67DC9C54" w:rsidR="00A4640D" w:rsidRPr="00A4640D" w:rsidRDefault="00A4640D" w:rsidP="00A4640D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11. </w:t>
      </w:r>
      <w:r>
        <w:rPr>
          <w:rFonts w:hint="eastAsia"/>
          <w:bCs/>
          <w:color w:val="000000"/>
          <w:szCs w:val="21"/>
        </w:rPr>
        <w:t>BANI</w:t>
      </w:r>
      <w:r w:rsidRPr="00A4640D">
        <w:rPr>
          <w:rFonts w:hint="eastAsia"/>
          <w:bCs/>
          <w:color w:val="000000"/>
          <w:szCs w:val="21"/>
        </w:rPr>
        <w:t>领导力：规划航线</w:t>
      </w:r>
    </w:p>
    <w:p w14:paraId="156635C2" w14:textId="77777777" w:rsidR="00A4640D" w:rsidRDefault="00A4640D" w:rsidP="00A4640D">
      <w:pPr>
        <w:jc w:val="center"/>
        <w:rPr>
          <w:bCs/>
          <w:color w:val="000000"/>
          <w:szCs w:val="21"/>
        </w:rPr>
      </w:pPr>
    </w:p>
    <w:p w14:paraId="72795615" w14:textId="7C133841" w:rsidR="00A4640D" w:rsidRPr="00A4640D" w:rsidRDefault="00A4640D" w:rsidP="00A4640D">
      <w:pPr>
        <w:jc w:val="center"/>
        <w:rPr>
          <w:bCs/>
          <w:color w:val="000000"/>
          <w:szCs w:val="21"/>
        </w:rPr>
      </w:pPr>
      <w:r w:rsidRPr="00A4640D">
        <w:rPr>
          <w:rFonts w:hint="eastAsia"/>
          <w:bCs/>
          <w:color w:val="000000"/>
          <w:szCs w:val="21"/>
        </w:rPr>
        <w:t>结论：</w:t>
      </w:r>
      <w:r>
        <w:rPr>
          <w:rFonts w:hint="eastAsia"/>
          <w:bCs/>
          <w:color w:val="000000"/>
          <w:szCs w:val="21"/>
        </w:rPr>
        <w:t>BANI</w:t>
      </w:r>
      <w:r w:rsidRPr="00A4640D">
        <w:rPr>
          <w:rFonts w:hint="eastAsia"/>
          <w:bCs/>
          <w:color w:val="000000"/>
          <w:szCs w:val="21"/>
        </w:rPr>
        <w:t>与我们的未来</w:t>
      </w:r>
    </w:p>
    <w:p w14:paraId="0862161E" w14:textId="77777777" w:rsidR="00A4640D" w:rsidRDefault="00A4640D" w:rsidP="00A4640D">
      <w:pPr>
        <w:jc w:val="center"/>
        <w:rPr>
          <w:bCs/>
          <w:color w:val="000000"/>
          <w:szCs w:val="21"/>
        </w:rPr>
      </w:pPr>
    </w:p>
    <w:p w14:paraId="33E85D17" w14:textId="77777777" w:rsidR="00A4640D" w:rsidRPr="00A4640D" w:rsidRDefault="00A4640D" w:rsidP="00A4640D">
      <w:pPr>
        <w:jc w:val="center"/>
        <w:rPr>
          <w:bCs/>
          <w:color w:val="000000"/>
          <w:szCs w:val="21"/>
        </w:rPr>
      </w:pPr>
      <w:r w:rsidRPr="00A4640D">
        <w:rPr>
          <w:rFonts w:hint="eastAsia"/>
          <w:bCs/>
          <w:color w:val="000000"/>
          <w:szCs w:val="21"/>
        </w:rPr>
        <w:t>讨论指南</w:t>
      </w:r>
    </w:p>
    <w:p w14:paraId="7447FFC3" w14:textId="77777777" w:rsidR="00A4640D" w:rsidRPr="00A4640D" w:rsidRDefault="00A4640D" w:rsidP="00A4640D">
      <w:pPr>
        <w:jc w:val="center"/>
        <w:rPr>
          <w:bCs/>
          <w:color w:val="000000"/>
          <w:szCs w:val="21"/>
        </w:rPr>
      </w:pPr>
      <w:r w:rsidRPr="00A4640D">
        <w:rPr>
          <w:rFonts w:hint="eastAsia"/>
          <w:bCs/>
          <w:color w:val="000000"/>
          <w:szCs w:val="21"/>
        </w:rPr>
        <w:t>注释</w:t>
      </w:r>
    </w:p>
    <w:p w14:paraId="092BD5D4" w14:textId="77777777" w:rsidR="00A4640D" w:rsidRPr="00A4640D" w:rsidRDefault="00A4640D" w:rsidP="00A4640D">
      <w:pPr>
        <w:jc w:val="center"/>
        <w:rPr>
          <w:bCs/>
          <w:color w:val="000000"/>
          <w:szCs w:val="21"/>
        </w:rPr>
      </w:pPr>
      <w:r w:rsidRPr="00A4640D">
        <w:rPr>
          <w:rFonts w:hint="eastAsia"/>
          <w:bCs/>
          <w:color w:val="000000"/>
          <w:szCs w:val="21"/>
        </w:rPr>
        <w:t>参考书目</w:t>
      </w:r>
    </w:p>
    <w:p w14:paraId="71B6CE66" w14:textId="77777777" w:rsidR="00A4640D" w:rsidRPr="00A4640D" w:rsidRDefault="00A4640D" w:rsidP="00A4640D">
      <w:pPr>
        <w:jc w:val="center"/>
        <w:rPr>
          <w:bCs/>
          <w:color w:val="000000"/>
          <w:szCs w:val="21"/>
        </w:rPr>
      </w:pPr>
      <w:r w:rsidRPr="00A4640D">
        <w:rPr>
          <w:rFonts w:hint="eastAsia"/>
          <w:bCs/>
          <w:color w:val="000000"/>
          <w:szCs w:val="21"/>
        </w:rPr>
        <w:t>致谢</w:t>
      </w:r>
    </w:p>
    <w:p w14:paraId="0D191B97" w14:textId="77777777" w:rsidR="00A4640D" w:rsidRPr="00A4640D" w:rsidRDefault="00A4640D" w:rsidP="00A4640D">
      <w:pPr>
        <w:jc w:val="center"/>
        <w:rPr>
          <w:bCs/>
          <w:color w:val="000000"/>
          <w:szCs w:val="21"/>
        </w:rPr>
      </w:pPr>
      <w:r w:rsidRPr="00A4640D">
        <w:rPr>
          <w:rFonts w:hint="eastAsia"/>
          <w:bCs/>
          <w:color w:val="000000"/>
          <w:szCs w:val="21"/>
        </w:rPr>
        <w:t>索引</w:t>
      </w:r>
    </w:p>
    <w:p w14:paraId="17441F23" w14:textId="77777777" w:rsidR="00A4640D" w:rsidRPr="00A4640D" w:rsidRDefault="00A4640D" w:rsidP="00A4640D">
      <w:pPr>
        <w:jc w:val="center"/>
        <w:rPr>
          <w:bCs/>
          <w:color w:val="000000"/>
          <w:szCs w:val="21"/>
        </w:rPr>
      </w:pPr>
      <w:r w:rsidRPr="00A4640D">
        <w:rPr>
          <w:rFonts w:hint="eastAsia"/>
          <w:bCs/>
          <w:color w:val="000000"/>
          <w:szCs w:val="21"/>
        </w:rPr>
        <w:t>关于作者</w:t>
      </w:r>
    </w:p>
    <w:p w14:paraId="2B6B4CCB" w14:textId="77777777" w:rsidR="00A4640D" w:rsidRPr="00A4640D" w:rsidRDefault="00A4640D" w:rsidP="00A4640D">
      <w:pPr>
        <w:jc w:val="center"/>
        <w:rPr>
          <w:bCs/>
          <w:color w:val="000000"/>
          <w:szCs w:val="21"/>
        </w:rPr>
      </w:pPr>
      <w:r w:rsidRPr="00A4640D">
        <w:rPr>
          <w:rFonts w:hint="eastAsia"/>
          <w:bCs/>
          <w:color w:val="000000"/>
          <w:szCs w:val="21"/>
        </w:rPr>
        <w:t>关于未来研究所</w:t>
      </w:r>
    </w:p>
    <w:p w14:paraId="0F04DCD8" w14:textId="4E6DE1BC" w:rsidR="00A4640D" w:rsidRDefault="00A4640D" w:rsidP="00A4640D">
      <w:pPr>
        <w:jc w:val="center"/>
        <w:rPr>
          <w:bCs/>
          <w:color w:val="000000"/>
          <w:szCs w:val="21"/>
        </w:rPr>
      </w:pPr>
      <w:r w:rsidRPr="00A4640D">
        <w:rPr>
          <w:rFonts w:hint="eastAsia"/>
          <w:bCs/>
          <w:color w:val="000000"/>
          <w:szCs w:val="21"/>
        </w:rPr>
        <w:t>关于联合之</w:t>
      </w:r>
      <w:proofErr w:type="gramStart"/>
      <w:r w:rsidRPr="00A4640D">
        <w:rPr>
          <w:rFonts w:hint="eastAsia"/>
          <w:bCs/>
          <w:color w:val="000000"/>
          <w:szCs w:val="21"/>
        </w:rPr>
        <w:t>路全球</w:t>
      </w:r>
      <w:proofErr w:type="gramEnd"/>
      <w:r w:rsidRPr="00A4640D">
        <w:rPr>
          <w:rFonts w:hint="eastAsia"/>
          <w:bCs/>
          <w:color w:val="000000"/>
          <w:szCs w:val="21"/>
        </w:rPr>
        <w:t>组织</w:t>
      </w:r>
    </w:p>
    <w:p w14:paraId="4898F122" w14:textId="77777777" w:rsidR="00A4640D" w:rsidRDefault="00A4640D" w:rsidP="00A5385A">
      <w:pPr>
        <w:rPr>
          <w:bCs/>
          <w:color w:val="000000"/>
          <w:szCs w:val="21"/>
        </w:rPr>
      </w:pPr>
    </w:p>
    <w:p w14:paraId="3A0BAEA8" w14:textId="77777777" w:rsidR="00A4640D" w:rsidRPr="00C35691" w:rsidRDefault="00A4640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75458" w14:textId="77777777" w:rsidR="00E1453F" w:rsidRDefault="00E1453F">
      <w:r>
        <w:separator/>
      </w:r>
    </w:p>
  </w:endnote>
  <w:endnote w:type="continuationSeparator" w:id="0">
    <w:p w14:paraId="5A72B390" w14:textId="77777777" w:rsidR="00E1453F" w:rsidRDefault="00E1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C8B57" w14:textId="77777777" w:rsidR="00E1453F" w:rsidRDefault="00E1453F">
      <w:r>
        <w:separator/>
      </w:r>
    </w:p>
  </w:footnote>
  <w:footnote w:type="continuationSeparator" w:id="0">
    <w:p w14:paraId="59C40C01" w14:textId="77777777" w:rsidR="00E1453F" w:rsidRDefault="00E14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6033484"/>
    <w:multiLevelType w:val="hybridMultilevel"/>
    <w:tmpl w:val="AF909A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D3916F1"/>
    <w:multiLevelType w:val="hybridMultilevel"/>
    <w:tmpl w:val="81B21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2757DE"/>
    <w:multiLevelType w:val="hybridMultilevel"/>
    <w:tmpl w:val="718A1EB6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5"/>
  </w:num>
  <w:num w:numId="8">
    <w:abstractNumId w:val="19"/>
  </w:num>
  <w:num w:numId="9">
    <w:abstractNumId w:val="36"/>
  </w:num>
  <w:num w:numId="10">
    <w:abstractNumId w:val="1"/>
  </w:num>
  <w:num w:numId="11">
    <w:abstractNumId w:val="0"/>
  </w:num>
  <w:num w:numId="12">
    <w:abstractNumId w:val="9"/>
  </w:num>
  <w:num w:numId="13">
    <w:abstractNumId w:val="29"/>
  </w:num>
  <w:num w:numId="14">
    <w:abstractNumId w:val="30"/>
  </w:num>
  <w:num w:numId="15">
    <w:abstractNumId w:val="12"/>
  </w:num>
  <w:num w:numId="16">
    <w:abstractNumId w:val="35"/>
  </w:num>
  <w:num w:numId="17">
    <w:abstractNumId w:val="11"/>
  </w:num>
  <w:num w:numId="18">
    <w:abstractNumId w:val="18"/>
  </w:num>
  <w:num w:numId="19">
    <w:abstractNumId w:val="4"/>
  </w:num>
  <w:num w:numId="20">
    <w:abstractNumId w:val="39"/>
  </w:num>
  <w:num w:numId="21">
    <w:abstractNumId w:val="33"/>
  </w:num>
  <w:num w:numId="22">
    <w:abstractNumId w:val="25"/>
  </w:num>
  <w:num w:numId="23">
    <w:abstractNumId w:val="2"/>
  </w:num>
  <w:num w:numId="24">
    <w:abstractNumId w:val="5"/>
  </w:num>
  <w:num w:numId="25">
    <w:abstractNumId w:val="34"/>
  </w:num>
  <w:num w:numId="26">
    <w:abstractNumId w:val="3"/>
  </w:num>
  <w:num w:numId="27">
    <w:abstractNumId w:val="14"/>
  </w:num>
  <w:num w:numId="28">
    <w:abstractNumId w:val="32"/>
  </w:num>
  <w:num w:numId="29">
    <w:abstractNumId w:val="37"/>
  </w:num>
  <w:num w:numId="30">
    <w:abstractNumId w:val="24"/>
  </w:num>
  <w:num w:numId="31">
    <w:abstractNumId w:val="31"/>
  </w:num>
  <w:num w:numId="32">
    <w:abstractNumId w:val="38"/>
  </w:num>
  <w:num w:numId="33">
    <w:abstractNumId w:val="7"/>
  </w:num>
  <w:num w:numId="34">
    <w:abstractNumId w:val="6"/>
  </w:num>
  <w:num w:numId="35">
    <w:abstractNumId w:val="10"/>
  </w:num>
  <w:num w:numId="36">
    <w:abstractNumId w:val="17"/>
  </w:num>
  <w:num w:numId="37">
    <w:abstractNumId w:val="8"/>
  </w:num>
  <w:num w:numId="38">
    <w:abstractNumId w:val="28"/>
  </w:num>
  <w:num w:numId="39">
    <w:abstractNumId w:val="1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394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4BB5"/>
    <w:rsid w:val="0008781E"/>
    <w:rsid w:val="00093597"/>
    <w:rsid w:val="000A01BD"/>
    <w:rsid w:val="000A57E2"/>
    <w:rsid w:val="000A6201"/>
    <w:rsid w:val="000B04AC"/>
    <w:rsid w:val="000B3141"/>
    <w:rsid w:val="000B3702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425F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114D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70B80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0EA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4640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5691"/>
    <w:rsid w:val="00C36462"/>
    <w:rsid w:val="00C4011A"/>
    <w:rsid w:val="00C40DC8"/>
    <w:rsid w:val="00C437A2"/>
    <w:rsid w:val="00C43A8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453F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2F21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A4640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4Char">
    <w:name w:val="标题 4 Char"/>
    <w:basedOn w:val="a0"/>
    <w:link w:val="4"/>
    <w:semiHidden/>
    <w:rsid w:val="00A4640D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nurnberg.com.cn/book/book_show.aspx?id=67344&amp;author_id=54395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AD94-BEEB-4E1A-A9B5-0E03B2D9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1632</Words>
  <Characters>2302</Characters>
  <Application>Microsoft Office Word</Application>
  <DocSecurity>0</DocSecurity>
  <Lines>135</Lines>
  <Paragraphs>122</Paragraphs>
  <ScaleCrop>false</ScaleCrop>
  <Company>2ndSpAcE</Company>
  <LinksUpToDate>false</LinksUpToDate>
  <CharactersWithSpaces>3812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7</cp:revision>
  <cp:lastPrinted>2005-06-10T06:33:00Z</cp:lastPrinted>
  <dcterms:created xsi:type="dcterms:W3CDTF">2025-03-27T06:31:00Z</dcterms:created>
  <dcterms:modified xsi:type="dcterms:W3CDTF">2025-11-13T03:16:00Z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