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10FED362" w:rsidR="00AE574A" w:rsidRDefault="00AE574A">
      <w:pPr>
        <w:tabs>
          <w:tab w:val="left" w:pos="341"/>
          <w:tab w:val="left" w:pos="5235"/>
        </w:tabs>
        <w:jc w:val="left"/>
        <w:rPr>
          <w:b/>
          <w:bCs/>
          <w:color w:val="000000"/>
          <w:szCs w:val="18"/>
        </w:rPr>
      </w:pPr>
    </w:p>
    <w:p w14:paraId="3108E789" w14:textId="5E29DEB9" w:rsidR="00AE574A" w:rsidRDefault="00AE574A">
      <w:pPr>
        <w:rPr>
          <w:b/>
          <w:color w:val="000000"/>
          <w:szCs w:val="21"/>
        </w:rPr>
      </w:pPr>
    </w:p>
    <w:p w14:paraId="3DA7336F" w14:textId="07525A3E" w:rsidR="00774233" w:rsidRPr="00774233" w:rsidRDefault="007F39C6"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7E6F07B9" wp14:editId="42046689">
            <wp:simplePos x="0" y="0"/>
            <wp:positionH relativeFrom="margin">
              <wp:align>right</wp:align>
            </wp:positionH>
            <wp:positionV relativeFrom="paragraph">
              <wp:posOffset>8255</wp:posOffset>
            </wp:positionV>
            <wp:extent cx="1356360" cy="2124075"/>
            <wp:effectExtent l="0" t="0" r="0" b="9525"/>
            <wp:wrapSquare wrapText="bothSides"/>
            <wp:docPr id="3" name="图片 3" descr="https://m.media-amazon.com/images/I/91o8TZdZ7J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o8TZdZ7J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360"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603665">
        <w:rPr>
          <w:rFonts w:hint="eastAsia"/>
          <w:b/>
          <w:bCs/>
          <w:color w:val="000000"/>
          <w:szCs w:val="21"/>
        </w:rPr>
        <w:t>拜占庭简史</w:t>
      </w:r>
      <w:r w:rsidR="0095633F" w:rsidRPr="0095633F">
        <w:rPr>
          <w:rFonts w:hint="eastAsia"/>
          <w:b/>
          <w:bCs/>
          <w:color w:val="000000"/>
          <w:szCs w:val="21"/>
        </w:rPr>
        <w:t>：</w:t>
      </w:r>
      <w:r w:rsidR="00603665">
        <w:rPr>
          <w:rFonts w:hint="eastAsia"/>
          <w:b/>
          <w:bCs/>
          <w:color w:val="000000"/>
          <w:szCs w:val="21"/>
        </w:rPr>
        <w:t>2</w:t>
      </w:r>
      <w:r w:rsidR="00603665">
        <w:rPr>
          <w:b/>
          <w:bCs/>
          <w:color w:val="000000"/>
          <w:szCs w:val="21"/>
        </w:rPr>
        <w:t>5</w:t>
      </w:r>
      <w:r w:rsidR="00603665">
        <w:rPr>
          <w:rFonts w:hint="eastAsia"/>
          <w:b/>
          <w:bCs/>
          <w:color w:val="000000"/>
          <w:szCs w:val="21"/>
        </w:rPr>
        <w:t>周年纪念版</w:t>
      </w:r>
      <w:r w:rsidR="009736A9">
        <w:rPr>
          <w:rFonts w:hint="eastAsia"/>
          <w:b/>
          <w:bCs/>
          <w:color w:val="000000"/>
          <w:szCs w:val="21"/>
        </w:rPr>
        <w:t>》</w:t>
      </w:r>
    </w:p>
    <w:p w14:paraId="526CF9CC" w14:textId="41BE7183"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603665">
        <w:rPr>
          <w:b/>
          <w:bCs/>
          <w:color w:val="000000"/>
          <w:szCs w:val="21"/>
        </w:rPr>
        <w:t>A CONCISE HISTORY OF BYZANTIUM</w:t>
      </w:r>
      <w:r w:rsidR="000F7650" w:rsidRPr="000F7650">
        <w:rPr>
          <w:b/>
          <w:bCs/>
          <w:color w:val="000000"/>
          <w:szCs w:val="21"/>
        </w:rPr>
        <w:t xml:space="preserve">: </w:t>
      </w:r>
      <w:r w:rsidR="00603665">
        <w:rPr>
          <w:b/>
          <w:bCs/>
          <w:color w:val="000000"/>
          <w:szCs w:val="21"/>
        </w:rPr>
        <w:t>25</w:t>
      </w:r>
      <w:r w:rsidR="00603665" w:rsidRPr="00603665">
        <w:rPr>
          <w:rFonts w:hint="eastAsia"/>
          <w:b/>
          <w:bCs/>
          <w:color w:val="000000"/>
          <w:szCs w:val="21"/>
          <w:vertAlign w:val="superscript"/>
        </w:rPr>
        <w:t>th</w:t>
      </w:r>
      <w:r w:rsidR="00603665">
        <w:rPr>
          <w:b/>
          <w:bCs/>
          <w:color w:val="000000"/>
          <w:szCs w:val="21"/>
        </w:rPr>
        <w:t xml:space="preserve"> A</w:t>
      </w:r>
      <w:r w:rsidR="00603665">
        <w:rPr>
          <w:rFonts w:hint="eastAsia"/>
          <w:b/>
          <w:bCs/>
          <w:color w:val="000000"/>
          <w:szCs w:val="21"/>
        </w:rPr>
        <w:t>nniversary</w:t>
      </w:r>
      <w:r w:rsidR="00603665">
        <w:rPr>
          <w:b/>
          <w:bCs/>
          <w:color w:val="000000"/>
          <w:szCs w:val="21"/>
        </w:rPr>
        <w:t xml:space="preserve"> E</w:t>
      </w:r>
      <w:r w:rsidR="00603665">
        <w:rPr>
          <w:rFonts w:hint="eastAsia"/>
          <w:b/>
          <w:bCs/>
          <w:color w:val="000000"/>
          <w:szCs w:val="21"/>
        </w:rPr>
        <w:t>dition</w:t>
      </w:r>
    </w:p>
    <w:p w14:paraId="39B7E419" w14:textId="4E2AE9FC"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603665" w:rsidRPr="00603665">
        <w:rPr>
          <w:b/>
          <w:bCs/>
          <w:color w:val="000000"/>
          <w:szCs w:val="21"/>
        </w:rPr>
        <w:t xml:space="preserve">Warren </w:t>
      </w:r>
      <w:proofErr w:type="spellStart"/>
      <w:r w:rsidR="00603665" w:rsidRPr="00603665">
        <w:rPr>
          <w:b/>
          <w:bCs/>
          <w:color w:val="000000"/>
          <w:szCs w:val="21"/>
        </w:rPr>
        <w:t>Treadgold</w:t>
      </w:r>
      <w:proofErr w:type="spellEnd"/>
      <w:r w:rsidR="00B7787D">
        <w:fldChar w:fldCharType="begin"/>
      </w:r>
      <w:r w:rsidR="00B7787D">
        <w:instrText xml:space="preserve"> HYPERLINK "http://www.penguin.com.au/lookinside/spotlight.cfm?SBN=9780143009177&amp;AuthId=0000004220&amp;Page=Profile" </w:instrText>
      </w:r>
      <w:r w:rsidR="00B7787D">
        <w:fldChar w:fldCharType="end"/>
      </w:r>
    </w:p>
    <w:p w14:paraId="5EB65684" w14:textId="7B833A4E"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7F39C6" w:rsidRPr="007F39C6">
        <w:rPr>
          <w:b/>
          <w:bCs/>
          <w:color w:val="000000"/>
          <w:szCs w:val="21"/>
        </w:rPr>
        <w:t>Bloomsbury Academic</w:t>
      </w:r>
    </w:p>
    <w:p w14:paraId="1421F214" w14:textId="2F56CDA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4BBA1675"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ED3054" w:rsidRPr="00ED3054">
        <w:rPr>
          <w:b/>
          <w:bCs/>
          <w:color w:val="000000"/>
          <w:szCs w:val="21"/>
        </w:rPr>
        <w:t>3</w:t>
      </w:r>
      <w:r w:rsidR="00603665">
        <w:rPr>
          <w:b/>
          <w:bCs/>
          <w:color w:val="000000"/>
          <w:szCs w:val="21"/>
        </w:rPr>
        <w:t>04</w:t>
      </w:r>
      <w:r w:rsidR="00D82AB4" w:rsidRPr="00D82AB4">
        <w:rPr>
          <w:rFonts w:hint="eastAsia"/>
          <w:b/>
          <w:bCs/>
          <w:color w:val="000000"/>
          <w:szCs w:val="21"/>
        </w:rPr>
        <w:t>页</w:t>
      </w:r>
    </w:p>
    <w:p w14:paraId="31380F95" w14:textId="7DA662EE"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95633F">
        <w:rPr>
          <w:rFonts w:hint="eastAsia"/>
          <w:b/>
          <w:bCs/>
          <w:color w:val="000000"/>
          <w:szCs w:val="21"/>
        </w:rPr>
        <w:t>5</w:t>
      </w:r>
      <w:r w:rsidR="00D82AB4" w:rsidRPr="00D82AB4">
        <w:rPr>
          <w:rFonts w:hint="eastAsia"/>
          <w:b/>
          <w:bCs/>
          <w:color w:val="000000"/>
          <w:szCs w:val="21"/>
        </w:rPr>
        <w:t>年</w:t>
      </w:r>
      <w:r w:rsidR="00603665">
        <w:rPr>
          <w:b/>
          <w:bCs/>
          <w:color w:val="000000"/>
          <w:szCs w:val="21"/>
        </w:rPr>
        <w:t>11</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56BB7161" w:rsidR="00774233" w:rsidRPr="00774233" w:rsidRDefault="00774233" w:rsidP="00774233">
      <w:pPr>
        <w:tabs>
          <w:tab w:val="left" w:pos="341"/>
          <w:tab w:val="left" w:pos="5235"/>
        </w:tabs>
        <w:rPr>
          <w:b/>
          <w:bCs/>
          <w:szCs w:val="21"/>
        </w:rPr>
      </w:pPr>
      <w:r w:rsidRPr="00774233">
        <w:rPr>
          <w:b/>
          <w:bCs/>
          <w:szCs w:val="21"/>
        </w:rPr>
        <w:t>审读资料：电子稿</w:t>
      </w:r>
    </w:p>
    <w:p w14:paraId="409ECDF4" w14:textId="49341683" w:rsidR="00ED3054" w:rsidRPr="0095633F" w:rsidRDefault="00774233" w:rsidP="00ED3054">
      <w:pPr>
        <w:tabs>
          <w:tab w:val="left" w:pos="341"/>
          <w:tab w:val="left" w:pos="5235"/>
        </w:tabs>
        <w:rPr>
          <w:b/>
          <w:bCs/>
          <w:color w:val="FF0000"/>
          <w:szCs w:val="21"/>
        </w:rPr>
      </w:pPr>
      <w:r w:rsidRPr="00774233">
        <w:rPr>
          <w:b/>
          <w:bCs/>
          <w:szCs w:val="21"/>
        </w:rPr>
        <w:t>类</w:t>
      </w:r>
      <w:r w:rsidRPr="00774233">
        <w:rPr>
          <w:b/>
          <w:bCs/>
          <w:szCs w:val="21"/>
        </w:rPr>
        <w:t xml:space="preserve">    </w:t>
      </w:r>
      <w:r w:rsidRPr="00774233">
        <w:rPr>
          <w:b/>
          <w:bCs/>
          <w:szCs w:val="21"/>
        </w:rPr>
        <w:t>型：</w:t>
      </w:r>
      <w:r w:rsidR="00603665">
        <w:rPr>
          <w:rFonts w:hint="eastAsia"/>
          <w:b/>
          <w:bCs/>
          <w:szCs w:val="21"/>
        </w:rPr>
        <w:t>历史</w:t>
      </w:r>
    </w:p>
    <w:p w14:paraId="671575DB" w14:textId="7460C04A" w:rsidR="00BC0C71" w:rsidRDefault="007F39C6" w:rsidP="00BC0C71">
      <w:pPr>
        <w:tabs>
          <w:tab w:val="left" w:pos="341"/>
          <w:tab w:val="left" w:pos="5235"/>
        </w:tabs>
        <w:rPr>
          <w:b/>
          <w:bCs/>
          <w:color w:val="FF0000"/>
          <w:szCs w:val="21"/>
        </w:rPr>
      </w:pPr>
      <w:r>
        <w:rPr>
          <w:rFonts w:hint="eastAsia"/>
          <w:b/>
          <w:bCs/>
          <w:color w:val="FF0000"/>
          <w:szCs w:val="21"/>
        </w:rPr>
        <w:t>第一版</w:t>
      </w:r>
      <w:r w:rsidR="00BC0C71" w:rsidRPr="0095633F">
        <w:rPr>
          <w:rFonts w:hint="eastAsia"/>
          <w:b/>
          <w:bCs/>
          <w:color w:val="FF0000"/>
          <w:szCs w:val="21"/>
        </w:rPr>
        <w:t>版权已授：</w:t>
      </w:r>
      <w:r w:rsidR="00BC0C71">
        <w:rPr>
          <w:rFonts w:hint="eastAsia"/>
          <w:b/>
          <w:bCs/>
          <w:color w:val="FF0000"/>
          <w:szCs w:val="21"/>
        </w:rPr>
        <w:t>土耳其、希腊</w:t>
      </w:r>
    </w:p>
    <w:p w14:paraId="048148F7" w14:textId="29E0C544"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20A231F7" w:rsidR="00AE574A" w:rsidRPr="00626B30" w:rsidRDefault="00AE574A">
      <w:pPr>
        <w:rPr>
          <w:color w:val="000000"/>
          <w:szCs w:val="21"/>
        </w:rPr>
      </w:pPr>
    </w:p>
    <w:p w14:paraId="5B9C2511" w14:textId="0E2B0016" w:rsidR="00147812" w:rsidRPr="00147812" w:rsidRDefault="00147812" w:rsidP="00147812">
      <w:pPr>
        <w:ind w:firstLineChars="200" w:firstLine="422"/>
        <w:rPr>
          <w:b/>
          <w:color w:val="000000"/>
          <w:szCs w:val="21"/>
        </w:rPr>
      </w:pPr>
      <w:r>
        <w:rPr>
          <w:rFonts w:hint="eastAsia"/>
          <w:b/>
          <w:color w:val="000000"/>
          <w:szCs w:val="21"/>
        </w:rPr>
        <w:t>“从</w:t>
      </w:r>
      <w:r w:rsidRPr="00147812">
        <w:rPr>
          <w:rFonts w:hint="eastAsia"/>
          <w:b/>
          <w:color w:val="000000"/>
          <w:szCs w:val="21"/>
        </w:rPr>
        <w:t>没有</w:t>
      </w:r>
      <w:r>
        <w:rPr>
          <w:rFonts w:hint="eastAsia"/>
          <w:b/>
          <w:color w:val="000000"/>
          <w:szCs w:val="21"/>
        </w:rPr>
        <w:t>一本</w:t>
      </w:r>
      <w:r w:rsidRPr="00147812">
        <w:rPr>
          <w:rFonts w:hint="eastAsia"/>
          <w:b/>
          <w:color w:val="000000"/>
          <w:szCs w:val="21"/>
        </w:rPr>
        <w:t>关于拜占庭的书能在</w:t>
      </w:r>
      <w:r>
        <w:rPr>
          <w:rFonts w:hint="eastAsia"/>
          <w:b/>
          <w:color w:val="000000"/>
          <w:szCs w:val="21"/>
        </w:rPr>
        <w:t>如此之</w:t>
      </w:r>
      <w:r w:rsidRPr="00147812">
        <w:rPr>
          <w:rFonts w:hint="eastAsia"/>
          <w:b/>
          <w:color w:val="000000"/>
          <w:szCs w:val="21"/>
        </w:rPr>
        <w:t>少的</w:t>
      </w:r>
      <w:r>
        <w:rPr>
          <w:rFonts w:hint="eastAsia"/>
          <w:b/>
          <w:color w:val="000000"/>
          <w:szCs w:val="21"/>
        </w:rPr>
        <w:t>篇幅中</w:t>
      </w:r>
      <w:r w:rsidRPr="00147812">
        <w:rPr>
          <w:rFonts w:hint="eastAsia"/>
          <w:b/>
          <w:color w:val="000000"/>
          <w:szCs w:val="21"/>
        </w:rPr>
        <w:t>包含</w:t>
      </w:r>
      <w:r>
        <w:rPr>
          <w:rFonts w:hint="eastAsia"/>
          <w:b/>
          <w:color w:val="000000"/>
          <w:szCs w:val="21"/>
        </w:rPr>
        <w:t>如此多</w:t>
      </w:r>
      <w:r w:rsidRPr="00147812">
        <w:rPr>
          <w:rFonts w:hint="eastAsia"/>
          <w:b/>
          <w:color w:val="000000"/>
          <w:szCs w:val="21"/>
        </w:rPr>
        <w:t>有用的信息。</w:t>
      </w:r>
      <w:r>
        <w:rPr>
          <w:rFonts w:hint="eastAsia"/>
          <w:b/>
          <w:color w:val="000000"/>
          <w:szCs w:val="21"/>
        </w:rPr>
        <w:t>”</w:t>
      </w:r>
    </w:p>
    <w:p w14:paraId="1046EF25" w14:textId="47A7E264" w:rsidR="00147812" w:rsidRPr="00147812" w:rsidRDefault="00147812" w:rsidP="00147812">
      <w:pPr>
        <w:ind w:firstLineChars="200" w:firstLine="422"/>
        <w:jc w:val="right"/>
        <w:rPr>
          <w:b/>
          <w:color w:val="000000"/>
          <w:szCs w:val="21"/>
        </w:rPr>
      </w:pPr>
      <w:r>
        <w:rPr>
          <w:rFonts w:hint="eastAsia"/>
          <w:b/>
          <w:color w:val="000000"/>
          <w:szCs w:val="21"/>
        </w:rPr>
        <w:t>——</w:t>
      </w:r>
      <w:r w:rsidRPr="00147812">
        <w:rPr>
          <w:rFonts w:hint="eastAsia"/>
          <w:b/>
          <w:color w:val="000000"/>
          <w:szCs w:val="21"/>
        </w:rPr>
        <w:t>乔纳森·哈里斯</w:t>
      </w:r>
      <w:r>
        <w:rPr>
          <w:rFonts w:hint="eastAsia"/>
          <w:b/>
          <w:color w:val="000000"/>
          <w:szCs w:val="21"/>
        </w:rPr>
        <w:t>（</w:t>
      </w:r>
      <w:r w:rsidRPr="00147812">
        <w:rPr>
          <w:b/>
          <w:color w:val="000000"/>
          <w:szCs w:val="21"/>
        </w:rPr>
        <w:t>Jonathan Harris</w:t>
      </w:r>
      <w:r>
        <w:rPr>
          <w:rFonts w:hint="eastAsia"/>
          <w:b/>
          <w:color w:val="000000"/>
          <w:szCs w:val="21"/>
        </w:rPr>
        <w:t>）</w:t>
      </w:r>
      <w:r w:rsidRPr="00147812">
        <w:rPr>
          <w:rFonts w:hint="eastAsia"/>
          <w:b/>
          <w:color w:val="000000"/>
          <w:szCs w:val="21"/>
        </w:rPr>
        <w:t>，英国伦敦大学皇家霍洛威学院。</w:t>
      </w:r>
    </w:p>
    <w:p w14:paraId="6A380A46" w14:textId="77777777" w:rsidR="00147812" w:rsidRDefault="00147812" w:rsidP="00147812">
      <w:pPr>
        <w:ind w:firstLineChars="200" w:firstLine="422"/>
        <w:rPr>
          <w:b/>
          <w:color w:val="000000"/>
          <w:szCs w:val="21"/>
        </w:rPr>
      </w:pPr>
    </w:p>
    <w:p w14:paraId="0CA71C19" w14:textId="103E4869" w:rsidR="0095633F" w:rsidRPr="00147812" w:rsidRDefault="002415D5" w:rsidP="00147812">
      <w:pPr>
        <w:ind w:firstLineChars="200" w:firstLine="420"/>
        <w:rPr>
          <w:bCs/>
          <w:color w:val="000000"/>
          <w:szCs w:val="21"/>
        </w:rPr>
      </w:pPr>
      <w:r>
        <w:rPr>
          <w:rFonts w:hint="eastAsia"/>
          <w:bCs/>
          <w:color w:val="000000"/>
          <w:szCs w:val="21"/>
        </w:rPr>
        <w:t>在</w:t>
      </w:r>
      <w:r w:rsidRPr="00147812">
        <w:rPr>
          <w:rFonts w:hint="eastAsia"/>
          <w:bCs/>
          <w:color w:val="000000"/>
          <w:szCs w:val="21"/>
        </w:rPr>
        <w:t>这本经典著作问世</w:t>
      </w:r>
      <w:r w:rsidRPr="00147812">
        <w:rPr>
          <w:rFonts w:hint="eastAsia"/>
          <w:bCs/>
          <w:color w:val="000000"/>
          <w:szCs w:val="21"/>
        </w:rPr>
        <w:t>25</w:t>
      </w:r>
      <w:r w:rsidRPr="00147812">
        <w:rPr>
          <w:rFonts w:hint="eastAsia"/>
          <w:bCs/>
          <w:color w:val="000000"/>
          <w:szCs w:val="21"/>
        </w:rPr>
        <w:t>周年</w:t>
      </w:r>
      <w:r>
        <w:rPr>
          <w:rFonts w:hint="eastAsia"/>
          <w:bCs/>
          <w:color w:val="000000"/>
          <w:szCs w:val="21"/>
        </w:rPr>
        <w:t>之际，</w:t>
      </w:r>
      <w:r w:rsidR="00147812" w:rsidRPr="00147812">
        <w:rPr>
          <w:rFonts w:hint="eastAsia"/>
          <w:bCs/>
          <w:color w:val="000000"/>
          <w:szCs w:val="21"/>
        </w:rPr>
        <w:t>本书现已</w:t>
      </w:r>
      <w:r w:rsidR="00147812">
        <w:rPr>
          <w:rFonts w:hint="eastAsia"/>
          <w:bCs/>
          <w:color w:val="000000"/>
          <w:szCs w:val="21"/>
        </w:rPr>
        <w:t>被收录入</w:t>
      </w:r>
      <w:r w:rsidRPr="007F39C6">
        <w:rPr>
          <w:bCs/>
          <w:i/>
          <w:color w:val="000000"/>
          <w:szCs w:val="21"/>
        </w:rPr>
        <w:t>Bloomsbury Revelations</w:t>
      </w:r>
      <w:r w:rsidR="007F39C6">
        <w:rPr>
          <w:rFonts w:hint="eastAsia"/>
          <w:bCs/>
          <w:color w:val="000000"/>
          <w:szCs w:val="21"/>
        </w:rPr>
        <w:t>系列</w:t>
      </w:r>
      <w:r>
        <w:rPr>
          <w:rFonts w:hint="eastAsia"/>
          <w:bCs/>
          <w:color w:val="000000"/>
          <w:szCs w:val="21"/>
        </w:rPr>
        <w:t>重新出版。</w:t>
      </w:r>
      <w:r w:rsidR="00147812" w:rsidRPr="00147812">
        <w:rPr>
          <w:rFonts w:hint="eastAsia"/>
          <w:bCs/>
          <w:color w:val="000000"/>
          <w:szCs w:val="21"/>
        </w:rPr>
        <w:t>作者</w:t>
      </w:r>
      <w:r>
        <w:rPr>
          <w:rFonts w:hint="eastAsia"/>
          <w:bCs/>
          <w:color w:val="000000"/>
          <w:szCs w:val="21"/>
        </w:rPr>
        <w:t>为</w:t>
      </w:r>
      <w:r w:rsidR="007F39C6">
        <w:rPr>
          <w:rFonts w:hint="eastAsia"/>
          <w:bCs/>
          <w:color w:val="000000"/>
          <w:szCs w:val="21"/>
        </w:rPr>
        <w:t>纪念版</w:t>
      </w:r>
      <w:r>
        <w:rPr>
          <w:rFonts w:hint="eastAsia"/>
          <w:bCs/>
          <w:color w:val="000000"/>
          <w:szCs w:val="21"/>
        </w:rPr>
        <w:t>撰</w:t>
      </w:r>
      <w:r w:rsidR="00147812" w:rsidRPr="00147812">
        <w:rPr>
          <w:rFonts w:hint="eastAsia"/>
          <w:bCs/>
          <w:color w:val="000000"/>
          <w:szCs w:val="21"/>
        </w:rPr>
        <w:t>写了一篇全新的序言。</w:t>
      </w:r>
      <w:r w:rsidR="00C20DB1" w:rsidRPr="00C20DB1">
        <w:rPr>
          <w:rFonts w:hint="eastAsia"/>
          <w:bCs/>
          <w:color w:val="000000"/>
          <w:szCs w:val="21"/>
        </w:rPr>
        <w:t>沃伦·特雷德戈尔德</w:t>
      </w:r>
      <w:r w:rsidR="00C20DB1">
        <w:rPr>
          <w:rFonts w:hint="eastAsia"/>
          <w:bCs/>
          <w:color w:val="000000"/>
          <w:szCs w:val="21"/>
        </w:rPr>
        <w:t>（</w:t>
      </w:r>
      <w:r w:rsidR="00147812" w:rsidRPr="00147812">
        <w:rPr>
          <w:rFonts w:hint="eastAsia"/>
          <w:bCs/>
          <w:color w:val="000000"/>
          <w:szCs w:val="21"/>
        </w:rPr>
        <w:t xml:space="preserve">Warren </w:t>
      </w:r>
      <w:proofErr w:type="spellStart"/>
      <w:r w:rsidR="00147812" w:rsidRPr="00147812">
        <w:rPr>
          <w:rFonts w:hint="eastAsia"/>
          <w:bCs/>
          <w:color w:val="000000"/>
          <w:szCs w:val="21"/>
        </w:rPr>
        <w:t>Treadgold</w:t>
      </w:r>
      <w:proofErr w:type="spellEnd"/>
      <w:r w:rsidR="00C20DB1">
        <w:rPr>
          <w:rFonts w:hint="eastAsia"/>
          <w:bCs/>
          <w:color w:val="000000"/>
          <w:szCs w:val="21"/>
        </w:rPr>
        <w:t>）</w:t>
      </w:r>
      <w:r w:rsidR="00147812" w:rsidRPr="00147812">
        <w:rPr>
          <w:rFonts w:hint="eastAsia"/>
          <w:bCs/>
          <w:color w:val="000000"/>
          <w:szCs w:val="21"/>
        </w:rPr>
        <w:t>简要概述了拜占庭</w:t>
      </w:r>
      <w:r w:rsidR="00C20DB1">
        <w:rPr>
          <w:rFonts w:hint="eastAsia"/>
          <w:bCs/>
          <w:color w:val="000000"/>
          <w:szCs w:val="21"/>
        </w:rPr>
        <w:t>繁杂</w:t>
      </w:r>
      <w:r w:rsidR="00147812" w:rsidRPr="00147812">
        <w:rPr>
          <w:rFonts w:hint="eastAsia"/>
          <w:bCs/>
          <w:color w:val="000000"/>
          <w:szCs w:val="21"/>
        </w:rPr>
        <w:t>的历史，考察了拜占庭</w:t>
      </w:r>
      <w:r w:rsidR="00C20DB1">
        <w:rPr>
          <w:rFonts w:hint="eastAsia"/>
          <w:bCs/>
          <w:color w:val="000000"/>
          <w:szCs w:val="21"/>
        </w:rPr>
        <w:t>的</w:t>
      </w:r>
      <w:r w:rsidR="00147812" w:rsidRPr="00147812">
        <w:rPr>
          <w:rFonts w:hint="eastAsia"/>
          <w:bCs/>
          <w:color w:val="000000"/>
          <w:szCs w:val="21"/>
        </w:rPr>
        <w:t>成功、失败</w:t>
      </w:r>
      <w:r w:rsidR="00C20DB1" w:rsidRPr="00147812">
        <w:rPr>
          <w:rFonts w:hint="eastAsia"/>
          <w:bCs/>
          <w:color w:val="000000"/>
          <w:szCs w:val="21"/>
        </w:rPr>
        <w:t>背后的原因</w:t>
      </w:r>
      <w:r w:rsidR="00C20DB1">
        <w:rPr>
          <w:rFonts w:hint="eastAsia"/>
          <w:bCs/>
          <w:color w:val="000000"/>
          <w:szCs w:val="21"/>
        </w:rPr>
        <w:t>，以及它为何得以延绵千年</w:t>
      </w:r>
      <w:r w:rsidR="00147812" w:rsidRPr="00147812">
        <w:rPr>
          <w:rFonts w:hint="eastAsia"/>
          <w:bCs/>
          <w:color w:val="000000"/>
          <w:szCs w:val="21"/>
        </w:rPr>
        <w:t>。拜占庭跨越十二个世纪，</w:t>
      </w:r>
      <w:r w:rsidR="00C20DB1">
        <w:rPr>
          <w:rFonts w:hint="eastAsia"/>
          <w:bCs/>
          <w:color w:val="000000"/>
          <w:szCs w:val="21"/>
        </w:rPr>
        <w:t>疆域</w:t>
      </w:r>
      <w:r w:rsidR="00147812" w:rsidRPr="00147812">
        <w:rPr>
          <w:rFonts w:hint="eastAsia"/>
          <w:bCs/>
          <w:color w:val="000000"/>
          <w:szCs w:val="21"/>
        </w:rPr>
        <w:t>横跨三大洲，将古代和现代世界联系在一起，塑造和传播了今天仍然存在的希腊、罗马和基督教传统。《拜占庭简史》</w:t>
      </w:r>
      <w:r w:rsidR="00C20DB1">
        <w:rPr>
          <w:rFonts w:hint="eastAsia"/>
          <w:bCs/>
          <w:color w:val="000000"/>
          <w:szCs w:val="21"/>
        </w:rPr>
        <w:t>文笔通俗易懂</w:t>
      </w:r>
      <w:r w:rsidR="00147812" w:rsidRPr="00147812">
        <w:rPr>
          <w:rFonts w:hint="eastAsia"/>
          <w:bCs/>
          <w:color w:val="000000"/>
          <w:szCs w:val="21"/>
        </w:rPr>
        <w:t>，可读性很强，</w:t>
      </w:r>
      <w:r w:rsidR="00C20DB1">
        <w:rPr>
          <w:rFonts w:hint="eastAsia"/>
          <w:bCs/>
          <w:color w:val="000000"/>
          <w:szCs w:val="21"/>
        </w:rPr>
        <w:t>内容</w:t>
      </w:r>
      <w:r w:rsidR="00147812" w:rsidRPr="00147812">
        <w:rPr>
          <w:rFonts w:hint="eastAsia"/>
          <w:bCs/>
          <w:color w:val="000000"/>
          <w:szCs w:val="21"/>
        </w:rPr>
        <w:t>涵盖了拜占庭的政治领导、军事战略、文化态度</w:t>
      </w:r>
      <w:r w:rsidR="00C20DB1">
        <w:rPr>
          <w:rFonts w:hint="eastAsia"/>
          <w:bCs/>
          <w:color w:val="000000"/>
          <w:szCs w:val="21"/>
        </w:rPr>
        <w:t>，</w:t>
      </w:r>
      <w:r w:rsidR="00147812" w:rsidRPr="00147812">
        <w:rPr>
          <w:rFonts w:hint="eastAsia"/>
          <w:bCs/>
          <w:color w:val="000000"/>
          <w:szCs w:val="21"/>
        </w:rPr>
        <w:t>以及社会、制度</w:t>
      </w:r>
      <w:r w:rsidR="00C20DB1" w:rsidRPr="00147812">
        <w:rPr>
          <w:rFonts w:hint="eastAsia"/>
          <w:bCs/>
          <w:color w:val="000000"/>
          <w:szCs w:val="21"/>
        </w:rPr>
        <w:t>、</w:t>
      </w:r>
      <w:r w:rsidR="00147812" w:rsidRPr="00147812">
        <w:rPr>
          <w:rFonts w:hint="eastAsia"/>
          <w:bCs/>
          <w:color w:val="000000"/>
          <w:szCs w:val="21"/>
        </w:rPr>
        <w:t>人口变化。</w:t>
      </w:r>
    </w:p>
    <w:p w14:paraId="6C974476" w14:textId="269B59A2" w:rsidR="002D02DB" w:rsidRPr="0095633F" w:rsidRDefault="002D02DB" w:rsidP="008167E8">
      <w:pPr>
        <w:rPr>
          <w:bCs/>
          <w:color w:val="000000"/>
          <w:szCs w:val="21"/>
        </w:rPr>
      </w:pPr>
    </w:p>
    <w:p w14:paraId="022A5A75" w14:textId="22B4DABE" w:rsidR="00A5385A" w:rsidRDefault="00A5385A" w:rsidP="008167E8">
      <w:pPr>
        <w:rPr>
          <w:bCs/>
          <w:color w:val="000000"/>
          <w:szCs w:val="21"/>
        </w:rPr>
      </w:pPr>
    </w:p>
    <w:p w14:paraId="6F304A7F" w14:textId="5D922907" w:rsidR="00AE574A" w:rsidRDefault="00A14DF2">
      <w:pPr>
        <w:rPr>
          <w:b/>
          <w:bCs/>
          <w:color w:val="000000"/>
          <w:szCs w:val="21"/>
        </w:rPr>
      </w:pPr>
      <w:r>
        <w:rPr>
          <w:b/>
          <w:bCs/>
          <w:color w:val="000000"/>
          <w:szCs w:val="21"/>
        </w:rPr>
        <w:t>作者简介：</w:t>
      </w:r>
    </w:p>
    <w:p w14:paraId="2AA6E47F" w14:textId="406CA7BB" w:rsidR="00A63852" w:rsidRDefault="00A63852" w:rsidP="00A63852">
      <w:pPr>
        <w:rPr>
          <w:b/>
          <w:bCs/>
          <w:color w:val="000000"/>
          <w:szCs w:val="21"/>
        </w:rPr>
      </w:pPr>
    </w:p>
    <w:p w14:paraId="719B3C60" w14:textId="705EBFE3" w:rsidR="003B16CC" w:rsidRDefault="007F39C6" w:rsidP="00BC0C71">
      <w:pPr>
        <w:ind w:firstLineChars="200" w:firstLine="420"/>
        <w:rPr>
          <w:color w:val="000000"/>
          <w:szCs w:val="21"/>
        </w:rPr>
      </w:pPr>
      <w:r>
        <w:rPr>
          <w:noProof/>
        </w:rPr>
        <w:drawing>
          <wp:anchor distT="0" distB="0" distL="114300" distR="114300" simplePos="0" relativeHeight="251671552" behindDoc="0" locked="0" layoutInCell="1" allowOverlap="1" wp14:anchorId="3F36C479" wp14:editId="5E564B96">
            <wp:simplePos x="0" y="0"/>
            <wp:positionH relativeFrom="margin">
              <wp:align>left</wp:align>
            </wp:positionH>
            <wp:positionV relativeFrom="paragraph">
              <wp:posOffset>8255</wp:posOffset>
            </wp:positionV>
            <wp:extent cx="541655" cy="723900"/>
            <wp:effectExtent l="0" t="0" r="0" b="0"/>
            <wp:wrapSquare wrapText="bothSides"/>
            <wp:docPr id="4" name="图片 4" descr="Warren T. Tread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ren T. Treadgol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420" cy="72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C71" w:rsidRPr="00754019">
        <w:rPr>
          <w:rFonts w:hint="eastAsia"/>
          <w:b/>
          <w:color w:val="000000"/>
          <w:szCs w:val="21"/>
        </w:rPr>
        <w:t>沃伦·特雷德戈尔德（</w:t>
      </w:r>
      <w:r w:rsidR="00BC0C71" w:rsidRPr="00754019">
        <w:rPr>
          <w:rFonts w:hint="eastAsia"/>
          <w:b/>
          <w:color w:val="000000"/>
          <w:szCs w:val="21"/>
        </w:rPr>
        <w:t xml:space="preserve">Warren </w:t>
      </w:r>
      <w:proofErr w:type="spellStart"/>
      <w:r w:rsidR="00BC0C71" w:rsidRPr="00754019">
        <w:rPr>
          <w:rFonts w:hint="eastAsia"/>
          <w:b/>
          <w:color w:val="000000"/>
          <w:szCs w:val="21"/>
        </w:rPr>
        <w:t>Treadgold</w:t>
      </w:r>
      <w:proofErr w:type="spellEnd"/>
      <w:r w:rsidR="00BC0C71" w:rsidRPr="00754019">
        <w:rPr>
          <w:rFonts w:hint="eastAsia"/>
          <w:b/>
          <w:color w:val="000000"/>
          <w:szCs w:val="21"/>
        </w:rPr>
        <w:t>）</w:t>
      </w:r>
      <w:r w:rsidR="00754019">
        <w:rPr>
          <w:rFonts w:hint="eastAsia"/>
          <w:bCs/>
          <w:color w:val="000000"/>
          <w:szCs w:val="21"/>
        </w:rPr>
        <w:t>，</w:t>
      </w:r>
      <w:r w:rsidR="00754019" w:rsidRPr="00754019">
        <w:rPr>
          <w:rFonts w:hint="eastAsia"/>
          <w:bCs/>
          <w:color w:val="000000"/>
          <w:szCs w:val="21"/>
        </w:rPr>
        <w:t>美国圣路易斯大学拜占庭研究</w:t>
      </w:r>
      <w:r w:rsidR="00754019">
        <w:rPr>
          <w:rFonts w:hint="eastAsia"/>
          <w:bCs/>
          <w:color w:val="000000"/>
          <w:szCs w:val="21"/>
        </w:rPr>
        <w:t>方向</w:t>
      </w:r>
      <w:r w:rsidR="00754019" w:rsidRPr="00754019">
        <w:rPr>
          <w:rFonts w:hint="eastAsia"/>
          <w:bCs/>
          <w:color w:val="000000"/>
          <w:szCs w:val="21"/>
        </w:rPr>
        <w:t>教授</w:t>
      </w:r>
      <w:r w:rsidR="00754019">
        <w:rPr>
          <w:rFonts w:hint="eastAsia"/>
          <w:bCs/>
          <w:color w:val="000000"/>
          <w:szCs w:val="21"/>
        </w:rPr>
        <w:t>，研究得到美国</w:t>
      </w:r>
      <w:r w:rsidR="00754019" w:rsidRPr="00754019">
        <w:rPr>
          <w:rFonts w:hint="eastAsia"/>
          <w:bCs/>
          <w:color w:val="000000"/>
          <w:szCs w:val="21"/>
        </w:rPr>
        <w:t>国家人文基金会</w:t>
      </w:r>
      <w:r w:rsidR="00754019">
        <w:rPr>
          <w:rFonts w:hint="eastAsia"/>
          <w:bCs/>
          <w:color w:val="000000"/>
          <w:szCs w:val="21"/>
        </w:rPr>
        <w:t>支持。</w:t>
      </w:r>
    </w:p>
    <w:p w14:paraId="126DB76F" w14:textId="58CD8F9B" w:rsidR="003B16CC" w:rsidRDefault="003B16CC" w:rsidP="003B16CC">
      <w:pPr>
        <w:rPr>
          <w:color w:val="000000"/>
          <w:szCs w:val="21"/>
        </w:rPr>
      </w:pPr>
    </w:p>
    <w:p w14:paraId="610B2558" w14:textId="77777777" w:rsidR="00754019" w:rsidRDefault="00754019"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1E3BAD1D" w:rsidR="003B16CC" w:rsidRDefault="003B16CC" w:rsidP="003B16CC">
      <w:pPr>
        <w:ind w:firstLineChars="200" w:firstLine="420"/>
        <w:rPr>
          <w:color w:val="000000"/>
          <w:szCs w:val="21"/>
        </w:rPr>
      </w:pPr>
      <w:r w:rsidRPr="003B16CC">
        <w:rPr>
          <w:rFonts w:hint="eastAsia"/>
          <w:color w:val="000000"/>
          <w:szCs w:val="21"/>
        </w:rPr>
        <w:t>“</w:t>
      </w:r>
      <w:r w:rsidR="002C32DB" w:rsidRPr="002C32DB">
        <w:rPr>
          <w:rFonts w:hint="eastAsia"/>
          <w:color w:val="000000"/>
          <w:szCs w:val="21"/>
        </w:rPr>
        <w:t>这本书是所有希望了解拜占庭历史和文明的人的首选</w:t>
      </w:r>
      <w:r w:rsidR="002C32DB">
        <w:rPr>
          <w:rFonts w:hint="eastAsia"/>
          <w:color w:val="000000"/>
          <w:szCs w:val="21"/>
        </w:rPr>
        <w:t>。无论</w:t>
      </w:r>
      <w:r w:rsidR="002C32DB" w:rsidRPr="002C32DB">
        <w:rPr>
          <w:rFonts w:hint="eastAsia"/>
          <w:color w:val="000000"/>
          <w:szCs w:val="21"/>
        </w:rPr>
        <w:t>是</w:t>
      </w:r>
      <w:r w:rsidR="002C32DB">
        <w:rPr>
          <w:rFonts w:hint="eastAsia"/>
          <w:color w:val="000000"/>
          <w:szCs w:val="21"/>
        </w:rPr>
        <w:t>对于刚刚入门还是已经有所成就的拜占庭研究者，这本书都是一部</w:t>
      </w:r>
      <w:r w:rsidR="002C32DB" w:rsidRPr="002C32DB">
        <w:rPr>
          <w:rFonts w:hint="eastAsia"/>
          <w:color w:val="000000"/>
          <w:szCs w:val="21"/>
        </w:rPr>
        <w:t>有益读物和学术典范。</w:t>
      </w:r>
      <w:r w:rsidRPr="003B16CC">
        <w:rPr>
          <w:rFonts w:hint="eastAsia"/>
          <w:color w:val="000000"/>
          <w:szCs w:val="21"/>
        </w:rPr>
        <w:t>”</w:t>
      </w:r>
    </w:p>
    <w:p w14:paraId="4330F48D" w14:textId="0B56BE6D" w:rsidR="003B16CC" w:rsidRPr="003B16CC" w:rsidRDefault="003B16CC" w:rsidP="003B16CC">
      <w:pPr>
        <w:ind w:firstLineChars="200" w:firstLine="420"/>
        <w:jc w:val="right"/>
        <w:rPr>
          <w:color w:val="000000"/>
          <w:szCs w:val="21"/>
        </w:rPr>
      </w:pPr>
      <w:r w:rsidRPr="003B16CC">
        <w:rPr>
          <w:rFonts w:hint="eastAsia"/>
          <w:color w:val="000000"/>
          <w:szCs w:val="21"/>
        </w:rPr>
        <w:lastRenderedPageBreak/>
        <w:t>——</w:t>
      </w:r>
      <w:r w:rsidR="002C32DB" w:rsidRPr="002C32DB">
        <w:rPr>
          <w:rFonts w:hint="eastAsia"/>
          <w:color w:val="000000"/>
          <w:szCs w:val="21"/>
        </w:rPr>
        <w:t>斯维亚托斯拉夫·德米特里耶夫</w:t>
      </w:r>
      <w:r>
        <w:rPr>
          <w:rFonts w:hint="eastAsia"/>
          <w:color w:val="000000"/>
          <w:szCs w:val="21"/>
        </w:rPr>
        <w:t>（</w:t>
      </w:r>
      <w:proofErr w:type="spellStart"/>
      <w:r w:rsidR="002C32DB">
        <w:t>Sviatoslav</w:t>
      </w:r>
      <w:proofErr w:type="spellEnd"/>
      <w:r w:rsidR="002C32DB">
        <w:t xml:space="preserve"> </w:t>
      </w:r>
      <w:proofErr w:type="spellStart"/>
      <w:r w:rsidR="002C32DB">
        <w:t>Dmitriev</w:t>
      </w:r>
      <w:proofErr w:type="spellEnd"/>
      <w:r>
        <w:rPr>
          <w:rFonts w:hint="eastAsia"/>
          <w:color w:val="000000"/>
          <w:szCs w:val="21"/>
        </w:rPr>
        <w:t>）</w:t>
      </w:r>
      <w:r w:rsidR="002C32DB">
        <w:rPr>
          <w:rFonts w:hint="eastAsia"/>
          <w:color w:val="000000"/>
          <w:szCs w:val="21"/>
        </w:rPr>
        <w:t>，</w:t>
      </w:r>
      <w:r w:rsidR="002C32DB" w:rsidRPr="002C32DB">
        <w:rPr>
          <w:rFonts w:hint="eastAsia"/>
          <w:color w:val="000000"/>
          <w:szCs w:val="21"/>
        </w:rPr>
        <w:t>美国鲍尔州立大学</w:t>
      </w:r>
    </w:p>
    <w:p w14:paraId="3E949DBC" w14:textId="77777777" w:rsidR="003B16CC" w:rsidRDefault="003B16CC" w:rsidP="003B16CC">
      <w:pPr>
        <w:ind w:firstLineChars="200" w:firstLine="420"/>
        <w:rPr>
          <w:color w:val="000000"/>
          <w:szCs w:val="21"/>
        </w:rPr>
      </w:pPr>
    </w:p>
    <w:p w14:paraId="34931457" w14:textId="09397D9E" w:rsidR="003B16CC" w:rsidRDefault="003B16CC" w:rsidP="003B16CC">
      <w:pPr>
        <w:ind w:firstLineChars="200" w:firstLine="420"/>
        <w:rPr>
          <w:color w:val="000000"/>
          <w:szCs w:val="21"/>
        </w:rPr>
      </w:pPr>
      <w:r w:rsidRPr="003B16CC">
        <w:rPr>
          <w:rFonts w:hint="eastAsia"/>
          <w:color w:val="000000"/>
          <w:szCs w:val="21"/>
        </w:rPr>
        <w:t>“</w:t>
      </w:r>
      <w:r w:rsidR="002C32DB" w:rsidRPr="002C32DB">
        <w:rPr>
          <w:rFonts w:hint="eastAsia"/>
          <w:color w:val="000000"/>
          <w:szCs w:val="21"/>
        </w:rPr>
        <w:t>这本书的最大优点是，正是标题中所说的：简洁。从没有一本关于拜占庭的书能在如此之少的篇幅中包含如此多有用的信息。</w:t>
      </w:r>
      <w:r w:rsidRPr="003B16CC">
        <w:rPr>
          <w:rFonts w:hint="eastAsia"/>
          <w:color w:val="000000"/>
          <w:szCs w:val="21"/>
        </w:rPr>
        <w:t>”</w:t>
      </w:r>
      <w:r w:rsidRPr="003B16CC">
        <w:rPr>
          <w:rFonts w:hint="eastAsia"/>
          <w:color w:val="000000"/>
          <w:szCs w:val="21"/>
        </w:rPr>
        <w:t xml:space="preserve"> </w:t>
      </w:r>
    </w:p>
    <w:p w14:paraId="2CF2779B" w14:textId="682EB24B" w:rsidR="003B16CC" w:rsidRPr="007B4600" w:rsidRDefault="003B16CC" w:rsidP="003B16CC">
      <w:pPr>
        <w:ind w:firstLineChars="200" w:firstLine="420"/>
        <w:jc w:val="right"/>
        <w:rPr>
          <w:color w:val="000000"/>
          <w:szCs w:val="21"/>
        </w:rPr>
      </w:pPr>
      <w:r w:rsidRPr="003B16CC">
        <w:rPr>
          <w:rFonts w:hint="eastAsia"/>
          <w:color w:val="000000"/>
          <w:szCs w:val="21"/>
        </w:rPr>
        <w:t>——</w:t>
      </w:r>
      <w:r w:rsidR="002C32DB" w:rsidRPr="002C32DB">
        <w:rPr>
          <w:rFonts w:hint="eastAsia"/>
          <w:color w:val="000000"/>
          <w:szCs w:val="21"/>
        </w:rPr>
        <w:t>乔纳森·哈里斯，英国伦敦大学皇家霍洛威学院。</w:t>
      </w:r>
    </w:p>
    <w:p w14:paraId="7E5C6294" w14:textId="77777777" w:rsidR="00A5385A" w:rsidRDefault="00A5385A" w:rsidP="00A5385A">
      <w:pPr>
        <w:rPr>
          <w:bCs/>
          <w:color w:val="000000"/>
          <w:szCs w:val="21"/>
        </w:rPr>
      </w:pPr>
    </w:p>
    <w:p w14:paraId="7D1D1570" w14:textId="77777777" w:rsidR="004912CC" w:rsidRDefault="004912CC" w:rsidP="00A5385A">
      <w:pPr>
        <w:rPr>
          <w:bCs/>
          <w:color w:val="000000"/>
          <w:szCs w:val="21"/>
        </w:rPr>
      </w:pPr>
    </w:p>
    <w:p w14:paraId="41549293" w14:textId="2993690A" w:rsidR="004912CC" w:rsidRPr="004912CC" w:rsidRDefault="004912CC" w:rsidP="004912CC">
      <w:pPr>
        <w:jc w:val="center"/>
        <w:rPr>
          <w:bCs/>
          <w:color w:val="000000"/>
          <w:sz w:val="30"/>
          <w:szCs w:val="30"/>
        </w:rPr>
      </w:pPr>
      <w:r w:rsidRPr="004912CC">
        <w:rPr>
          <w:rFonts w:hint="eastAsia"/>
          <w:b/>
          <w:bCs/>
          <w:color w:val="000000"/>
          <w:sz w:val="30"/>
          <w:szCs w:val="30"/>
        </w:rPr>
        <w:t>《</w:t>
      </w:r>
      <w:r w:rsidR="00226BA2" w:rsidRPr="00226BA2">
        <w:rPr>
          <w:rFonts w:hint="eastAsia"/>
          <w:b/>
          <w:bCs/>
          <w:color w:val="000000"/>
          <w:sz w:val="30"/>
          <w:szCs w:val="30"/>
        </w:rPr>
        <w:t>拜占庭简史：</w:t>
      </w:r>
      <w:r w:rsidR="00226BA2" w:rsidRPr="00226BA2">
        <w:rPr>
          <w:rFonts w:hint="eastAsia"/>
          <w:b/>
          <w:bCs/>
          <w:color w:val="000000"/>
          <w:sz w:val="30"/>
          <w:szCs w:val="30"/>
        </w:rPr>
        <w:t>25</w:t>
      </w:r>
      <w:r w:rsidR="00226BA2" w:rsidRPr="00226BA2">
        <w:rPr>
          <w:rFonts w:hint="eastAsia"/>
          <w:b/>
          <w:bCs/>
          <w:color w:val="000000"/>
          <w:sz w:val="30"/>
          <w:szCs w:val="30"/>
        </w:rPr>
        <w:t>周年纪念版</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bookmarkStart w:id="0" w:name="_GoBack"/>
      <w:bookmarkEnd w:id="0"/>
    </w:p>
    <w:p w14:paraId="0E235FC3" w14:textId="23C83359" w:rsidR="007E772D" w:rsidRPr="007E772D" w:rsidRDefault="007E772D" w:rsidP="004912CC">
      <w:pPr>
        <w:jc w:val="center"/>
        <w:rPr>
          <w:bCs/>
          <w:color w:val="000000"/>
          <w:szCs w:val="21"/>
        </w:rPr>
      </w:pPr>
      <w:r>
        <w:rPr>
          <w:rFonts w:hint="eastAsia"/>
          <w:bCs/>
          <w:color w:val="000000"/>
          <w:szCs w:val="21"/>
        </w:rPr>
        <w:t>序言</w:t>
      </w:r>
    </w:p>
    <w:p w14:paraId="15A284ED" w14:textId="0E038998" w:rsidR="007E772D" w:rsidRPr="007E772D" w:rsidRDefault="007E772D" w:rsidP="004912CC">
      <w:pPr>
        <w:jc w:val="center"/>
        <w:rPr>
          <w:bCs/>
          <w:color w:val="000000"/>
          <w:szCs w:val="21"/>
        </w:rPr>
      </w:pPr>
      <w:r w:rsidRPr="007E772D">
        <w:rPr>
          <w:rFonts w:hint="eastAsia"/>
          <w:bCs/>
          <w:color w:val="000000"/>
          <w:szCs w:val="21"/>
        </w:rPr>
        <w:t>第一章：</w:t>
      </w:r>
      <w:r w:rsidR="004D42B5">
        <w:rPr>
          <w:rFonts w:hint="eastAsia"/>
          <w:bCs/>
          <w:color w:val="000000"/>
          <w:szCs w:val="21"/>
        </w:rPr>
        <w:t>引言</w:t>
      </w:r>
    </w:p>
    <w:p w14:paraId="16D230AC" w14:textId="249A3C3B" w:rsidR="007E772D" w:rsidRPr="007E772D" w:rsidRDefault="007E772D" w:rsidP="004912CC">
      <w:pPr>
        <w:jc w:val="center"/>
        <w:rPr>
          <w:bCs/>
          <w:color w:val="000000"/>
          <w:szCs w:val="21"/>
        </w:rPr>
      </w:pPr>
      <w:r w:rsidRPr="007E772D">
        <w:rPr>
          <w:rFonts w:hint="eastAsia"/>
          <w:bCs/>
          <w:color w:val="000000"/>
          <w:szCs w:val="21"/>
        </w:rPr>
        <w:t>第二章：</w:t>
      </w:r>
      <w:r w:rsidR="004D42B5" w:rsidRPr="004D42B5">
        <w:rPr>
          <w:rFonts w:hint="eastAsia"/>
          <w:bCs/>
          <w:color w:val="000000"/>
          <w:szCs w:val="21"/>
        </w:rPr>
        <w:t>拜占庭</w:t>
      </w:r>
      <w:r w:rsidR="004D42B5">
        <w:rPr>
          <w:rFonts w:hint="eastAsia"/>
          <w:bCs/>
          <w:color w:val="000000"/>
          <w:szCs w:val="21"/>
        </w:rPr>
        <w:t>帝国</w:t>
      </w:r>
      <w:r w:rsidR="004D42B5" w:rsidRPr="004D42B5">
        <w:rPr>
          <w:rFonts w:hint="eastAsia"/>
          <w:bCs/>
          <w:color w:val="000000"/>
          <w:szCs w:val="21"/>
        </w:rPr>
        <w:t>的</w:t>
      </w:r>
      <w:r w:rsidR="004D42B5">
        <w:rPr>
          <w:rFonts w:hint="eastAsia"/>
          <w:bCs/>
          <w:color w:val="000000"/>
          <w:szCs w:val="21"/>
        </w:rPr>
        <w:t>诞生</w:t>
      </w:r>
      <w:r w:rsidR="004D42B5" w:rsidRPr="004D42B5">
        <w:rPr>
          <w:rFonts w:hint="eastAsia"/>
          <w:bCs/>
          <w:color w:val="000000"/>
          <w:szCs w:val="21"/>
        </w:rPr>
        <w:t>（</w:t>
      </w:r>
      <w:r w:rsidR="004D42B5" w:rsidRPr="004D42B5">
        <w:rPr>
          <w:rFonts w:hint="eastAsia"/>
          <w:bCs/>
          <w:color w:val="000000"/>
          <w:szCs w:val="21"/>
        </w:rPr>
        <w:t>285-457</w:t>
      </w:r>
      <w:r w:rsidR="004D42B5" w:rsidRPr="004D42B5">
        <w:rPr>
          <w:rFonts w:hint="eastAsia"/>
          <w:bCs/>
          <w:color w:val="000000"/>
          <w:szCs w:val="21"/>
        </w:rPr>
        <w:t>）</w:t>
      </w:r>
    </w:p>
    <w:p w14:paraId="18A20649" w14:textId="34E1EFBD" w:rsidR="007E772D" w:rsidRPr="007E772D" w:rsidRDefault="007E772D" w:rsidP="004912CC">
      <w:pPr>
        <w:jc w:val="center"/>
        <w:rPr>
          <w:bCs/>
          <w:color w:val="000000"/>
          <w:szCs w:val="21"/>
        </w:rPr>
      </w:pPr>
      <w:r w:rsidRPr="007E772D">
        <w:rPr>
          <w:rFonts w:hint="eastAsia"/>
          <w:bCs/>
          <w:color w:val="000000"/>
          <w:szCs w:val="21"/>
        </w:rPr>
        <w:t>第三章：</w:t>
      </w:r>
      <w:r w:rsidR="004D42B5" w:rsidRPr="004D42B5">
        <w:rPr>
          <w:rFonts w:hint="eastAsia"/>
          <w:bCs/>
          <w:color w:val="000000"/>
          <w:szCs w:val="21"/>
        </w:rPr>
        <w:t>收复失地与危机（</w:t>
      </w:r>
      <w:r w:rsidR="004D42B5" w:rsidRPr="004D42B5">
        <w:rPr>
          <w:rFonts w:hint="eastAsia"/>
          <w:bCs/>
          <w:color w:val="000000"/>
          <w:szCs w:val="21"/>
        </w:rPr>
        <w:t>457-610</w:t>
      </w:r>
      <w:r w:rsidR="004D42B5" w:rsidRPr="004D42B5">
        <w:rPr>
          <w:rFonts w:hint="eastAsia"/>
          <w:bCs/>
          <w:color w:val="000000"/>
          <w:szCs w:val="21"/>
        </w:rPr>
        <w:t>）</w:t>
      </w:r>
    </w:p>
    <w:p w14:paraId="1AD7E328" w14:textId="47160BAE" w:rsidR="007E772D" w:rsidRP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4D42B5" w:rsidRPr="004D42B5">
        <w:rPr>
          <w:rFonts w:hint="eastAsia"/>
          <w:bCs/>
          <w:color w:val="000000"/>
          <w:szCs w:val="21"/>
        </w:rPr>
        <w:t>灾难和遏制（</w:t>
      </w:r>
      <w:r w:rsidR="004D42B5" w:rsidRPr="004D42B5">
        <w:rPr>
          <w:rFonts w:hint="eastAsia"/>
          <w:bCs/>
          <w:color w:val="000000"/>
          <w:szCs w:val="21"/>
        </w:rPr>
        <w:t>610-780</w:t>
      </w:r>
      <w:r w:rsidR="004D42B5" w:rsidRPr="004D42B5">
        <w:rPr>
          <w:rFonts w:hint="eastAsia"/>
          <w:bCs/>
          <w:color w:val="000000"/>
          <w:szCs w:val="21"/>
        </w:rPr>
        <w:t>）</w:t>
      </w:r>
    </w:p>
    <w:p w14:paraId="0C909D99" w14:textId="56145421" w:rsidR="007E772D" w:rsidRPr="007E772D" w:rsidRDefault="007E772D" w:rsidP="004912CC">
      <w:pPr>
        <w:jc w:val="center"/>
        <w:rPr>
          <w:bCs/>
          <w:color w:val="000000"/>
          <w:szCs w:val="21"/>
        </w:rPr>
      </w:pPr>
      <w:r w:rsidRPr="007E772D">
        <w:rPr>
          <w:rFonts w:hint="eastAsia"/>
          <w:bCs/>
          <w:color w:val="000000"/>
          <w:szCs w:val="21"/>
        </w:rPr>
        <w:t>第五章</w:t>
      </w:r>
      <w:r>
        <w:rPr>
          <w:rFonts w:hint="eastAsia"/>
          <w:bCs/>
          <w:color w:val="000000"/>
          <w:szCs w:val="21"/>
        </w:rPr>
        <w:t>：</w:t>
      </w:r>
      <w:r w:rsidR="004D42B5" w:rsidRPr="004D42B5">
        <w:rPr>
          <w:rFonts w:hint="eastAsia"/>
          <w:bCs/>
          <w:color w:val="000000"/>
          <w:szCs w:val="21"/>
        </w:rPr>
        <w:t>复苏与胜利（</w:t>
      </w:r>
      <w:r w:rsidR="004D42B5" w:rsidRPr="004D42B5">
        <w:rPr>
          <w:rFonts w:hint="eastAsia"/>
          <w:bCs/>
          <w:color w:val="000000"/>
          <w:szCs w:val="21"/>
        </w:rPr>
        <w:t>780-1025</w:t>
      </w:r>
      <w:r w:rsidR="004D42B5" w:rsidRPr="004D42B5">
        <w:rPr>
          <w:rFonts w:hint="eastAsia"/>
          <w:bCs/>
          <w:color w:val="000000"/>
          <w:szCs w:val="21"/>
        </w:rPr>
        <w:t>）</w:t>
      </w:r>
    </w:p>
    <w:p w14:paraId="22FAA7AA" w14:textId="637F690F" w:rsidR="007E772D" w:rsidRP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4D42B5">
        <w:rPr>
          <w:rFonts w:hint="eastAsia"/>
          <w:bCs/>
          <w:color w:val="000000"/>
          <w:szCs w:val="21"/>
        </w:rPr>
        <w:t>贫穷与富裕</w:t>
      </w:r>
      <w:r w:rsidR="004D42B5" w:rsidRPr="004D42B5">
        <w:rPr>
          <w:rFonts w:hint="eastAsia"/>
          <w:bCs/>
          <w:color w:val="000000"/>
          <w:szCs w:val="21"/>
        </w:rPr>
        <w:t>（</w:t>
      </w:r>
      <w:r w:rsidR="004D42B5" w:rsidRPr="004D42B5">
        <w:rPr>
          <w:rFonts w:hint="eastAsia"/>
          <w:bCs/>
          <w:color w:val="000000"/>
          <w:szCs w:val="21"/>
        </w:rPr>
        <w:t>1025-1204</w:t>
      </w:r>
      <w:r w:rsidR="004D42B5" w:rsidRPr="004D42B5">
        <w:rPr>
          <w:rFonts w:hint="eastAsia"/>
          <w:bCs/>
          <w:color w:val="000000"/>
          <w:szCs w:val="21"/>
        </w:rPr>
        <w:t>）</w:t>
      </w:r>
    </w:p>
    <w:p w14:paraId="04FED743" w14:textId="357606F7" w:rsidR="007E772D" w:rsidRPr="007E772D" w:rsidRDefault="007E772D" w:rsidP="004912CC">
      <w:pPr>
        <w:jc w:val="center"/>
        <w:rPr>
          <w:bCs/>
          <w:color w:val="000000"/>
          <w:szCs w:val="21"/>
        </w:rPr>
      </w:pPr>
      <w:r w:rsidRPr="007E772D">
        <w:rPr>
          <w:rFonts w:hint="eastAsia"/>
          <w:bCs/>
          <w:color w:val="000000"/>
          <w:szCs w:val="21"/>
        </w:rPr>
        <w:t>第七章</w:t>
      </w:r>
      <w:r w:rsidR="004912CC">
        <w:rPr>
          <w:rFonts w:hint="eastAsia"/>
          <w:bCs/>
          <w:color w:val="000000"/>
          <w:szCs w:val="21"/>
        </w:rPr>
        <w:t>：</w:t>
      </w:r>
      <w:r w:rsidR="004D42B5">
        <w:rPr>
          <w:rFonts w:hint="eastAsia"/>
          <w:bCs/>
          <w:color w:val="000000"/>
          <w:szCs w:val="21"/>
        </w:rPr>
        <w:t>恢复</w:t>
      </w:r>
      <w:r w:rsidR="004D42B5" w:rsidRPr="004D42B5">
        <w:rPr>
          <w:rFonts w:hint="eastAsia"/>
          <w:bCs/>
          <w:color w:val="000000"/>
          <w:szCs w:val="21"/>
        </w:rPr>
        <w:t>与</w:t>
      </w:r>
      <w:r w:rsidR="004D42B5">
        <w:rPr>
          <w:rFonts w:hint="eastAsia"/>
          <w:bCs/>
          <w:color w:val="000000"/>
          <w:szCs w:val="21"/>
        </w:rPr>
        <w:t>终结</w:t>
      </w:r>
      <w:r w:rsidR="004D42B5" w:rsidRPr="004D42B5">
        <w:rPr>
          <w:rFonts w:hint="eastAsia"/>
          <w:bCs/>
          <w:color w:val="000000"/>
          <w:szCs w:val="21"/>
        </w:rPr>
        <w:t>（</w:t>
      </w:r>
      <w:r w:rsidR="004D42B5" w:rsidRPr="004D42B5">
        <w:rPr>
          <w:rFonts w:hint="eastAsia"/>
          <w:bCs/>
          <w:color w:val="000000"/>
          <w:szCs w:val="21"/>
        </w:rPr>
        <w:t>1204-1461</w:t>
      </w:r>
      <w:r w:rsidR="004D42B5" w:rsidRPr="004D42B5">
        <w:rPr>
          <w:rFonts w:hint="eastAsia"/>
          <w:bCs/>
          <w:color w:val="000000"/>
          <w:szCs w:val="21"/>
        </w:rPr>
        <w:t>）</w:t>
      </w:r>
    </w:p>
    <w:p w14:paraId="3F94E926" w14:textId="31720EF2" w:rsidR="007E772D" w:rsidRPr="007E772D" w:rsidRDefault="007E772D" w:rsidP="004912CC">
      <w:pPr>
        <w:jc w:val="center"/>
        <w:rPr>
          <w:bCs/>
          <w:color w:val="000000"/>
          <w:szCs w:val="21"/>
        </w:rPr>
      </w:pPr>
      <w:r w:rsidRPr="007E772D">
        <w:rPr>
          <w:rFonts w:hint="eastAsia"/>
          <w:bCs/>
          <w:color w:val="000000"/>
          <w:szCs w:val="21"/>
        </w:rPr>
        <w:t>第八章</w:t>
      </w:r>
      <w:r w:rsidR="004912CC">
        <w:rPr>
          <w:rFonts w:hint="eastAsia"/>
          <w:bCs/>
          <w:color w:val="000000"/>
          <w:szCs w:val="21"/>
        </w:rPr>
        <w:t>：</w:t>
      </w:r>
      <w:r w:rsidR="004D42B5">
        <w:rPr>
          <w:rFonts w:hint="eastAsia"/>
          <w:bCs/>
          <w:color w:val="000000"/>
          <w:szCs w:val="21"/>
        </w:rPr>
        <w:t>总结</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AC6A2" w14:textId="77777777" w:rsidR="002C357D" w:rsidRDefault="002C357D">
      <w:r>
        <w:separator/>
      </w:r>
    </w:p>
  </w:endnote>
  <w:endnote w:type="continuationSeparator" w:id="0">
    <w:p w14:paraId="713514E1" w14:textId="77777777" w:rsidR="002C357D" w:rsidRDefault="002C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56D6C" w14:textId="77777777" w:rsidR="002C357D" w:rsidRDefault="002C357D">
      <w:r>
        <w:separator/>
      </w:r>
    </w:p>
  </w:footnote>
  <w:footnote w:type="continuationSeparator" w:id="0">
    <w:p w14:paraId="3A4BFEE2" w14:textId="77777777" w:rsidR="002C357D" w:rsidRDefault="002C3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19BE"/>
    <w:rsid w:val="000F50D0"/>
    <w:rsid w:val="000F5FEC"/>
    <w:rsid w:val="000F7650"/>
    <w:rsid w:val="001017C7"/>
    <w:rsid w:val="00102500"/>
    <w:rsid w:val="00107249"/>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2ED3"/>
    <w:rsid w:val="00134987"/>
    <w:rsid w:val="0014260B"/>
    <w:rsid w:val="001467D7"/>
    <w:rsid w:val="00146F1E"/>
    <w:rsid w:val="00147812"/>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6BA2"/>
    <w:rsid w:val="002272BD"/>
    <w:rsid w:val="00227E6E"/>
    <w:rsid w:val="00236060"/>
    <w:rsid w:val="00236B97"/>
    <w:rsid w:val="002415D5"/>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32DB"/>
    <w:rsid w:val="002C357D"/>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73E"/>
    <w:rsid w:val="004B0B31"/>
    <w:rsid w:val="004B676E"/>
    <w:rsid w:val="004C4664"/>
    <w:rsid w:val="004D42B5"/>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5980"/>
    <w:rsid w:val="005F6BCF"/>
    <w:rsid w:val="00602D94"/>
    <w:rsid w:val="00603665"/>
    <w:rsid w:val="0060467A"/>
    <w:rsid w:val="00604E54"/>
    <w:rsid w:val="006073CF"/>
    <w:rsid w:val="0061388D"/>
    <w:rsid w:val="00616A0F"/>
    <w:rsid w:val="006176AA"/>
    <w:rsid w:val="00624740"/>
    <w:rsid w:val="006247F7"/>
    <w:rsid w:val="00624B7C"/>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52640"/>
    <w:rsid w:val="00754019"/>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39C6"/>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0CC8"/>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4BA8"/>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1F"/>
    <w:rsid w:val="00B764CF"/>
    <w:rsid w:val="00B7682F"/>
    <w:rsid w:val="00B76AAE"/>
    <w:rsid w:val="00B773C1"/>
    <w:rsid w:val="00B7787D"/>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0C71"/>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930"/>
    <w:rsid w:val="00C12D15"/>
    <w:rsid w:val="00C1399B"/>
    <w:rsid w:val="00C160F7"/>
    <w:rsid w:val="00C16D2E"/>
    <w:rsid w:val="00C20DB1"/>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94ECE"/>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859B4"/>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342E"/>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6BAD1-92E1-4463-B7B3-429E1FB5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773</Words>
  <Characters>1175</Characters>
  <Application>Microsoft Office Word</Application>
  <DocSecurity>0</DocSecurity>
  <Lines>69</Lines>
  <Paragraphs>64</Paragraphs>
  <ScaleCrop>false</ScaleCrop>
  <Company>2ndSpAcE</Company>
  <LinksUpToDate>false</LinksUpToDate>
  <CharactersWithSpaces>1884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32</cp:revision>
  <cp:lastPrinted>2005-06-10T06:33:00Z</cp:lastPrinted>
  <dcterms:created xsi:type="dcterms:W3CDTF">2024-11-28T07:09:00Z</dcterms:created>
  <dcterms:modified xsi:type="dcterms:W3CDTF">2025-12-03T03:59:00Z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63fd9547-ba59-4c72-bc53-ff82c0567304</vt:lpwstr>
  </property>
</Properties>
</file>