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en-US" w:eastAsia="zh-CN"/>
          <w14:textFill>
            <w14:solidFill>
              <w14:schemeClr w14:val="tx1"/>
            </w14:solidFill>
          </w14:textFill>
        </w:rPr>
        <w:t>系 列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 推 荐</w:t>
      </w:r>
    </w:p>
    <w:p w14:paraId="1262DDDA">
      <w:pPr>
        <w:jc w:val="center"/>
        <w:rPr>
          <w:rFonts w:hint="default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《致小怪兽的信》/《致巨人的信》</w:t>
      </w:r>
    </w:p>
    <w:p w14:paraId="3540E03E">
      <w:pPr>
        <w:jc w:val="center"/>
        <w:rPr>
          <w:rFonts w:hint="default" w:eastAsia="宋体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Letters to a Monster / Letters to a Giant</w:t>
      </w:r>
    </w:p>
    <w:p w14:paraId="55990712">
      <w:pPr>
        <w:jc w:val="center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60800" cy="2232025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9E02">
      <w:pPr>
        <w:jc w:val="center"/>
        <w:rPr>
          <w:rFonts w:hint="eastAsia" w:eastAsia="宋体"/>
          <w:b/>
          <w:bCs w:val="0"/>
          <w:color w:val="686BAF"/>
          <w:szCs w:val="21"/>
          <w:lang w:eastAsia="zh-CN"/>
        </w:rPr>
      </w:pPr>
      <w:r>
        <w:rPr>
          <w:rFonts w:hint="eastAsia"/>
          <w:b/>
          <w:bCs w:val="0"/>
          <w:color w:val="686BAF"/>
          <w:szCs w:val="21"/>
          <w:lang w:eastAsia="zh-CN"/>
        </w:rPr>
        <w:t>【</w:t>
      </w:r>
      <w:r>
        <w:rPr>
          <w:rFonts w:hint="eastAsia"/>
          <w:b/>
          <w:bCs w:val="0"/>
          <w:color w:val="686BAF"/>
          <w:szCs w:val="21"/>
          <w:lang w:val="en-US" w:eastAsia="zh-CN"/>
        </w:rPr>
        <w:t>系列亮点</w:t>
      </w:r>
      <w:r>
        <w:rPr>
          <w:rFonts w:hint="eastAsia"/>
          <w:b/>
          <w:bCs w:val="0"/>
          <w:color w:val="686BAF"/>
          <w:szCs w:val="21"/>
          <w:lang w:eastAsia="zh-CN"/>
        </w:rPr>
        <w:t>】</w:t>
      </w:r>
    </w:p>
    <w:p w14:paraId="5A70EBCA">
      <w:pPr>
        <w:shd w:val="clear" w:color="auto" w:fill="FFFFFF"/>
        <w:ind w:firstLine="420" w:firstLineChars="0"/>
        <w:jc w:val="center"/>
        <w:rPr>
          <w:rFonts w:hint="eastAsia"/>
          <w:b/>
          <w:bCs w:val="0"/>
          <w:color w:val="C00000"/>
          <w:szCs w:val="21"/>
          <w:lang w:val="en-US" w:eastAsia="zh-CN"/>
        </w:rPr>
      </w:pPr>
      <w:r>
        <w:rPr>
          <w:rFonts w:hint="eastAsia"/>
          <w:b/>
          <w:bCs w:val="0"/>
          <w:color w:val="C00000"/>
          <w:szCs w:val="21"/>
          <w:lang w:val="en-US" w:eastAsia="zh-CN"/>
        </w:rPr>
        <w:t>·</w:t>
      </w:r>
      <w:r>
        <w:rPr>
          <w:rFonts w:hint="eastAsia"/>
          <w:b/>
          <w:bCs w:val="0"/>
          <w:color w:val="C00000"/>
          <w:szCs w:val="21"/>
        </w:rPr>
        <w:t>Patricia Forde是爱尔兰第七位儿童桂冠作家，</w:t>
      </w:r>
      <w:r>
        <w:rPr>
          <w:rFonts w:hint="eastAsia"/>
          <w:b/>
          <w:bCs w:val="0"/>
          <w:color w:val="C00000"/>
          <w:szCs w:val="21"/>
          <w:lang w:val="en-US" w:eastAsia="zh-CN"/>
        </w:rPr>
        <w:t>曾获</w:t>
      </w:r>
      <w:r>
        <w:rPr>
          <w:rFonts w:hint="eastAsia"/>
          <w:b/>
          <w:bCs w:val="0"/>
          <w:color w:val="C00000"/>
          <w:szCs w:val="21"/>
        </w:rPr>
        <w:t>“白乌鸦奖”（White Raven Award），入选美国图书馆协会（ALA）儿童类年度推荐书目</w:t>
      </w:r>
      <w:r>
        <w:rPr>
          <w:rFonts w:hint="eastAsia"/>
          <w:b/>
          <w:bCs w:val="0"/>
          <w:color w:val="C00000"/>
          <w:szCs w:val="21"/>
          <w:lang w:eastAsia="zh-CN"/>
        </w:rPr>
        <w:t>、</w:t>
      </w:r>
      <w:r>
        <w:rPr>
          <w:rFonts w:hint="eastAsia"/>
          <w:b/>
          <w:bCs w:val="0"/>
          <w:color w:val="C00000"/>
          <w:szCs w:val="21"/>
        </w:rPr>
        <w:t>入围爱尔兰年度儿童图书奖</w:t>
      </w:r>
      <w:r>
        <w:rPr>
          <w:rFonts w:hint="eastAsia"/>
          <w:b/>
          <w:bCs w:val="0"/>
          <w:color w:val="C00000"/>
          <w:szCs w:val="21"/>
          <w:lang w:eastAsia="zh-CN"/>
        </w:rPr>
        <w:t>，</w:t>
      </w:r>
      <w:r>
        <w:rPr>
          <w:rFonts w:hint="eastAsia"/>
          <w:b/>
          <w:bCs w:val="0"/>
          <w:color w:val="C00000"/>
          <w:szCs w:val="21"/>
        </w:rPr>
        <w:t>被选为 2019年都柏林联合国教科文组织“全城共读”图书</w:t>
      </w:r>
      <w:r>
        <w:rPr>
          <w:rFonts w:hint="eastAsia"/>
          <w:b/>
          <w:bCs w:val="0"/>
          <w:color w:val="C00000"/>
          <w:szCs w:val="21"/>
          <w:lang w:val="en-US" w:eastAsia="zh-CN"/>
        </w:rPr>
        <w:t>；</w:t>
      </w:r>
    </w:p>
    <w:p w14:paraId="647E9839">
      <w:pPr>
        <w:shd w:val="clear" w:color="auto" w:fill="FFFFFF"/>
        <w:ind w:firstLine="420" w:firstLineChars="0"/>
        <w:jc w:val="center"/>
        <w:rPr>
          <w:rFonts w:hint="eastAsia"/>
          <w:b/>
          <w:bCs w:val="0"/>
          <w:color w:val="686BAF"/>
          <w:szCs w:val="21"/>
        </w:rPr>
      </w:pPr>
      <w:r>
        <w:rPr>
          <w:rFonts w:hint="eastAsia"/>
          <w:b/>
          <w:bCs w:val="0"/>
          <w:color w:val="686BAF"/>
          <w:szCs w:val="21"/>
          <w:lang w:val="en-US" w:eastAsia="zh-CN"/>
        </w:rPr>
        <w:t>·</w:t>
      </w:r>
      <w:r>
        <w:rPr>
          <w:rFonts w:hint="eastAsia"/>
          <w:b/>
          <w:bCs w:val="0"/>
          <w:color w:val="686BAF"/>
          <w:szCs w:val="21"/>
        </w:rPr>
        <w:t>充满令人捧腹的信件，配以屡获大奖的Sarah Warburton的精美插画</w:t>
      </w:r>
      <w:r>
        <w:rPr>
          <w:rFonts w:hint="eastAsia"/>
          <w:b/>
          <w:bCs w:val="0"/>
          <w:color w:val="686BAF"/>
          <w:szCs w:val="21"/>
          <w:lang w:eastAsia="zh-CN"/>
        </w:rPr>
        <w:t>。</w:t>
      </w:r>
    </w:p>
    <w:p w14:paraId="2E51654D">
      <w:pPr>
        <w:jc w:val="center"/>
        <w:rPr>
          <w:rFonts w:hint="eastAsia" w:eastAsia="宋体"/>
          <w:b/>
          <w:bCs w:val="0"/>
          <w:color w:val="686BAF"/>
          <w:szCs w:val="21"/>
          <w:lang w:eastAsia="zh-CN"/>
        </w:rPr>
      </w:pPr>
      <w:r>
        <w:rPr>
          <w:rFonts w:hint="eastAsia"/>
          <w:b/>
          <w:bCs w:val="0"/>
          <w:color w:val="686BAF"/>
          <w:szCs w:val="21"/>
          <w:lang w:val="en-US" w:eastAsia="zh-CN"/>
        </w:rPr>
        <w:t>·故事</w:t>
      </w:r>
      <w:r>
        <w:rPr>
          <w:rFonts w:hint="eastAsia"/>
          <w:b/>
          <w:bCs w:val="0"/>
          <w:color w:val="686BAF"/>
          <w:szCs w:val="21"/>
        </w:rPr>
        <w:t>超越了传统的“吓人怪兽”，深入探讨了友谊、偏见、接纳等具有教育意义的主题</w:t>
      </w:r>
      <w:r>
        <w:rPr>
          <w:rFonts w:hint="eastAsia"/>
          <w:b/>
          <w:bCs w:val="0"/>
          <w:color w:val="686BAF"/>
          <w:szCs w:val="21"/>
          <w:lang w:eastAsia="zh-CN"/>
        </w:rPr>
        <w:t>。</w:t>
      </w:r>
    </w:p>
    <w:p w14:paraId="1A39625B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886D7C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3AED3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3695065</wp:posOffset>
            </wp:positionH>
            <wp:positionV relativeFrom="paragraph">
              <wp:posOffset>93345</wp:posOffset>
            </wp:positionV>
            <wp:extent cx="1743075" cy="1952625"/>
            <wp:effectExtent l="0" t="0" r="9525" b="9525"/>
            <wp:wrapSquare wrapText="bothSides"/>
            <wp:docPr id="1589762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62288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bookmarkStart w:id="0" w:name="_Hlk166445359"/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致小怪兽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的信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bookmarkEnd w:id="0"/>
    </w:p>
    <w:p w14:paraId="21ACB6F7">
      <w:pP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英文书名：Letters to a Monster</w:t>
      </w:r>
    </w:p>
    <w:p w14:paraId="08040F1A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者：Patricia Forde and Sarah Warburton</w:t>
      </w:r>
    </w:p>
    <w:p w14:paraId="3245AAE4">
      <w:pPr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社：Bloomsbury</w:t>
      </w:r>
    </w:p>
    <w:p w14:paraId="52DA2D84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代理公司：ANA</w:t>
      </w:r>
    </w:p>
    <w:p w14:paraId="171106E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数：32页</w:t>
      </w:r>
    </w:p>
    <w:p w14:paraId="0343BA7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3月</w:t>
      </w:r>
    </w:p>
    <w:p w14:paraId="5855578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D0C7A6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5640615">
      <w:pPr>
        <w:rPr>
          <w:b/>
          <w:bCs/>
          <w:color w:val="333333"/>
          <w:szCs w:val="21"/>
          <w:shd w:val="clear" w:color="auto" w:fill="FFFFFF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型：</w:t>
      </w:r>
      <w:r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E4B1A4E">
      <w:pPr>
        <w:rPr>
          <w:rFonts w:hint="eastAsia"/>
          <w:b/>
          <w:color w:val="FF0000"/>
          <w:szCs w:val="21"/>
        </w:rPr>
      </w:pPr>
      <w:r>
        <w:rPr>
          <w:b/>
          <w:bCs/>
          <w:color w:val="FF0000"/>
          <w:szCs w:val="21"/>
          <w:shd w:val="clear" w:color="auto" w:fill="FFFFFF"/>
        </w:rPr>
        <w:t>版权已授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：</w:t>
      </w:r>
      <w:r>
        <w:rPr>
          <w:b/>
          <w:bCs/>
          <w:color w:val="FF0000"/>
          <w:szCs w:val="21"/>
          <w:shd w:val="clear" w:color="auto" w:fill="FFFFFF"/>
        </w:rPr>
        <w:t>德国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>
        <w:rPr>
          <w:b/>
          <w:bCs/>
          <w:color w:val="FF0000"/>
          <w:szCs w:val="21"/>
          <w:shd w:val="clear" w:color="auto" w:fill="FFFFFF"/>
        </w:rPr>
        <w:t>葡萄牙</w:t>
      </w:r>
      <w:r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>
        <w:rPr>
          <w:b/>
          <w:bCs/>
          <w:color w:val="FF0000"/>
          <w:szCs w:val="21"/>
          <w:shd w:val="clear" w:color="auto" w:fill="FFFFFF"/>
        </w:rPr>
        <w:t>加拿大法语</w:t>
      </w:r>
    </w:p>
    <w:p w14:paraId="735B11E7">
      <w:pPr>
        <w:rPr>
          <w:b/>
          <w:color w:val="FF0000"/>
          <w:szCs w:val="21"/>
        </w:rPr>
      </w:pPr>
    </w:p>
    <w:p w14:paraId="1B50C5E8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094F02CE">
      <w:pP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72B5873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这是一个月黑风高的夜晚，苏菲（Sophie）知道她的床底下藏着一个怪物。于是，像所有懂事的孩子一样，她决定给它寄一封信：</w:t>
      </w:r>
    </w:p>
    <w:p w14:paraId="14ED15C9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66989F9">
      <w:pP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“亲爱的怪兽，</w:t>
      </w:r>
    </w:p>
    <w:p w14:paraId="79DEFA02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A2A15C9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我知道你藏在我的床底下。我听到了你的呼吸声。</w:t>
      </w:r>
    </w:p>
    <w:p w14:paraId="3B92B1FC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5C2F508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这是对你最后的警告。马上离开，否则我就打电话给“怪兽警察”报警，我有他们的号码。</w:t>
      </w:r>
    </w:p>
    <w:p w14:paraId="233ED746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CD56814">
      <w:pPr>
        <w:rPr>
          <w:rFonts w:hint="eastAsia" w:eastAsia="宋体"/>
          <w:color w:val="000000" w:themeColor="text1"/>
          <w:kern w:val="0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此致，苏菲</w:t>
      </w:r>
      <w:r>
        <w:rPr>
          <w:rFonts w:hint="eastAsia"/>
          <w:color w:val="000000" w:themeColor="text1"/>
          <w:kern w:val="0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”</w:t>
      </w:r>
    </w:p>
    <w:p w14:paraId="6206A453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80796C1">
      <w:pPr>
        <w:ind w:firstLine="420" w:firstLineChars="2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随着信件的来回飞舞，苏菲开始怀疑怪兽是否并不像她想象的那么可怕。如果他就是她一直在寻找的朋友呢？</w:t>
      </w:r>
    </w:p>
    <w:p w14:paraId="29A380CF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12851AC">
      <w:pPr>
        <w:ind w:firstLine="420" w:firstLineChars="0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令人捧腹的绘本，颠覆了人们对床下怪兽的想象，探讨了友谊和克服成见的观念。</w:t>
      </w:r>
    </w:p>
    <w:p w14:paraId="04A083F0">
      <w:pPr>
        <w:shd w:val="clear" w:color="auto" w:fill="FFFFFF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E4A837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0CF78B32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CAA65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18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BE2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18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8C50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181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279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200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9022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F4DFE3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74BC5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62230</wp:posOffset>
            </wp:positionV>
            <wp:extent cx="1828800" cy="2013585"/>
            <wp:effectExtent l="0" t="0" r="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中文书名：《致</w:t>
      </w:r>
      <w:r>
        <w:rPr>
          <w:rFonts w:hint="eastAsia" w:ascii="宋体" w:hAnsi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巨人的信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》</w:t>
      </w:r>
    </w:p>
    <w:p w14:paraId="3995936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caps/>
          <w:color w:val="000000"/>
          <w:kern w:val="2"/>
          <w:sz w:val="21"/>
          <w:szCs w:val="21"/>
          <w:lang w:val="en-US" w:eastAsia="zh-CN" w:bidi="ar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caps/>
          <w:color w:val="000000"/>
          <w:kern w:val="2"/>
          <w:sz w:val="21"/>
          <w:szCs w:val="21"/>
          <w:lang w:val="en-US" w:eastAsia="zh-CN" w:bidi="ar"/>
        </w:rPr>
        <w:t xml:space="preserve">Letters to a </w:t>
      </w:r>
      <w:r>
        <w:rPr>
          <w:rFonts w:hint="eastAsia" w:cs="Times New Roman"/>
          <w:b/>
          <w:bCs/>
          <w:caps/>
          <w:color w:val="000000"/>
          <w:kern w:val="2"/>
          <w:sz w:val="21"/>
          <w:szCs w:val="21"/>
          <w:lang w:val="en-US" w:eastAsia="zh-CN" w:bidi="ar"/>
        </w:rPr>
        <w:t>GIANT</w:t>
      </w:r>
    </w:p>
    <w:p w14:paraId="1845B46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作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Patricia Forde and Sarah Warburton</w:t>
      </w:r>
    </w:p>
    <w:p w14:paraId="1CA63A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版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社：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Bloomsbury</w:t>
      </w:r>
    </w:p>
    <w:p w14:paraId="5F5BBAB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ANA</w:t>
      </w:r>
    </w:p>
    <w:p w14:paraId="4F34F58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数：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32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页</w:t>
      </w:r>
    </w:p>
    <w:p w14:paraId="2BF498B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年</w:t>
      </w: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月</w:t>
      </w:r>
    </w:p>
    <w:p w14:paraId="64B1180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代理地区：中国大陆、台湾</w:t>
      </w:r>
    </w:p>
    <w:p w14:paraId="02575E4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审读资料：电子稿</w:t>
      </w:r>
    </w:p>
    <w:p w14:paraId="045050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类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   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型：</w:t>
      </w:r>
      <w:r>
        <w:rPr>
          <w:rFonts w:hint="eastAsia" w:ascii="宋体" w:hAnsi="宋体" w:eastAsia="宋体" w:cs="宋体"/>
          <w:b/>
          <w:bCs/>
          <w:color w:val="333333"/>
          <w:kern w:val="2"/>
          <w:sz w:val="21"/>
          <w:szCs w:val="21"/>
          <w:shd w:val="clear" w:fill="FFFFFF"/>
          <w:lang w:val="en-US" w:eastAsia="zh-CN" w:bidi="ar"/>
        </w:rPr>
        <w:t>儿童故事绘本</w:t>
      </w:r>
    </w:p>
    <w:p w14:paraId="27A3AB89">
      <w:pPr>
        <w:shd w:val="clear" w:color="auto" w:fill="FFFFFF"/>
        <w:rPr>
          <w:b/>
          <w:bCs/>
          <w:color w:val="FF0000"/>
          <w:szCs w:val="21"/>
        </w:rPr>
      </w:pPr>
      <w:bookmarkStart w:id="2" w:name="_GoBack"/>
      <w:r>
        <w:rPr>
          <w:rFonts w:hint="eastAsia"/>
          <w:b/>
          <w:bCs/>
          <w:color w:val="FF0000"/>
          <w:szCs w:val="21"/>
        </w:rPr>
        <w:t>版权</w:t>
      </w:r>
      <w:r>
        <w:rPr>
          <w:rFonts w:hint="eastAsia"/>
          <w:b/>
          <w:bCs/>
          <w:color w:val="FF0000"/>
          <w:szCs w:val="21"/>
          <w:lang w:val="en-US" w:eastAsia="zh-CN"/>
        </w:rPr>
        <w:t>已授</w:t>
      </w:r>
      <w:r>
        <w:rPr>
          <w:rFonts w:hint="eastAsia"/>
          <w:b/>
          <w:bCs/>
          <w:color w:val="FF0000"/>
          <w:szCs w:val="21"/>
        </w:rPr>
        <w:t>：希腊语</w:t>
      </w:r>
    </w:p>
    <w:bookmarkEnd w:id="2"/>
    <w:p w14:paraId="1F2000E4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86B71F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765E4F76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A8D84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来自爱尔兰儿童桂冠作家的爆笑图画书，讲述一个女孩与一位不同寻常的巨人之间滑稽的书信往来！</w:t>
      </w:r>
    </w:p>
    <w:p w14:paraId="08F15B4F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9B2029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苏菲迫不及待地等待她的生日。但当一个巨人自顾自地邀请自己来参加她的派对时，她陷入了麻烦。——要是他把所有客人都吃了怎么办？</w:t>
      </w:r>
    </w:p>
    <w:p w14:paraId="4D762C7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65C624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不幸的是，毛茸茸的巨人哈利下定决心要来，不管苏菲写多少封信劝阻他都没用。毕竟，他特地做了一套紫色西装，还在练习跳舞呢！</w:t>
      </w:r>
    </w:p>
    <w:p w14:paraId="0F9F5EE6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EE6447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随着信件你来我往，苏菲渐渐开始怀疑，哈利或许并没有自己想象的那么糟糕。——要是他其实是最完美的派对嘉宾呢？</w:t>
      </w:r>
    </w:p>
    <w:p w14:paraId="63138C97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F0716B9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5BFA42AC">
      <w:pPr>
        <w:shd w:val="clear" w:color="auto" w:fill="FFFFFF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7A4FED9">
      <w:pPr>
        <w:shd w:val="clear" w:color="auto" w:fill="FFFFFF"/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433955" cy="1905000"/>
            <wp:effectExtent l="0" t="0" r="444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909955"/>
            <wp:effectExtent l="0" t="0" r="0" b="4445"/>
            <wp:docPr id="10" name="图片 10" descr="66918601-6f64-494d-bc39-a83746bca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918601-6f64-494d-bc39-a83746bcaf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0F1B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05BDA34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28C298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2564EC48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D2915A4">
      <w:pPr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122680" cy="1057910"/>
            <wp:effectExtent l="0" t="0" r="1270" b="889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帕特里夏·福德（Patricia Forde）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来自爱尔兰戈尔韦。她的第一部小说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Wordsmith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于 2015 年出版后广受好评。此书随后在美国、澳大利亚、丹麦、俄罗斯、土耳其和荷兰相继出版。该作品曾获国际青少年图书馆颁发的“白乌鸦奖”（White Raven Award），入选美国图书馆协会（ALA）儿童类年度推荐书目，并入围爱尔兰年度儿童图书奖。2018年，Patricia 创作了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Bumpfizzle the Best on Planet Earth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，并被选为 2019年都柏林联合国教科文组织“全城共读”图书。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Wordsmith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系列的第二部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Mother Tongue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于2019年出版。目前，Patricia Forde 是爱尔兰第七任儿童文学桂冠作家（Laureate na nÓg）。Patricia 与丈夫 Padraic 结婚，育有两名已成年的子女。她依然居住在她最喜爱的城市——戈尔韦。更多信息可访问她的个人网站：www.patriciaforde.com。</w:t>
      </w:r>
    </w:p>
    <w:p w14:paraId="0AEFA9A3">
      <w:pPr>
        <w:shd w:val="clear" w:color="auto" w:fill="FFFFFF"/>
        <w:ind w:firstLine="420" w:firstLineChars="20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135890</wp:posOffset>
            </wp:positionV>
            <wp:extent cx="1113790" cy="1085215"/>
            <wp:effectExtent l="0" t="0" r="635" b="635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9AE21">
      <w:pPr>
        <w:shd w:val="clear" w:color="auto" w:fill="FFFFFF"/>
        <w:ind w:firstLine="422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萨拉·沃伯顿（Sarah Warburton）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是一位屡获殊荣的插图画家，曾参与创作的图书包括《一只叫道格的骆驼》（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One Camel Called Doug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）和《不要惊慌帮》（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Don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’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 Panic Gang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）。她喜欢怪兽、字母和想象中的朋友，现居住在英国布里斯托尔。</w:t>
      </w:r>
    </w:p>
    <w:p w14:paraId="1886520D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E499DF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A2311E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1825A1E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E686DFE">
      <w:pPr>
        <w:shd w:val="clear" w:color="auto" w:fill="FFFFFF"/>
        <w:rPr>
          <w:b/>
          <w:bCs/>
          <w:color w:val="D44734"/>
          <w:szCs w:val="21"/>
        </w:rPr>
      </w:pPr>
    </w:p>
    <w:p w14:paraId="7B830A65">
      <w:pPr>
        <w:shd w:val="clear" w:color="auto" w:fill="FFFFFF"/>
        <w:rPr>
          <w:b/>
          <w:bCs/>
          <w:color w:val="D44734"/>
          <w:szCs w:val="21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40F5C43A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3CFEAB30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5A275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691E43C">
      <w:pPr>
        <w:shd w:val="clear" w:color="auto" w:fill="FFFFFF"/>
        <w:rPr>
          <w:color w:val="000000"/>
          <w:szCs w:val="21"/>
        </w:rPr>
      </w:pPr>
    </w:p>
    <w:p w14:paraId="6D4DA935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416F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602B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0B7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A84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B793F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1E81936"/>
    <w:rsid w:val="18884AFD"/>
    <w:rsid w:val="1AEE0B26"/>
    <w:rsid w:val="1AF119FB"/>
    <w:rsid w:val="3518359B"/>
    <w:rsid w:val="3EAA434D"/>
    <w:rsid w:val="450D0D63"/>
    <w:rsid w:val="54804D76"/>
    <w:rsid w:val="57897A67"/>
    <w:rsid w:val="60D23CEC"/>
    <w:rsid w:val="72741604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Char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0A139-39CC-4908-9B8B-9B0ED69E77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1367</Words>
  <Characters>1981</Characters>
  <Lines>1</Lines>
  <Paragraphs>1</Paragraphs>
  <TotalTime>9</TotalTime>
  <ScaleCrop>false</ScaleCrop>
  <LinksUpToDate>false</LinksUpToDate>
  <CharactersWithSpaces>2074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2024-05-13T02:39:00Z</dcterms:created>
  <dc:creator>Image</dc:creator>
  <cp:lastModifiedBy>LEAD</cp:lastModifiedBy>
  <cp:lastPrinted>2004-04-23T07:06:00Z</cp:lastPrinted>
  <dcterms:modified xsi:type="dcterms:W3CDTF">2025-09-26T10:39:08Z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