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D7C2A90" w:rsidR="00AE574A" w:rsidRDefault="00AE574A">
      <w:pPr>
        <w:rPr>
          <w:b/>
          <w:color w:val="000000"/>
          <w:szCs w:val="21"/>
        </w:rPr>
      </w:pPr>
    </w:p>
    <w:p w14:paraId="3DA7336F" w14:textId="34D1AAA9" w:rsidR="00774233" w:rsidRPr="00774233" w:rsidRDefault="00176D4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99E3D6E" wp14:editId="0422E2B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2560" cy="2148840"/>
            <wp:effectExtent l="0" t="0" r="0" b="3810"/>
            <wp:wrapSquare wrapText="bothSides"/>
            <wp:docPr id="3" name="图片 3" descr="https://m.media-amazon.com/images/I/912FgzX+-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2FgzX+-W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F130B">
        <w:rPr>
          <w:rFonts w:hint="eastAsia"/>
          <w:b/>
          <w:bCs/>
          <w:color w:val="000000"/>
          <w:szCs w:val="21"/>
        </w:rPr>
        <w:t>中国</w:t>
      </w:r>
      <w:r>
        <w:rPr>
          <w:rFonts w:hint="eastAsia"/>
          <w:b/>
          <w:bCs/>
          <w:color w:val="000000"/>
          <w:szCs w:val="21"/>
        </w:rPr>
        <w:t>创作者</w:t>
      </w:r>
      <w:r w:rsidR="003F130B">
        <w:rPr>
          <w:rFonts w:hint="eastAsia"/>
          <w:b/>
          <w:bCs/>
          <w:color w:val="000000"/>
          <w:szCs w:val="21"/>
        </w:rPr>
        <w:t>经济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176D45">
        <w:rPr>
          <w:rFonts w:hint="eastAsia"/>
          <w:b/>
          <w:bCs/>
          <w:color w:val="000000"/>
          <w:szCs w:val="21"/>
        </w:rPr>
        <w:t>创意</w:t>
      </w:r>
      <w:r>
        <w:rPr>
          <w:rFonts w:hint="eastAsia"/>
          <w:b/>
          <w:bCs/>
          <w:color w:val="000000"/>
          <w:szCs w:val="21"/>
        </w:rPr>
        <w:t>工作</w:t>
      </w:r>
      <w:r w:rsidRPr="00176D45">
        <w:rPr>
          <w:rFonts w:hint="eastAsia"/>
          <w:b/>
          <w:bCs/>
          <w:color w:val="000000"/>
          <w:szCs w:val="21"/>
        </w:rPr>
        <w:t>者的双边生态与劳动研究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C7BE9A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F130B">
        <w:rPr>
          <w:b/>
          <w:bCs/>
          <w:color w:val="000000"/>
          <w:szCs w:val="21"/>
        </w:rPr>
        <w:t>CHINESE CREATOR ECONOMIES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F130B">
        <w:rPr>
          <w:b/>
          <w:bCs/>
          <w:color w:val="000000"/>
          <w:szCs w:val="21"/>
        </w:rPr>
        <w:t>L</w:t>
      </w:r>
      <w:r w:rsidR="003F130B">
        <w:rPr>
          <w:rFonts w:hint="eastAsia"/>
          <w:b/>
          <w:bCs/>
          <w:color w:val="000000"/>
          <w:szCs w:val="21"/>
        </w:rPr>
        <w:t>abor</w:t>
      </w:r>
      <w:r w:rsidR="003F130B">
        <w:rPr>
          <w:b/>
          <w:bCs/>
          <w:color w:val="000000"/>
          <w:szCs w:val="21"/>
        </w:rPr>
        <w:t xml:space="preserve"> </w:t>
      </w:r>
      <w:r w:rsidR="003F130B">
        <w:rPr>
          <w:rFonts w:hint="eastAsia"/>
          <w:b/>
          <w:bCs/>
          <w:color w:val="000000"/>
          <w:szCs w:val="21"/>
        </w:rPr>
        <w:t>and</w:t>
      </w:r>
      <w:r w:rsidR="003F130B">
        <w:rPr>
          <w:b/>
          <w:bCs/>
          <w:color w:val="000000"/>
          <w:szCs w:val="21"/>
        </w:rPr>
        <w:t xml:space="preserve"> B</w:t>
      </w:r>
      <w:r w:rsidR="003F130B">
        <w:rPr>
          <w:rFonts w:hint="eastAsia"/>
          <w:b/>
          <w:bCs/>
          <w:color w:val="000000"/>
          <w:szCs w:val="21"/>
        </w:rPr>
        <w:t>ilateral</w:t>
      </w:r>
      <w:r w:rsidR="003F130B">
        <w:rPr>
          <w:b/>
          <w:bCs/>
          <w:color w:val="000000"/>
          <w:szCs w:val="21"/>
        </w:rPr>
        <w:t xml:space="preserve"> C</w:t>
      </w:r>
      <w:r w:rsidR="003F130B">
        <w:rPr>
          <w:rFonts w:hint="eastAsia"/>
          <w:b/>
          <w:bCs/>
          <w:color w:val="000000"/>
          <w:szCs w:val="21"/>
        </w:rPr>
        <w:t>reative</w:t>
      </w:r>
      <w:r w:rsidR="003F130B">
        <w:rPr>
          <w:b/>
          <w:bCs/>
          <w:color w:val="000000"/>
          <w:szCs w:val="21"/>
        </w:rPr>
        <w:t xml:space="preserve"> W</w:t>
      </w:r>
      <w:r w:rsidR="003F130B">
        <w:rPr>
          <w:rFonts w:hint="eastAsia"/>
          <w:b/>
          <w:bCs/>
          <w:color w:val="000000"/>
          <w:szCs w:val="21"/>
        </w:rPr>
        <w:t>orkers</w:t>
      </w:r>
    </w:p>
    <w:p w14:paraId="39B7E419" w14:textId="4829EEA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F130B" w:rsidRPr="003F130B">
        <w:rPr>
          <w:b/>
          <w:bCs/>
          <w:color w:val="000000"/>
          <w:szCs w:val="21"/>
        </w:rPr>
        <w:t>Jian Lin</w:t>
      </w:r>
      <w:hyperlink r:id="rId9" w:history="1"/>
    </w:p>
    <w:p w14:paraId="5EB65684" w14:textId="3A4AF1B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F130B" w:rsidRPr="003F130B">
        <w:rPr>
          <w:b/>
          <w:bCs/>
          <w:color w:val="000000"/>
          <w:szCs w:val="21"/>
        </w:rPr>
        <w:t>New York University Press</w:t>
      </w:r>
    </w:p>
    <w:p w14:paraId="1421F214" w14:textId="42478B5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24C5FB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F130B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BC459C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F130B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F130B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6FE1FD1D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48FE2D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56C492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F130B">
        <w:rPr>
          <w:rFonts w:hint="eastAsia"/>
          <w:b/>
          <w:bCs/>
          <w:szCs w:val="21"/>
        </w:rPr>
        <w:t>社会科学</w:t>
      </w:r>
    </w:p>
    <w:p w14:paraId="048148F7" w14:textId="1095F402" w:rsidR="0048541A" w:rsidRDefault="0048541A">
      <w:pPr>
        <w:rPr>
          <w:b/>
          <w:bCs/>
          <w:color w:val="000000"/>
          <w:szCs w:val="21"/>
        </w:rPr>
      </w:pPr>
    </w:p>
    <w:p w14:paraId="6ED8D6D0" w14:textId="647C6F68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0D1ADA72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5113F503" w:rsidR="00AE574A" w:rsidRPr="00626B30" w:rsidRDefault="00AE574A">
      <w:pPr>
        <w:rPr>
          <w:color w:val="000000"/>
          <w:szCs w:val="21"/>
        </w:rPr>
      </w:pPr>
    </w:p>
    <w:p w14:paraId="29E95ECF" w14:textId="55EA327F" w:rsidR="00D26397" w:rsidRPr="00D26397" w:rsidRDefault="00D26397" w:rsidP="00D26397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探讨</w:t>
      </w:r>
      <w:r w:rsidRPr="00D26397">
        <w:rPr>
          <w:rFonts w:hint="eastAsia"/>
          <w:b/>
          <w:color w:val="000000"/>
          <w:szCs w:val="21"/>
        </w:rPr>
        <w:t>中国创意工作者与国家</w:t>
      </w:r>
      <w:r>
        <w:rPr>
          <w:rFonts w:hint="eastAsia"/>
          <w:b/>
          <w:color w:val="000000"/>
          <w:szCs w:val="21"/>
        </w:rPr>
        <w:t>之间</w:t>
      </w:r>
      <w:r w:rsidRPr="00D26397"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复杂</w:t>
      </w:r>
      <w:r w:rsidRPr="00D26397">
        <w:rPr>
          <w:rFonts w:hint="eastAsia"/>
          <w:b/>
          <w:color w:val="000000"/>
          <w:szCs w:val="21"/>
        </w:rPr>
        <w:t>关系</w:t>
      </w:r>
      <w:r>
        <w:rPr>
          <w:rFonts w:hint="eastAsia"/>
          <w:b/>
          <w:color w:val="000000"/>
          <w:szCs w:val="21"/>
        </w:rPr>
        <w:t>。</w:t>
      </w:r>
    </w:p>
    <w:p w14:paraId="18BDE5F1" w14:textId="1C68F530" w:rsidR="00D26397" w:rsidRDefault="00D26397" w:rsidP="00D26397">
      <w:pPr>
        <w:ind w:firstLineChars="200" w:firstLine="422"/>
        <w:rPr>
          <w:b/>
          <w:color w:val="000000"/>
          <w:szCs w:val="21"/>
        </w:rPr>
      </w:pPr>
    </w:p>
    <w:p w14:paraId="78E6FA52" w14:textId="4B0F00F7" w:rsidR="00D26397" w:rsidRPr="00D26397" w:rsidRDefault="00D26397" w:rsidP="00D26397">
      <w:pPr>
        <w:ind w:firstLineChars="200" w:firstLine="420"/>
        <w:rPr>
          <w:bCs/>
          <w:color w:val="000000"/>
          <w:szCs w:val="21"/>
        </w:rPr>
      </w:pPr>
      <w:r w:rsidRPr="00D26397">
        <w:rPr>
          <w:rFonts w:hint="eastAsia"/>
          <w:bCs/>
          <w:color w:val="000000"/>
          <w:szCs w:val="21"/>
        </w:rPr>
        <w:t>《</w:t>
      </w:r>
      <w:r w:rsidR="00176D45" w:rsidRPr="00176D45">
        <w:rPr>
          <w:rFonts w:hint="eastAsia"/>
          <w:bCs/>
          <w:color w:val="000000"/>
          <w:szCs w:val="21"/>
        </w:rPr>
        <w:t>中国创作者经济</w:t>
      </w:r>
      <w:r w:rsidRPr="00D26397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走进在经济迅猛发展的中国，</w:t>
      </w:r>
      <w:r w:rsidRPr="00D26397">
        <w:rPr>
          <w:rFonts w:hint="eastAsia"/>
          <w:bCs/>
          <w:color w:val="000000"/>
          <w:szCs w:val="21"/>
        </w:rPr>
        <w:t>创意</w:t>
      </w:r>
      <w:r>
        <w:rPr>
          <w:rFonts w:hint="eastAsia"/>
          <w:bCs/>
          <w:color w:val="000000"/>
          <w:szCs w:val="21"/>
        </w:rPr>
        <w:t>从业者充满</w:t>
      </w:r>
      <w:r w:rsidRPr="00D26397">
        <w:rPr>
          <w:rFonts w:hint="eastAsia"/>
          <w:bCs/>
          <w:color w:val="000000"/>
          <w:szCs w:val="21"/>
        </w:rPr>
        <w:t>矛盾</w:t>
      </w:r>
      <w:r>
        <w:rPr>
          <w:rFonts w:hint="eastAsia"/>
          <w:bCs/>
          <w:color w:val="000000"/>
          <w:szCs w:val="21"/>
        </w:rPr>
        <w:t>的</w:t>
      </w:r>
      <w:r w:rsidRPr="00D26397">
        <w:rPr>
          <w:rFonts w:hint="eastAsia"/>
          <w:bCs/>
          <w:color w:val="000000"/>
          <w:szCs w:val="21"/>
        </w:rPr>
        <w:t>生活。</w:t>
      </w:r>
      <w:proofErr w:type="gramStart"/>
      <w:r w:rsidRPr="00D26397">
        <w:rPr>
          <w:rFonts w:hint="eastAsia"/>
          <w:bCs/>
          <w:color w:val="000000"/>
          <w:szCs w:val="21"/>
        </w:rPr>
        <w:t>林健通过</w:t>
      </w:r>
      <w:proofErr w:type="gramEnd"/>
      <w:r w:rsidRPr="00D26397">
        <w:rPr>
          <w:rFonts w:hint="eastAsia"/>
          <w:bCs/>
          <w:color w:val="000000"/>
          <w:szCs w:val="21"/>
        </w:rPr>
        <w:t>研究个体创意工作者如何应对中国文化产业的</w:t>
      </w:r>
      <w:r>
        <w:rPr>
          <w:rFonts w:hint="eastAsia"/>
          <w:bCs/>
          <w:color w:val="000000"/>
          <w:szCs w:val="21"/>
        </w:rPr>
        <w:t>管理要求</w:t>
      </w:r>
      <w:r w:rsidRPr="00D26397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产业的</w:t>
      </w:r>
      <w:r w:rsidRPr="00D26397">
        <w:rPr>
          <w:rFonts w:hint="eastAsia"/>
          <w:bCs/>
          <w:color w:val="000000"/>
          <w:szCs w:val="21"/>
        </w:rPr>
        <w:t>不稳定</w:t>
      </w:r>
      <w:r>
        <w:rPr>
          <w:rFonts w:hint="eastAsia"/>
          <w:bCs/>
          <w:color w:val="000000"/>
          <w:szCs w:val="21"/>
        </w:rPr>
        <w:t>性</w:t>
      </w:r>
      <w:r w:rsidRPr="00D26397">
        <w:rPr>
          <w:rFonts w:hint="eastAsia"/>
          <w:bCs/>
          <w:color w:val="000000"/>
          <w:szCs w:val="21"/>
        </w:rPr>
        <w:t>，以及如何在中国媒体的政治经济体系中发展他们</w:t>
      </w:r>
      <w:r>
        <w:rPr>
          <w:rFonts w:hint="eastAsia"/>
          <w:bCs/>
          <w:color w:val="000000"/>
          <w:szCs w:val="21"/>
        </w:rPr>
        <w:t>的</w:t>
      </w:r>
      <w:r w:rsidRPr="00D26397">
        <w:rPr>
          <w:rFonts w:hint="eastAsia"/>
          <w:bCs/>
          <w:color w:val="000000"/>
          <w:szCs w:val="21"/>
        </w:rPr>
        <w:t>双边主体性，</w:t>
      </w:r>
      <w:r w:rsidR="007075B3">
        <w:rPr>
          <w:rFonts w:hint="eastAsia"/>
          <w:bCs/>
          <w:color w:val="000000"/>
          <w:szCs w:val="21"/>
        </w:rPr>
        <w:t>探究</w:t>
      </w:r>
      <w:r w:rsidRPr="00D26397">
        <w:rPr>
          <w:rFonts w:hint="eastAsia"/>
          <w:bCs/>
          <w:color w:val="000000"/>
          <w:szCs w:val="21"/>
        </w:rPr>
        <w:t>文化生产发生的社会经济条件，并推翻了</w:t>
      </w:r>
      <w:r w:rsidR="007075B3">
        <w:rPr>
          <w:rFonts w:hint="eastAsia"/>
          <w:bCs/>
          <w:color w:val="000000"/>
          <w:szCs w:val="21"/>
        </w:rPr>
        <w:t>既往的认知，即</w:t>
      </w:r>
      <w:r w:rsidRPr="00D26397">
        <w:rPr>
          <w:rFonts w:hint="eastAsia"/>
          <w:bCs/>
          <w:color w:val="000000"/>
          <w:szCs w:val="21"/>
        </w:rPr>
        <w:t>中国</w:t>
      </w:r>
      <w:r w:rsidR="007075B3">
        <w:rPr>
          <w:rFonts w:hint="eastAsia"/>
          <w:bCs/>
          <w:color w:val="000000"/>
          <w:szCs w:val="21"/>
        </w:rPr>
        <w:t>的</w:t>
      </w:r>
      <w:r w:rsidRPr="00D26397">
        <w:rPr>
          <w:rFonts w:hint="eastAsia"/>
          <w:bCs/>
          <w:color w:val="000000"/>
          <w:szCs w:val="21"/>
        </w:rPr>
        <w:t>媒体</w:t>
      </w:r>
      <w:r w:rsidR="007075B3">
        <w:rPr>
          <w:rFonts w:hint="eastAsia"/>
          <w:bCs/>
          <w:color w:val="000000"/>
          <w:szCs w:val="21"/>
        </w:rPr>
        <w:t>是</w:t>
      </w:r>
      <w:r w:rsidRPr="00D26397">
        <w:rPr>
          <w:rFonts w:hint="eastAsia"/>
          <w:bCs/>
          <w:color w:val="000000"/>
          <w:szCs w:val="21"/>
        </w:rPr>
        <w:t>一个中央集权、国家控制的机构。</w:t>
      </w:r>
    </w:p>
    <w:p w14:paraId="73EB46B2" w14:textId="2AD252E5" w:rsidR="007075B3" w:rsidRDefault="007075B3" w:rsidP="00D26397">
      <w:pPr>
        <w:rPr>
          <w:bCs/>
          <w:color w:val="000000"/>
          <w:szCs w:val="21"/>
        </w:rPr>
      </w:pPr>
    </w:p>
    <w:p w14:paraId="6C974476" w14:textId="64D62964" w:rsidR="002D02DB" w:rsidRPr="00D26397" w:rsidRDefault="00D26397" w:rsidP="007075B3">
      <w:pPr>
        <w:ind w:firstLineChars="200" w:firstLine="420"/>
        <w:rPr>
          <w:bCs/>
          <w:color w:val="000000"/>
          <w:szCs w:val="21"/>
        </w:rPr>
      </w:pPr>
      <w:r w:rsidRPr="00D26397">
        <w:rPr>
          <w:rFonts w:hint="eastAsia"/>
          <w:bCs/>
          <w:color w:val="000000"/>
          <w:szCs w:val="21"/>
        </w:rPr>
        <w:t>基于对电视、新闻、设计和社交媒体上创造性劳动实践</w:t>
      </w:r>
      <w:r w:rsidR="007075B3" w:rsidRPr="00D26397">
        <w:rPr>
          <w:rFonts w:hint="eastAsia"/>
          <w:bCs/>
          <w:color w:val="000000"/>
          <w:szCs w:val="21"/>
        </w:rPr>
        <w:t>深入</w:t>
      </w:r>
      <w:r w:rsidRPr="00D26397">
        <w:rPr>
          <w:rFonts w:hint="eastAsia"/>
          <w:bCs/>
          <w:color w:val="000000"/>
          <w:szCs w:val="21"/>
        </w:rPr>
        <w:t>的实证研究，</w:t>
      </w:r>
      <w:r w:rsidR="007075B3">
        <w:rPr>
          <w:rFonts w:hint="eastAsia"/>
          <w:bCs/>
          <w:color w:val="000000"/>
          <w:szCs w:val="21"/>
        </w:rPr>
        <w:t>纳入中国和外国的内容创造者，</w:t>
      </w:r>
      <w:r w:rsidR="00176D45" w:rsidRPr="00D26397">
        <w:rPr>
          <w:rFonts w:hint="eastAsia"/>
          <w:bCs/>
          <w:color w:val="000000"/>
          <w:szCs w:val="21"/>
        </w:rPr>
        <w:t>《</w:t>
      </w:r>
      <w:r w:rsidR="00176D45" w:rsidRPr="00176D45">
        <w:rPr>
          <w:rFonts w:hint="eastAsia"/>
          <w:bCs/>
          <w:color w:val="000000"/>
          <w:szCs w:val="21"/>
        </w:rPr>
        <w:t>中国创作者经济</w:t>
      </w:r>
      <w:r w:rsidR="00176D45" w:rsidRPr="00D26397">
        <w:rPr>
          <w:rFonts w:hint="eastAsia"/>
          <w:bCs/>
          <w:color w:val="000000"/>
          <w:szCs w:val="21"/>
        </w:rPr>
        <w:t>》</w:t>
      </w:r>
      <w:r w:rsidRPr="00D26397">
        <w:rPr>
          <w:rFonts w:hint="eastAsia"/>
          <w:bCs/>
          <w:color w:val="000000"/>
          <w:szCs w:val="21"/>
        </w:rPr>
        <w:t>探讨了</w:t>
      </w:r>
      <w:r w:rsidR="007075B3">
        <w:rPr>
          <w:rFonts w:hint="eastAsia"/>
          <w:bCs/>
          <w:color w:val="000000"/>
          <w:szCs w:val="21"/>
        </w:rPr>
        <w:t>中国社会</w:t>
      </w:r>
      <w:r w:rsidRPr="00D26397">
        <w:rPr>
          <w:rFonts w:hint="eastAsia"/>
          <w:bCs/>
          <w:color w:val="000000"/>
          <w:szCs w:val="21"/>
        </w:rPr>
        <w:t>对个人创造力</w:t>
      </w:r>
      <w:r w:rsidR="007075B3">
        <w:rPr>
          <w:rFonts w:hint="eastAsia"/>
          <w:bCs/>
          <w:color w:val="000000"/>
          <w:szCs w:val="21"/>
        </w:rPr>
        <w:t>产生</w:t>
      </w:r>
      <w:r w:rsidRPr="00D26397">
        <w:rPr>
          <w:rFonts w:hint="eastAsia"/>
          <w:bCs/>
          <w:color w:val="000000"/>
          <w:szCs w:val="21"/>
        </w:rPr>
        <w:t>的限制</w:t>
      </w:r>
      <w:r w:rsidR="007075B3">
        <w:rPr>
          <w:rFonts w:hint="eastAsia"/>
          <w:bCs/>
          <w:color w:val="000000"/>
          <w:szCs w:val="21"/>
        </w:rPr>
        <w:t>和中国</w:t>
      </w:r>
      <w:r w:rsidRPr="00D26397">
        <w:rPr>
          <w:rFonts w:hint="eastAsia"/>
          <w:bCs/>
          <w:color w:val="000000"/>
          <w:szCs w:val="21"/>
        </w:rPr>
        <w:t>成为全球文化生产中心的愿望之间的</w:t>
      </w:r>
      <w:r w:rsidR="007075B3">
        <w:rPr>
          <w:rFonts w:hint="eastAsia"/>
          <w:bCs/>
          <w:color w:val="000000"/>
          <w:szCs w:val="21"/>
        </w:rPr>
        <w:t>冲突</w:t>
      </w:r>
      <w:r w:rsidRPr="00D26397">
        <w:rPr>
          <w:rFonts w:hint="eastAsia"/>
          <w:bCs/>
          <w:color w:val="000000"/>
          <w:szCs w:val="21"/>
        </w:rPr>
        <w:t>。</w:t>
      </w:r>
      <w:r w:rsidR="007075B3" w:rsidRPr="00D26397">
        <w:rPr>
          <w:rFonts w:hint="eastAsia"/>
          <w:bCs/>
          <w:color w:val="000000"/>
          <w:szCs w:val="21"/>
        </w:rPr>
        <w:t>林健</w:t>
      </w:r>
      <w:r w:rsidRPr="00D26397">
        <w:rPr>
          <w:rFonts w:hint="eastAsia"/>
          <w:bCs/>
          <w:color w:val="000000"/>
          <w:szCs w:val="21"/>
        </w:rPr>
        <w:t>认为，双边创意的产生，为在中国文化经济中生活和工作的人们的未来带来了希望。</w:t>
      </w:r>
    </w:p>
    <w:p w14:paraId="022A5A75" w14:textId="68994961" w:rsidR="00A5385A" w:rsidRDefault="00A5385A" w:rsidP="008167E8">
      <w:pPr>
        <w:rPr>
          <w:bCs/>
          <w:color w:val="000000"/>
          <w:szCs w:val="21"/>
        </w:rPr>
      </w:pPr>
    </w:p>
    <w:p w14:paraId="0E34A1A0" w14:textId="6452BE7C" w:rsidR="007075B3" w:rsidRDefault="007075B3" w:rsidP="008167E8">
      <w:pPr>
        <w:rPr>
          <w:bCs/>
          <w:color w:val="000000"/>
          <w:szCs w:val="21"/>
        </w:rPr>
      </w:pPr>
    </w:p>
    <w:p w14:paraId="6F304A7F" w14:textId="077EB7F2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44D2DE5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4DDE3F5" w:rsidR="003B16CC" w:rsidRDefault="00176D45" w:rsidP="004E484B">
      <w:pPr>
        <w:ind w:firstLineChars="200" w:firstLine="422"/>
        <w:rPr>
          <w:color w:val="000000"/>
          <w:szCs w:val="21"/>
        </w:rPr>
      </w:pPr>
      <w:r w:rsidRPr="00176D45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03A4B27C" wp14:editId="44F2596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46760" cy="734060"/>
            <wp:effectExtent l="0" t="0" r="0" b="889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12" cy="74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84B" w:rsidRPr="00176D45">
        <w:rPr>
          <w:rFonts w:hint="eastAsia"/>
          <w:b/>
          <w:noProof/>
        </w:rPr>
        <w:t>林健</w:t>
      </w:r>
      <w:r>
        <w:rPr>
          <w:rFonts w:hint="eastAsia"/>
          <w:b/>
          <w:noProof/>
        </w:rPr>
        <w:t>（</w:t>
      </w:r>
      <w:r w:rsidRPr="003F130B">
        <w:rPr>
          <w:b/>
          <w:bCs/>
          <w:color w:val="000000"/>
          <w:szCs w:val="21"/>
        </w:rPr>
        <w:t>Jian Lin</w:t>
      </w:r>
      <w:r>
        <w:rPr>
          <w:rFonts w:hint="eastAsia"/>
          <w:b/>
          <w:noProof/>
        </w:rPr>
        <w:t>）</w:t>
      </w:r>
      <w:r w:rsidR="004E484B">
        <w:rPr>
          <w:rFonts w:hint="eastAsia"/>
          <w:noProof/>
        </w:rPr>
        <w:t>，</w:t>
      </w:r>
      <w:r w:rsidR="00A57AC4" w:rsidRPr="00A57AC4">
        <w:rPr>
          <w:rFonts w:hint="eastAsia"/>
          <w:noProof/>
        </w:rPr>
        <w:t>浙江大学传媒与国际文化学院“百人计划”研究员</w:t>
      </w:r>
      <w:r w:rsidR="004E484B" w:rsidRPr="004E484B">
        <w:rPr>
          <w:rFonts w:hint="eastAsia"/>
          <w:noProof/>
        </w:rPr>
        <w:t>，</w:t>
      </w:r>
      <w:r w:rsidR="00A57AC4">
        <w:rPr>
          <w:rFonts w:hint="eastAsia"/>
          <w:noProof/>
        </w:rPr>
        <w:t>具有</w:t>
      </w:r>
      <w:r w:rsidR="004E484B" w:rsidRPr="004E484B">
        <w:rPr>
          <w:rFonts w:hint="eastAsia"/>
          <w:noProof/>
        </w:rPr>
        <w:t>西悉尼大学</w:t>
      </w:r>
      <w:r w:rsidR="00A57AC4">
        <w:rPr>
          <w:rFonts w:hint="eastAsia"/>
          <w:noProof/>
        </w:rPr>
        <w:t>和</w:t>
      </w:r>
      <w:r w:rsidR="004E484B" w:rsidRPr="004E484B">
        <w:rPr>
          <w:rFonts w:hint="eastAsia"/>
          <w:noProof/>
        </w:rPr>
        <w:t>阿姆斯特丹大学</w:t>
      </w:r>
      <w:r w:rsidR="00A57AC4" w:rsidRPr="004E484B">
        <w:rPr>
          <w:rFonts w:hint="eastAsia"/>
          <w:noProof/>
        </w:rPr>
        <w:t>联合授予</w:t>
      </w:r>
      <w:r w:rsidR="00A57AC4">
        <w:rPr>
          <w:rFonts w:hint="eastAsia"/>
          <w:noProof/>
        </w:rPr>
        <w:t>的</w:t>
      </w:r>
      <w:r w:rsidR="004E484B" w:rsidRPr="004E484B">
        <w:rPr>
          <w:rFonts w:hint="eastAsia"/>
          <w:noProof/>
        </w:rPr>
        <w:t>媒体研究博士学位。他是《</w:t>
      </w:r>
      <w:r w:rsidR="00A57AC4">
        <w:rPr>
          <w:rFonts w:hint="eastAsia"/>
          <w:noProof/>
        </w:rPr>
        <w:t>网红——</w:t>
      </w:r>
      <w:r w:rsidR="004E484B" w:rsidRPr="004E484B">
        <w:rPr>
          <w:rFonts w:hint="eastAsia"/>
          <w:noProof/>
        </w:rPr>
        <w:t>中国社交</w:t>
      </w:r>
      <w:r w:rsidR="00A57AC4">
        <w:rPr>
          <w:rFonts w:hint="eastAsia"/>
          <w:noProof/>
        </w:rPr>
        <w:t>的</w:t>
      </w:r>
      <w:r w:rsidR="004E484B" w:rsidRPr="004E484B">
        <w:rPr>
          <w:rFonts w:hint="eastAsia"/>
          <w:noProof/>
        </w:rPr>
        <w:t>媒体娱乐》</w:t>
      </w:r>
      <w:r w:rsidR="00A57AC4">
        <w:rPr>
          <w:rFonts w:hint="eastAsia"/>
          <w:noProof/>
        </w:rPr>
        <w:t>（</w:t>
      </w:r>
      <w:r w:rsidR="00A57AC4" w:rsidRPr="00A57AC4">
        <w:rPr>
          <w:i/>
          <w:iCs/>
          <w:noProof/>
        </w:rPr>
        <w:t>Wanghong as Social Media Entertainment in China</w:t>
      </w:r>
      <w:r w:rsidR="00A57AC4">
        <w:rPr>
          <w:rFonts w:hint="eastAsia"/>
          <w:noProof/>
        </w:rPr>
        <w:t>）</w:t>
      </w:r>
      <w:r w:rsidR="004E484B" w:rsidRPr="004E484B">
        <w:rPr>
          <w:rFonts w:hint="eastAsia"/>
          <w:noProof/>
        </w:rPr>
        <w:t>一书的合著者。</w:t>
      </w:r>
    </w:p>
    <w:p w14:paraId="126DB76F" w14:textId="791DCB19" w:rsidR="003B16CC" w:rsidRDefault="003B16CC" w:rsidP="003B16CC">
      <w:pPr>
        <w:rPr>
          <w:color w:val="000000"/>
          <w:szCs w:val="21"/>
        </w:rPr>
      </w:pPr>
    </w:p>
    <w:p w14:paraId="07057E23" w14:textId="77777777" w:rsidR="00A57AC4" w:rsidRDefault="00A57A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BEA90E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F2685">
        <w:rPr>
          <w:rFonts w:hint="eastAsia"/>
          <w:color w:val="000000"/>
          <w:szCs w:val="21"/>
        </w:rPr>
        <w:t>本书</w:t>
      </w:r>
      <w:r w:rsidR="005F2685" w:rsidRPr="005F2685">
        <w:rPr>
          <w:rFonts w:hint="eastAsia"/>
          <w:color w:val="000000"/>
          <w:szCs w:val="21"/>
        </w:rPr>
        <w:t>对中国文化工作者工作条件</w:t>
      </w:r>
      <w:r w:rsidR="005F2685">
        <w:rPr>
          <w:rFonts w:hint="eastAsia"/>
          <w:color w:val="000000"/>
          <w:szCs w:val="21"/>
        </w:rPr>
        <w:t>的分析是迄今为止</w:t>
      </w:r>
      <w:r w:rsidR="005F2685" w:rsidRPr="005F2685">
        <w:rPr>
          <w:rFonts w:hint="eastAsia"/>
          <w:color w:val="000000"/>
          <w:szCs w:val="21"/>
        </w:rPr>
        <w:t>最严格、</w:t>
      </w:r>
      <w:r w:rsidR="005F2685">
        <w:rPr>
          <w:rFonts w:hint="eastAsia"/>
          <w:color w:val="000000"/>
          <w:szCs w:val="21"/>
        </w:rPr>
        <w:t>成果最为丰硕</w:t>
      </w:r>
      <w:r w:rsidR="005F2685" w:rsidRPr="005F2685">
        <w:rPr>
          <w:rFonts w:hint="eastAsia"/>
          <w:color w:val="000000"/>
          <w:szCs w:val="21"/>
        </w:rPr>
        <w:t>的。</w:t>
      </w:r>
      <w:r w:rsidR="005F2685">
        <w:rPr>
          <w:rFonts w:hint="eastAsia"/>
          <w:color w:val="000000"/>
          <w:szCs w:val="21"/>
        </w:rPr>
        <w:t>本书</w:t>
      </w:r>
      <w:r w:rsidR="005F2685" w:rsidRPr="005F2685">
        <w:rPr>
          <w:rFonts w:hint="eastAsia"/>
          <w:color w:val="000000"/>
          <w:szCs w:val="21"/>
        </w:rPr>
        <w:t>将成为中国乃至国际上</w:t>
      </w:r>
      <w:r w:rsidR="005F2685">
        <w:rPr>
          <w:rFonts w:hint="eastAsia"/>
          <w:color w:val="000000"/>
          <w:szCs w:val="21"/>
        </w:rPr>
        <w:t>对于</w:t>
      </w:r>
      <w:r w:rsidR="005F2685" w:rsidRPr="005F2685">
        <w:rPr>
          <w:rFonts w:hint="eastAsia"/>
          <w:color w:val="000000"/>
          <w:szCs w:val="21"/>
        </w:rPr>
        <w:t>新兴</w:t>
      </w:r>
      <w:r w:rsidR="005F2685">
        <w:rPr>
          <w:rFonts w:hint="eastAsia"/>
          <w:color w:val="000000"/>
          <w:szCs w:val="21"/>
        </w:rPr>
        <w:t>的</w:t>
      </w:r>
      <w:r w:rsidR="005F2685" w:rsidRPr="005F2685">
        <w:rPr>
          <w:rFonts w:hint="eastAsia"/>
          <w:color w:val="000000"/>
          <w:szCs w:val="21"/>
        </w:rPr>
        <w:t>文化劳动</w:t>
      </w:r>
      <w:r w:rsidR="005F2685">
        <w:rPr>
          <w:rFonts w:hint="eastAsia"/>
          <w:color w:val="000000"/>
          <w:szCs w:val="21"/>
        </w:rPr>
        <w:t>进行研究时，所需要的关键参考文献</w:t>
      </w:r>
      <w:r w:rsidR="005F2685" w:rsidRPr="005F2685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295518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F2685" w:rsidRPr="005F2685">
        <w:rPr>
          <w:rFonts w:hint="eastAsia"/>
          <w:color w:val="000000"/>
          <w:szCs w:val="21"/>
        </w:rPr>
        <w:t>大卫·海斯莫汗</w:t>
      </w:r>
      <w:r>
        <w:rPr>
          <w:rFonts w:hint="eastAsia"/>
          <w:color w:val="000000"/>
          <w:szCs w:val="21"/>
        </w:rPr>
        <w:t>（</w:t>
      </w:r>
      <w:r w:rsidR="005F2685">
        <w:t xml:space="preserve">David </w:t>
      </w:r>
      <w:proofErr w:type="spellStart"/>
      <w:r w:rsidR="005F2685">
        <w:t>Hesmondhalgh</w:t>
      </w:r>
      <w:proofErr w:type="spellEnd"/>
      <w:r>
        <w:rPr>
          <w:rFonts w:hint="eastAsia"/>
          <w:color w:val="000000"/>
          <w:szCs w:val="21"/>
        </w:rPr>
        <w:t>）</w:t>
      </w:r>
      <w:r w:rsidR="005F2685">
        <w:rPr>
          <w:rFonts w:hint="eastAsia"/>
          <w:color w:val="000000"/>
          <w:szCs w:val="21"/>
        </w:rPr>
        <w:t>，</w:t>
      </w:r>
      <w:r w:rsidR="005F2685" w:rsidRPr="005F2685">
        <w:rPr>
          <w:rFonts w:hint="eastAsia"/>
          <w:color w:val="000000"/>
          <w:szCs w:val="21"/>
        </w:rPr>
        <w:t>利兹大学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687DE9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F2685">
        <w:rPr>
          <w:rFonts w:hint="eastAsia"/>
          <w:color w:val="000000"/>
          <w:szCs w:val="21"/>
        </w:rPr>
        <w:t>一本必读书</w:t>
      </w:r>
      <w:r w:rsidR="005F2685" w:rsidRPr="005F2685">
        <w:rPr>
          <w:rFonts w:hint="eastAsia"/>
          <w:color w:val="000000"/>
          <w:szCs w:val="21"/>
        </w:rPr>
        <w:t>。林健提供了一种批判性的、实证的方法，超越</w:t>
      </w:r>
      <w:r w:rsidR="00715E43">
        <w:rPr>
          <w:rFonts w:hint="eastAsia"/>
          <w:color w:val="000000"/>
          <w:szCs w:val="21"/>
        </w:rPr>
        <w:t>了</w:t>
      </w:r>
      <w:r w:rsidR="005F2685" w:rsidRPr="005F2685">
        <w:rPr>
          <w:rFonts w:hint="eastAsia"/>
          <w:color w:val="000000"/>
          <w:szCs w:val="21"/>
        </w:rPr>
        <w:t>西方经验和理论的束缚，重新思考</w:t>
      </w:r>
      <w:r w:rsidR="00715E43">
        <w:rPr>
          <w:rFonts w:hint="eastAsia"/>
          <w:color w:val="000000"/>
          <w:szCs w:val="21"/>
        </w:rPr>
        <w:t>对</w:t>
      </w:r>
      <w:r w:rsidR="005F2685" w:rsidRPr="005F2685">
        <w:rPr>
          <w:rFonts w:hint="eastAsia"/>
          <w:color w:val="000000"/>
          <w:szCs w:val="21"/>
        </w:rPr>
        <w:t>创造性工作</w:t>
      </w:r>
      <w:r w:rsidR="00715E43">
        <w:rPr>
          <w:rFonts w:hint="eastAsia"/>
          <w:color w:val="000000"/>
          <w:szCs w:val="21"/>
        </w:rPr>
        <w:t>的</w:t>
      </w:r>
      <w:r w:rsidR="005F2685" w:rsidRPr="005F2685">
        <w:rPr>
          <w:rFonts w:hint="eastAsia"/>
          <w:color w:val="000000"/>
          <w:szCs w:val="21"/>
        </w:rPr>
        <w:t>研究。</w:t>
      </w:r>
      <w:r w:rsidR="00715E43" w:rsidRPr="005F2685">
        <w:rPr>
          <w:rFonts w:hint="eastAsia"/>
          <w:color w:val="000000"/>
          <w:szCs w:val="21"/>
        </w:rPr>
        <w:t>林健</w:t>
      </w:r>
      <w:r w:rsidR="00715E43">
        <w:rPr>
          <w:rFonts w:hint="eastAsia"/>
          <w:color w:val="000000"/>
          <w:szCs w:val="21"/>
        </w:rPr>
        <w:t>的见解</w:t>
      </w:r>
      <w:r w:rsidR="005F2685" w:rsidRPr="005F2685">
        <w:rPr>
          <w:rFonts w:hint="eastAsia"/>
          <w:color w:val="000000"/>
          <w:szCs w:val="21"/>
        </w:rPr>
        <w:t>敏锐、大胆、富有同情心。他对精神分裂症、多面性、困境和双边性的</w:t>
      </w:r>
      <w:r w:rsidR="00715E43">
        <w:rPr>
          <w:rFonts w:hint="eastAsia"/>
          <w:color w:val="000000"/>
          <w:szCs w:val="21"/>
        </w:rPr>
        <w:t>关注</w:t>
      </w:r>
      <w:r w:rsidR="005F2685" w:rsidRPr="005F2685">
        <w:rPr>
          <w:rFonts w:hint="eastAsia"/>
          <w:color w:val="000000"/>
          <w:szCs w:val="21"/>
        </w:rPr>
        <w:t>，</w:t>
      </w:r>
      <w:r w:rsidR="00715E43" w:rsidRPr="005F2685">
        <w:rPr>
          <w:rFonts w:hint="eastAsia"/>
          <w:color w:val="000000"/>
          <w:szCs w:val="21"/>
        </w:rPr>
        <w:t>拒绝</w:t>
      </w:r>
      <w:r w:rsidR="00715E43">
        <w:rPr>
          <w:rFonts w:hint="eastAsia"/>
          <w:color w:val="000000"/>
          <w:szCs w:val="21"/>
        </w:rPr>
        <w:t>了</w:t>
      </w:r>
      <w:r w:rsidR="00715E43" w:rsidRPr="005F2685">
        <w:rPr>
          <w:rFonts w:hint="eastAsia"/>
          <w:color w:val="000000"/>
          <w:szCs w:val="21"/>
        </w:rPr>
        <w:t>任何</w:t>
      </w:r>
      <w:r w:rsidR="005F2685" w:rsidRPr="005F2685">
        <w:rPr>
          <w:rFonts w:hint="eastAsia"/>
          <w:color w:val="000000"/>
          <w:szCs w:val="21"/>
        </w:rPr>
        <w:t>对国家和市场、文化工作和</w:t>
      </w:r>
      <w:r w:rsidR="00715E43">
        <w:rPr>
          <w:rFonts w:hint="eastAsia"/>
          <w:color w:val="000000"/>
          <w:szCs w:val="21"/>
        </w:rPr>
        <w:t>创意工作者</w:t>
      </w:r>
      <w:r w:rsidR="005F2685" w:rsidRPr="005F2685">
        <w:rPr>
          <w:rFonts w:hint="eastAsia"/>
          <w:color w:val="000000"/>
          <w:szCs w:val="21"/>
        </w:rPr>
        <w:t>的同质化描述。</w:t>
      </w:r>
      <w:r w:rsidR="00715E43">
        <w:rPr>
          <w:rFonts w:hint="eastAsia"/>
          <w:color w:val="000000"/>
          <w:szCs w:val="21"/>
        </w:rPr>
        <w:t>在书中，我读到的</w:t>
      </w:r>
      <w:r w:rsidR="005F2685" w:rsidRPr="005F2685">
        <w:rPr>
          <w:rFonts w:hint="eastAsia"/>
          <w:color w:val="000000"/>
          <w:szCs w:val="21"/>
        </w:rPr>
        <w:t>取而代之的是，更多</w:t>
      </w:r>
      <w:r w:rsidR="00715E43">
        <w:rPr>
          <w:rFonts w:hint="eastAsia"/>
          <w:color w:val="000000"/>
          <w:szCs w:val="21"/>
        </w:rPr>
        <w:t>对未来的探索</w:t>
      </w:r>
      <w:r w:rsidR="005F2685" w:rsidRPr="005F2685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66DA508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15E43" w:rsidRPr="00715E43">
        <w:rPr>
          <w:rFonts w:hint="eastAsia"/>
          <w:color w:val="000000"/>
          <w:szCs w:val="21"/>
        </w:rPr>
        <w:t>周耀辉</w:t>
      </w:r>
      <w:r w:rsidR="00176D45">
        <w:rPr>
          <w:rFonts w:hint="eastAsia"/>
          <w:color w:val="000000"/>
          <w:szCs w:val="21"/>
        </w:rPr>
        <w:t>（</w:t>
      </w:r>
      <w:r w:rsidR="00176D45" w:rsidRPr="00176D45">
        <w:rPr>
          <w:color w:val="000000"/>
          <w:szCs w:val="21"/>
        </w:rPr>
        <w:t xml:space="preserve">Chow </w:t>
      </w:r>
      <w:proofErr w:type="spellStart"/>
      <w:r w:rsidR="00176D45" w:rsidRPr="00176D45">
        <w:rPr>
          <w:color w:val="000000"/>
          <w:szCs w:val="21"/>
        </w:rPr>
        <w:t>Yiu</w:t>
      </w:r>
      <w:proofErr w:type="spellEnd"/>
      <w:r w:rsidR="00176D45" w:rsidRPr="00176D45">
        <w:rPr>
          <w:color w:val="000000"/>
          <w:szCs w:val="21"/>
        </w:rPr>
        <w:t xml:space="preserve"> Fai</w:t>
      </w:r>
      <w:r w:rsidR="00176D45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="00715E43" w:rsidRPr="00715E43">
        <w:rPr>
          <w:rFonts w:hint="eastAsia"/>
          <w:color w:val="000000"/>
          <w:szCs w:val="21"/>
        </w:rPr>
        <w:t>香港浸会大学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C9A673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15E43">
        <w:rPr>
          <w:rFonts w:hint="eastAsia"/>
          <w:color w:val="000000"/>
          <w:szCs w:val="21"/>
        </w:rPr>
        <w:t>没有</w:t>
      </w:r>
      <w:r w:rsidR="00715E43" w:rsidRPr="00715E43">
        <w:rPr>
          <w:rFonts w:hint="eastAsia"/>
          <w:color w:val="000000"/>
          <w:szCs w:val="21"/>
        </w:rPr>
        <w:t>比这本书更好的去西方化的创造性劳动研究。林健比</w:t>
      </w:r>
      <w:r w:rsidR="00715E43">
        <w:rPr>
          <w:rFonts w:hint="eastAsia"/>
          <w:color w:val="000000"/>
          <w:szCs w:val="21"/>
        </w:rPr>
        <w:t>一般研究者</w:t>
      </w:r>
      <w:r w:rsidR="00715E43" w:rsidRPr="00715E43">
        <w:rPr>
          <w:rFonts w:hint="eastAsia"/>
          <w:color w:val="000000"/>
          <w:szCs w:val="21"/>
        </w:rPr>
        <w:t>更深入地了解了创作者的生活经历，也更广泛地了解了国有企业、国际工人、独立</w:t>
      </w:r>
      <w:r w:rsidR="00A00839">
        <w:rPr>
          <w:rFonts w:hint="eastAsia"/>
          <w:color w:val="000000"/>
          <w:szCs w:val="21"/>
        </w:rPr>
        <w:t>制作人</w:t>
      </w:r>
      <w:r w:rsidR="00715E43" w:rsidRPr="00715E43">
        <w:rPr>
          <w:rFonts w:hint="eastAsia"/>
          <w:color w:val="000000"/>
          <w:szCs w:val="21"/>
        </w:rPr>
        <w:t>和数字阶层。林健的心是开放的，他的头脑是炽热的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711DED7A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00839" w:rsidRPr="00A00839">
        <w:rPr>
          <w:rFonts w:hint="eastAsia"/>
          <w:color w:val="000000"/>
          <w:szCs w:val="21"/>
        </w:rPr>
        <w:t>斯图尔特·坎宁安</w:t>
      </w:r>
      <w:r>
        <w:rPr>
          <w:rFonts w:hint="eastAsia"/>
          <w:color w:val="000000"/>
          <w:szCs w:val="21"/>
        </w:rPr>
        <w:t>（</w:t>
      </w:r>
      <w:r w:rsidR="00A00839">
        <w:t>Stuart Cunningham</w:t>
      </w:r>
      <w:r>
        <w:rPr>
          <w:rFonts w:hint="eastAsia"/>
          <w:color w:val="000000"/>
          <w:szCs w:val="21"/>
        </w:rPr>
        <w:t>），</w:t>
      </w:r>
      <w:r w:rsidR="00A00839" w:rsidRPr="00A00839">
        <w:rPr>
          <w:rFonts w:hint="eastAsia"/>
          <w:color w:val="000000"/>
          <w:szCs w:val="21"/>
        </w:rPr>
        <w:t>昆士兰科技大学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2D05C8CC" w14:textId="77777777" w:rsidR="00176D45" w:rsidRDefault="00176D45" w:rsidP="00A5385A">
      <w:pPr>
        <w:rPr>
          <w:bCs/>
          <w:color w:val="000000"/>
          <w:szCs w:val="21"/>
        </w:rPr>
      </w:pPr>
    </w:p>
    <w:p w14:paraId="51F5185E" w14:textId="42B4BB52" w:rsidR="00176D45" w:rsidRPr="00176D45" w:rsidRDefault="00176D45" w:rsidP="00176D45">
      <w:pPr>
        <w:jc w:val="center"/>
        <w:rPr>
          <w:rFonts w:hint="eastAsia"/>
          <w:bCs/>
          <w:color w:val="000000"/>
          <w:sz w:val="30"/>
          <w:szCs w:val="30"/>
        </w:rPr>
      </w:pPr>
      <w:r w:rsidRPr="00176D45">
        <w:rPr>
          <w:rFonts w:hint="eastAsia"/>
          <w:b/>
          <w:bCs/>
          <w:color w:val="000000"/>
          <w:sz w:val="30"/>
          <w:szCs w:val="30"/>
        </w:rPr>
        <w:t>《中国创作者经济：创意工作者的双边生态与劳动研究》</w:t>
      </w:r>
    </w:p>
    <w:p w14:paraId="4155A092" w14:textId="77777777" w:rsidR="007E772D" w:rsidRDefault="007E772D" w:rsidP="00176D45">
      <w:pPr>
        <w:jc w:val="center"/>
        <w:rPr>
          <w:bCs/>
          <w:color w:val="000000"/>
          <w:szCs w:val="21"/>
        </w:rPr>
      </w:pPr>
    </w:p>
    <w:p w14:paraId="3B2EAA74" w14:textId="0A1BBEB0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引言</w:t>
      </w:r>
      <w:bookmarkStart w:id="0" w:name="_GoBack"/>
      <w:bookmarkEnd w:id="0"/>
      <w:r w:rsidRPr="00176D45">
        <w:rPr>
          <w:rFonts w:hint="eastAsia"/>
          <w:bCs/>
          <w:color w:val="000000"/>
          <w:szCs w:val="21"/>
        </w:rPr>
        <w:t>：双边创意</w:t>
      </w:r>
      <w:r>
        <w:rPr>
          <w:rFonts w:hint="eastAsia"/>
          <w:bCs/>
          <w:color w:val="000000"/>
          <w:szCs w:val="21"/>
        </w:rPr>
        <w:t>工作</w:t>
      </w:r>
      <w:r w:rsidRPr="00176D45">
        <w:rPr>
          <w:rFonts w:hint="eastAsia"/>
          <w:bCs/>
          <w:color w:val="000000"/>
          <w:szCs w:val="21"/>
        </w:rPr>
        <w:t>者</w:t>
      </w:r>
    </w:p>
    <w:p w14:paraId="084DF418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第一章</w:t>
      </w:r>
      <w:r w:rsidRPr="00176D45">
        <w:rPr>
          <w:rFonts w:hint="eastAsia"/>
          <w:bCs/>
          <w:color w:val="000000"/>
          <w:szCs w:val="21"/>
        </w:rPr>
        <w:t xml:space="preserve"> </w:t>
      </w:r>
      <w:r w:rsidRPr="00176D45">
        <w:rPr>
          <w:rFonts w:hint="eastAsia"/>
          <w:bCs/>
          <w:color w:val="000000"/>
          <w:szCs w:val="21"/>
        </w:rPr>
        <w:t>理解中国文化产业的格局</w:t>
      </w:r>
    </w:p>
    <w:p w14:paraId="3199E8ED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第二章</w:t>
      </w:r>
      <w:r w:rsidRPr="00176D45">
        <w:rPr>
          <w:rFonts w:hint="eastAsia"/>
          <w:bCs/>
          <w:color w:val="000000"/>
          <w:szCs w:val="21"/>
        </w:rPr>
        <w:t xml:space="preserve"> </w:t>
      </w:r>
      <w:r w:rsidRPr="00176D45">
        <w:rPr>
          <w:rFonts w:hint="eastAsia"/>
          <w:bCs/>
          <w:color w:val="000000"/>
          <w:szCs w:val="21"/>
        </w:rPr>
        <w:t>为国家而创作</w:t>
      </w:r>
    </w:p>
    <w:p w14:paraId="7889AC61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第三章</w:t>
      </w:r>
      <w:r w:rsidRPr="00176D45">
        <w:rPr>
          <w:rFonts w:hint="eastAsia"/>
          <w:bCs/>
          <w:color w:val="000000"/>
          <w:szCs w:val="21"/>
        </w:rPr>
        <w:t xml:space="preserve"> </w:t>
      </w:r>
      <w:r w:rsidRPr="00176D45">
        <w:rPr>
          <w:rFonts w:hint="eastAsia"/>
          <w:bCs/>
          <w:color w:val="000000"/>
          <w:szCs w:val="21"/>
        </w:rPr>
        <w:t>从独立电影到艺术电影再回归</w:t>
      </w:r>
    </w:p>
    <w:p w14:paraId="54A6EEBD" w14:textId="2037AC8B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第四章</w:t>
      </w:r>
      <w:r w:rsidRPr="00176D45">
        <w:rPr>
          <w:rFonts w:hint="eastAsia"/>
          <w:bCs/>
          <w:color w:val="000000"/>
          <w:szCs w:val="21"/>
        </w:rPr>
        <w:t xml:space="preserve"> </w:t>
      </w:r>
      <w:r w:rsidRPr="00176D45">
        <w:rPr>
          <w:rFonts w:hint="eastAsia"/>
          <w:bCs/>
          <w:color w:val="000000"/>
          <w:szCs w:val="21"/>
        </w:rPr>
        <w:t>成为</w:t>
      </w:r>
      <w:r w:rsidRPr="00176D45">
        <w:rPr>
          <w:rFonts w:hint="eastAsia"/>
          <w:bCs/>
          <w:color w:val="000000"/>
          <w:szCs w:val="21"/>
        </w:rPr>
        <w:t>（非）典型中国创意</w:t>
      </w:r>
      <w:r w:rsidRPr="00176D45">
        <w:rPr>
          <w:rFonts w:hint="eastAsia"/>
          <w:bCs/>
          <w:color w:val="000000"/>
          <w:szCs w:val="21"/>
        </w:rPr>
        <w:t>者</w:t>
      </w:r>
    </w:p>
    <w:p w14:paraId="232198E9" w14:textId="25105C8B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第五章</w:t>
      </w:r>
      <w:r w:rsidRPr="00176D45">
        <w:rPr>
          <w:rFonts w:hint="eastAsia"/>
          <w:bCs/>
          <w:color w:val="000000"/>
          <w:szCs w:val="21"/>
        </w:rPr>
        <w:t xml:space="preserve"> </w:t>
      </w:r>
      <w:r w:rsidRPr="00176D45">
        <w:rPr>
          <w:rFonts w:hint="eastAsia"/>
          <w:bCs/>
          <w:color w:val="000000"/>
          <w:szCs w:val="21"/>
        </w:rPr>
        <w:t>“非主流”创意阶层</w:t>
      </w:r>
    </w:p>
    <w:p w14:paraId="5AF3EAB9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第六章</w:t>
      </w:r>
      <w:r w:rsidRPr="00176D45">
        <w:rPr>
          <w:rFonts w:hint="eastAsia"/>
          <w:bCs/>
          <w:color w:val="000000"/>
          <w:szCs w:val="21"/>
        </w:rPr>
        <w:t xml:space="preserve"> </w:t>
      </w:r>
      <w:r w:rsidRPr="00176D45">
        <w:rPr>
          <w:rFonts w:hint="eastAsia"/>
          <w:bCs/>
          <w:color w:val="000000"/>
          <w:szCs w:val="21"/>
        </w:rPr>
        <w:t>双边创意者的未来</w:t>
      </w:r>
    </w:p>
    <w:p w14:paraId="5A80B15E" w14:textId="77777777" w:rsidR="00176D45" w:rsidRPr="00176D45" w:rsidRDefault="00176D45" w:rsidP="00176D45">
      <w:pPr>
        <w:jc w:val="center"/>
        <w:rPr>
          <w:bCs/>
          <w:color w:val="000000"/>
          <w:szCs w:val="21"/>
        </w:rPr>
      </w:pPr>
    </w:p>
    <w:p w14:paraId="16214E26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致谢</w:t>
      </w:r>
    </w:p>
    <w:p w14:paraId="16BFC9F8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附录</w:t>
      </w:r>
      <w:proofErr w:type="gramStart"/>
      <w:r w:rsidRPr="00176D45">
        <w:rPr>
          <w:rFonts w:hint="eastAsia"/>
          <w:bCs/>
          <w:color w:val="000000"/>
          <w:szCs w:val="21"/>
        </w:rPr>
        <w:t>一</w:t>
      </w:r>
      <w:proofErr w:type="gramEnd"/>
      <w:r w:rsidRPr="00176D45">
        <w:rPr>
          <w:rFonts w:hint="eastAsia"/>
          <w:bCs/>
          <w:color w:val="000000"/>
          <w:szCs w:val="21"/>
        </w:rPr>
        <w:t>：受访者名录</w:t>
      </w:r>
    </w:p>
    <w:p w14:paraId="56B3F17B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附录二：中国文化产业政策选编（</w:t>
      </w:r>
      <w:r w:rsidRPr="00176D45">
        <w:rPr>
          <w:rFonts w:hint="eastAsia"/>
          <w:bCs/>
          <w:color w:val="000000"/>
          <w:szCs w:val="21"/>
        </w:rPr>
        <w:t>1987-2017</w:t>
      </w:r>
      <w:r w:rsidRPr="00176D45">
        <w:rPr>
          <w:rFonts w:hint="eastAsia"/>
          <w:bCs/>
          <w:color w:val="000000"/>
          <w:szCs w:val="21"/>
        </w:rPr>
        <w:t>）</w:t>
      </w:r>
    </w:p>
    <w:p w14:paraId="5043D2F9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注释</w:t>
      </w:r>
    </w:p>
    <w:p w14:paraId="55018BBF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参考文献</w:t>
      </w:r>
    </w:p>
    <w:p w14:paraId="375B10CE" w14:textId="77777777" w:rsidR="00176D45" w:rsidRPr="00176D45" w:rsidRDefault="00176D45" w:rsidP="00176D45">
      <w:pPr>
        <w:jc w:val="center"/>
        <w:rPr>
          <w:rFonts w:hint="eastAsia"/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索引</w:t>
      </w:r>
    </w:p>
    <w:p w14:paraId="2A830538" w14:textId="3BA07053" w:rsidR="00176D45" w:rsidRDefault="00176D45" w:rsidP="00176D45">
      <w:pPr>
        <w:jc w:val="center"/>
        <w:rPr>
          <w:bCs/>
          <w:color w:val="000000"/>
          <w:szCs w:val="21"/>
        </w:rPr>
      </w:pPr>
      <w:r w:rsidRPr="00176D45">
        <w:rPr>
          <w:rFonts w:hint="eastAsia"/>
          <w:bCs/>
          <w:color w:val="000000"/>
          <w:szCs w:val="21"/>
        </w:rPr>
        <w:t>作者简介</w:t>
      </w:r>
    </w:p>
    <w:p w14:paraId="7F6BF34E" w14:textId="77777777" w:rsidR="00176D45" w:rsidRDefault="00176D45" w:rsidP="00A5385A">
      <w:pPr>
        <w:rPr>
          <w:bCs/>
          <w:color w:val="000000"/>
          <w:szCs w:val="21"/>
        </w:rPr>
      </w:pPr>
    </w:p>
    <w:p w14:paraId="2C0473E8" w14:textId="77777777" w:rsidR="00176D45" w:rsidRDefault="00176D45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008E7" w14:textId="77777777" w:rsidR="007F2DE7" w:rsidRDefault="007F2DE7">
      <w:r>
        <w:separator/>
      </w:r>
    </w:p>
  </w:endnote>
  <w:endnote w:type="continuationSeparator" w:id="0">
    <w:p w14:paraId="082B1F8A" w14:textId="77777777" w:rsidR="007F2DE7" w:rsidRDefault="007F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5F7A7" w14:textId="77777777" w:rsidR="007F2DE7" w:rsidRDefault="007F2DE7">
      <w:r>
        <w:separator/>
      </w:r>
    </w:p>
  </w:footnote>
  <w:footnote w:type="continuationSeparator" w:id="0">
    <w:p w14:paraId="6463CC86" w14:textId="77777777" w:rsidR="007F2DE7" w:rsidRDefault="007F2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49E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6D45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004"/>
    <w:rsid w:val="001C0DDF"/>
    <w:rsid w:val="001C512C"/>
    <w:rsid w:val="001C5EBF"/>
    <w:rsid w:val="001C6D65"/>
    <w:rsid w:val="001D0115"/>
    <w:rsid w:val="001D0FAF"/>
    <w:rsid w:val="001D3144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981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130B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84B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685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40E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5B3"/>
    <w:rsid w:val="007078E0"/>
    <w:rsid w:val="00713329"/>
    <w:rsid w:val="007146A9"/>
    <w:rsid w:val="00715E43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B71A8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2DE7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5A0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03A4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BD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0842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083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57AC4"/>
    <w:rsid w:val="00A61C49"/>
    <w:rsid w:val="00A63852"/>
    <w:rsid w:val="00A647F1"/>
    <w:rsid w:val="00A65869"/>
    <w:rsid w:val="00A67AC4"/>
    <w:rsid w:val="00A71EAE"/>
    <w:rsid w:val="00A7604E"/>
    <w:rsid w:val="00A81CC4"/>
    <w:rsid w:val="00A831E3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3A3B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1620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6397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C8A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30E2"/>
    <w:rsid w:val="00E34497"/>
    <w:rsid w:val="00E35440"/>
    <w:rsid w:val="00E43598"/>
    <w:rsid w:val="00E43D51"/>
    <w:rsid w:val="00E509A5"/>
    <w:rsid w:val="00E525B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4B3C"/>
    <w:rsid w:val="00E86708"/>
    <w:rsid w:val="00E92AEB"/>
    <w:rsid w:val="00E92DB2"/>
    <w:rsid w:val="00EA231C"/>
    <w:rsid w:val="00EA60E6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E4B0-278B-4C77-A953-B57B2BFC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930</Words>
  <Characters>1312</Characters>
  <Application>Microsoft Office Word</Application>
  <DocSecurity>0</DocSecurity>
  <Lines>65</Lines>
  <Paragraphs>57</Paragraphs>
  <ScaleCrop>false</ScaleCrop>
  <Company>2ndSpAcE</Company>
  <LinksUpToDate>false</LinksUpToDate>
  <CharactersWithSpaces>2185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32</cp:revision>
  <cp:lastPrinted>2005-06-10T06:33:00Z</cp:lastPrinted>
  <dcterms:created xsi:type="dcterms:W3CDTF">2024-11-28T07:09:00Z</dcterms:created>
  <dcterms:modified xsi:type="dcterms:W3CDTF">2025-12-23T05:37:00Z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