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759" w:rsidRDefault="00B11759">
      <w:pPr>
        <w:jc w:val="center"/>
        <w:rPr>
          <w:b/>
          <w:bCs/>
          <w:color w:val="000000"/>
          <w:sz w:val="18"/>
          <w:szCs w:val="18"/>
          <w:shd w:val="pct10" w:color="auto" w:fill="FFFFFF"/>
        </w:rPr>
      </w:pPr>
    </w:p>
    <w:p w:rsidR="00B11759" w:rsidRDefault="00422E44">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B11759" w:rsidRDefault="00B11759">
      <w:pPr>
        <w:tabs>
          <w:tab w:val="left" w:pos="341"/>
          <w:tab w:val="left" w:pos="5235"/>
        </w:tabs>
        <w:jc w:val="left"/>
        <w:rPr>
          <w:b/>
          <w:bCs/>
          <w:color w:val="000000"/>
          <w:szCs w:val="18"/>
        </w:rPr>
      </w:pPr>
    </w:p>
    <w:p w:rsidR="00B11759" w:rsidRDefault="00B11759">
      <w:pPr>
        <w:rPr>
          <w:b/>
          <w:color w:val="000000"/>
          <w:szCs w:val="21"/>
        </w:rPr>
      </w:pPr>
    </w:p>
    <w:p w:rsidR="00B11759" w:rsidRDefault="00422E44">
      <w:pPr>
        <w:rPr>
          <w:b/>
          <w:color w:val="000000"/>
          <w:szCs w:val="21"/>
        </w:rPr>
      </w:pPr>
      <w:bookmarkStart w:id="0" w:name="OLE_LINK1"/>
      <w:bookmarkStart w:id="1" w:name="OLE_LINK2"/>
      <w:r>
        <w:rPr>
          <w:noProof/>
        </w:rPr>
        <w:drawing>
          <wp:anchor distT="0" distB="0" distL="114300" distR="114300" simplePos="0" relativeHeight="251659264" behindDoc="0" locked="0" layoutInCell="1" allowOverlap="1">
            <wp:simplePos x="0" y="0"/>
            <wp:positionH relativeFrom="margin">
              <wp:posOffset>3847465</wp:posOffset>
            </wp:positionH>
            <wp:positionV relativeFrom="paragraph">
              <wp:posOffset>17780</wp:posOffset>
            </wp:positionV>
            <wp:extent cx="1551940" cy="2414905"/>
            <wp:effectExtent l="0" t="0" r="0" b="4445"/>
            <wp:wrapSquare wrapText="bothSides"/>
            <wp:docPr id="151146065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60652" name="图片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51940" cy="2414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Cs w:val="21"/>
        </w:rPr>
        <w:t>中文书名：《多</w:t>
      </w:r>
      <w:r>
        <w:rPr>
          <w:b/>
          <w:color w:val="000000"/>
          <w:szCs w:val="21"/>
        </w:rPr>
        <w:t>10%</w:t>
      </w:r>
      <w:r>
        <w:rPr>
          <w:b/>
          <w:color w:val="000000"/>
          <w:szCs w:val="21"/>
        </w:rPr>
        <w:t>魅力》</w:t>
      </w:r>
    </w:p>
    <w:p w:rsidR="00B11759" w:rsidRDefault="00422E44">
      <w:pPr>
        <w:rPr>
          <w:b/>
          <w:color w:val="000000"/>
          <w:szCs w:val="21"/>
        </w:rPr>
      </w:pPr>
      <w:r>
        <w:rPr>
          <w:b/>
          <w:color w:val="000000"/>
          <w:szCs w:val="21"/>
        </w:rPr>
        <w:t>英文书名：</w:t>
      </w:r>
      <w:r>
        <w:rPr>
          <w:b/>
          <w:color w:val="000000"/>
          <w:szCs w:val="21"/>
        </w:rPr>
        <w:t>10% MORE CHARISMA</w:t>
      </w:r>
    </w:p>
    <w:p w:rsidR="00B11759" w:rsidRDefault="00422E44">
      <w:pPr>
        <w:rPr>
          <w:b/>
          <w:color w:val="000000"/>
          <w:szCs w:val="21"/>
        </w:rPr>
      </w:pPr>
      <w:r>
        <w:rPr>
          <w:rFonts w:hint="eastAsia"/>
          <w:b/>
          <w:color w:val="000000"/>
          <w:szCs w:val="21"/>
        </w:rPr>
        <w:t>瑞典</w:t>
      </w:r>
      <w:r>
        <w:rPr>
          <w:rFonts w:hint="eastAsia"/>
          <w:b/>
          <w:color w:val="000000"/>
          <w:szCs w:val="21"/>
        </w:rPr>
        <w:t>书名：</w:t>
      </w:r>
      <w:r>
        <w:rPr>
          <w:b/>
          <w:color w:val="000000"/>
          <w:szCs w:val="21"/>
        </w:rPr>
        <w:t xml:space="preserve">10% </w:t>
      </w:r>
      <w:proofErr w:type="spellStart"/>
      <w:r>
        <w:rPr>
          <w:b/>
          <w:color w:val="000000"/>
          <w:szCs w:val="21"/>
        </w:rPr>
        <w:t>mer</w:t>
      </w:r>
      <w:proofErr w:type="spellEnd"/>
      <w:r>
        <w:rPr>
          <w:b/>
          <w:color w:val="000000"/>
          <w:szCs w:val="21"/>
        </w:rPr>
        <w:t xml:space="preserve"> </w:t>
      </w:r>
      <w:proofErr w:type="spellStart"/>
      <w:r>
        <w:rPr>
          <w:b/>
          <w:color w:val="000000"/>
          <w:szCs w:val="21"/>
        </w:rPr>
        <w:t>karisma</w:t>
      </w:r>
      <w:proofErr w:type="spellEnd"/>
    </w:p>
    <w:p w:rsidR="00B11759" w:rsidRDefault="00422E44">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 xml:space="preserve">Angela </w:t>
      </w:r>
      <w:proofErr w:type="spellStart"/>
      <w:r>
        <w:rPr>
          <w:b/>
          <w:color w:val="000000"/>
          <w:szCs w:val="21"/>
        </w:rPr>
        <w:t>Ahola</w:t>
      </w:r>
      <w:proofErr w:type="spellEnd"/>
    </w:p>
    <w:p w:rsidR="00B11759" w:rsidRDefault="00422E44">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Sapiens</w:t>
      </w:r>
    </w:p>
    <w:p w:rsidR="00B11759" w:rsidRDefault="00422E44">
      <w:pPr>
        <w:rPr>
          <w:b/>
          <w:color w:val="000000"/>
          <w:szCs w:val="21"/>
        </w:rPr>
      </w:pPr>
      <w:r>
        <w:rPr>
          <w:b/>
          <w:color w:val="000000"/>
          <w:szCs w:val="21"/>
        </w:rPr>
        <w:t>代理公司：</w:t>
      </w:r>
      <w:r>
        <w:rPr>
          <w:b/>
          <w:color w:val="000000"/>
          <w:szCs w:val="21"/>
        </w:rPr>
        <w:t>Enberg/ANA/</w:t>
      </w:r>
      <w:r w:rsidR="00103A54">
        <w:rPr>
          <w:b/>
          <w:color w:val="000000"/>
          <w:szCs w:val="21"/>
        </w:rPr>
        <w:t>Brady</w:t>
      </w:r>
    </w:p>
    <w:p w:rsidR="00B11759" w:rsidRDefault="00422E44">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208</w:t>
      </w:r>
      <w:r>
        <w:rPr>
          <w:b/>
          <w:color w:val="000000"/>
          <w:szCs w:val="21"/>
        </w:rPr>
        <w:t>页</w:t>
      </w:r>
    </w:p>
    <w:p w:rsidR="00B11759" w:rsidRDefault="00422E44">
      <w:pPr>
        <w:rPr>
          <w:b/>
          <w:color w:val="000000"/>
          <w:szCs w:val="21"/>
        </w:rPr>
      </w:pPr>
      <w:r>
        <w:rPr>
          <w:b/>
          <w:color w:val="000000"/>
          <w:szCs w:val="21"/>
        </w:rPr>
        <w:t>出版时间：</w:t>
      </w:r>
      <w:r>
        <w:rPr>
          <w:b/>
          <w:color w:val="000000"/>
          <w:szCs w:val="21"/>
        </w:rPr>
        <w:t>202</w:t>
      </w:r>
      <w:r>
        <w:rPr>
          <w:rFonts w:hint="eastAsia"/>
          <w:b/>
          <w:color w:val="000000"/>
          <w:szCs w:val="21"/>
        </w:rPr>
        <w:t>4</w:t>
      </w:r>
      <w:r>
        <w:rPr>
          <w:b/>
          <w:color w:val="000000"/>
          <w:szCs w:val="21"/>
        </w:rPr>
        <w:t>年</w:t>
      </w:r>
      <w:r>
        <w:rPr>
          <w:rFonts w:hint="eastAsia"/>
          <w:b/>
          <w:color w:val="000000"/>
          <w:szCs w:val="21"/>
        </w:rPr>
        <w:t>12</w:t>
      </w:r>
      <w:r>
        <w:rPr>
          <w:b/>
          <w:color w:val="000000"/>
          <w:szCs w:val="21"/>
        </w:rPr>
        <w:t>月</w:t>
      </w:r>
    </w:p>
    <w:p w:rsidR="00B11759" w:rsidRDefault="00422E44">
      <w:pPr>
        <w:rPr>
          <w:b/>
          <w:color w:val="000000"/>
          <w:szCs w:val="21"/>
        </w:rPr>
      </w:pPr>
      <w:r>
        <w:rPr>
          <w:b/>
          <w:color w:val="000000"/>
          <w:szCs w:val="21"/>
        </w:rPr>
        <w:t>代理地区：中国大陆、台湾</w:t>
      </w:r>
    </w:p>
    <w:p w:rsidR="00B11759" w:rsidRDefault="00422E44">
      <w:pPr>
        <w:rPr>
          <w:b/>
          <w:color w:val="000000"/>
          <w:szCs w:val="21"/>
        </w:rPr>
      </w:pPr>
      <w:r>
        <w:rPr>
          <w:b/>
          <w:color w:val="000000"/>
          <w:szCs w:val="21"/>
        </w:rPr>
        <w:t>审读资料：电子稿</w:t>
      </w:r>
    </w:p>
    <w:p w:rsidR="00B11759" w:rsidRDefault="00422E44">
      <w:pPr>
        <w:rPr>
          <w:b/>
          <w:bCs/>
          <w:color w:val="000000"/>
          <w:szCs w:val="21"/>
        </w:rPr>
      </w:pPr>
      <w:r>
        <w:rPr>
          <w:b/>
          <w:color w:val="000000"/>
          <w:szCs w:val="21"/>
        </w:rPr>
        <w:t>类</w:t>
      </w:r>
      <w:r>
        <w:rPr>
          <w:b/>
          <w:color w:val="000000"/>
          <w:szCs w:val="21"/>
        </w:rPr>
        <w:t xml:space="preserve">    </w:t>
      </w:r>
      <w:r>
        <w:rPr>
          <w:b/>
          <w:color w:val="000000"/>
          <w:szCs w:val="21"/>
        </w:rPr>
        <w:t>型：</w:t>
      </w:r>
      <w:r w:rsidR="00103A54">
        <w:rPr>
          <w:b/>
          <w:color w:val="000000"/>
          <w:szCs w:val="21"/>
        </w:rPr>
        <w:t>心灵</w:t>
      </w:r>
      <w:r>
        <w:rPr>
          <w:rFonts w:hint="eastAsia"/>
          <w:b/>
          <w:color w:val="000000"/>
          <w:szCs w:val="21"/>
        </w:rPr>
        <w:t>励志</w:t>
      </w:r>
    </w:p>
    <w:p w:rsidR="00B11759" w:rsidRDefault="00422E44">
      <w:pPr>
        <w:rPr>
          <w:b/>
          <w:bCs/>
          <w:color w:val="FF0000"/>
        </w:rPr>
      </w:pPr>
      <w:r>
        <w:rPr>
          <w:b/>
          <w:bCs/>
          <w:color w:val="FF0000"/>
        </w:rPr>
        <w:t xml:space="preserve">• </w:t>
      </w:r>
      <w:r>
        <w:rPr>
          <w:b/>
          <w:bCs/>
          <w:color w:val="FF0000"/>
        </w:rPr>
        <w:t>英文全稿翻译</w:t>
      </w:r>
      <w:r>
        <w:rPr>
          <w:rFonts w:hint="eastAsia"/>
          <w:b/>
          <w:bCs/>
          <w:color w:val="FF0000"/>
        </w:rPr>
        <w:t>、</w:t>
      </w:r>
      <w:r>
        <w:rPr>
          <w:b/>
          <w:bCs/>
          <w:color w:val="FF0000"/>
        </w:rPr>
        <w:t>瑞典文全稿；</w:t>
      </w:r>
    </w:p>
    <w:p w:rsidR="00B11759" w:rsidRDefault="00422E44">
      <w:pPr>
        <w:rPr>
          <w:b/>
          <w:bCs/>
          <w:color w:val="FF0000"/>
        </w:rPr>
      </w:pPr>
      <w:r>
        <w:rPr>
          <w:b/>
          <w:bCs/>
          <w:color w:val="FF0000"/>
        </w:rPr>
        <w:t xml:space="preserve">• </w:t>
      </w:r>
      <w:r>
        <w:rPr>
          <w:b/>
          <w:bCs/>
          <w:color w:val="FF0000"/>
        </w:rPr>
        <w:t>本书含</w:t>
      </w:r>
      <w:r>
        <w:rPr>
          <w:b/>
          <w:bCs/>
          <w:color w:val="FF0000"/>
        </w:rPr>
        <w:t xml:space="preserve">10 </w:t>
      </w:r>
      <w:r>
        <w:rPr>
          <w:b/>
          <w:bCs/>
          <w:color w:val="FF0000"/>
        </w:rPr>
        <w:t>章，每章自我提升</w:t>
      </w:r>
      <w:r>
        <w:rPr>
          <w:b/>
          <w:bCs/>
          <w:color w:val="FF0000"/>
        </w:rPr>
        <w:t xml:space="preserve"> 1%</w:t>
      </w:r>
      <w:r>
        <w:rPr>
          <w:b/>
          <w:bCs/>
          <w:color w:val="FF0000"/>
        </w:rPr>
        <w:t>。</w:t>
      </w:r>
    </w:p>
    <w:p w:rsidR="00B11759" w:rsidRDefault="00B11759"/>
    <w:p w:rsidR="00B11759" w:rsidRDefault="00422E44">
      <w:pPr>
        <w:ind w:firstLineChars="200" w:firstLine="420"/>
      </w:pPr>
      <w:r>
        <w:t>作者计划将其设计为一套系列书《自我提升</w:t>
      </w:r>
      <w:r>
        <w:t>10%</w:t>
      </w:r>
      <w:r>
        <w:t>》</w:t>
      </w:r>
      <w:r>
        <w:t>(</w:t>
      </w:r>
      <w:r>
        <w:rPr>
          <w:i/>
          <w:iCs/>
        </w:rPr>
        <w:t>10% Life</w:t>
      </w:r>
      <w:r>
        <w:rPr>
          <w:i/>
          <w:iCs/>
        </w:rPr>
        <w:t xml:space="preserve"> Improvement</w:t>
      </w:r>
      <w:r>
        <w:t xml:space="preserve"> Series)——</w:t>
      </w:r>
      <w:r>
        <w:t>从</w:t>
      </w:r>
      <w:r>
        <w:t>“</w:t>
      </w:r>
      <w:r>
        <w:t>魅力</w:t>
      </w:r>
      <w:r>
        <w:t>”</w:t>
      </w:r>
      <w:r>
        <w:t>开始，因为魅力将是自我发展道路的绝佳助力。这一系列的想法是：《</w:t>
      </w:r>
      <w:r>
        <w:rPr>
          <w:rFonts w:hint="eastAsia"/>
        </w:rPr>
        <w:t>多</w:t>
      </w:r>
      <w:r>
        <w:t>10%</w:t>
      </w:r>
      <w:r>
        <w:t>的动力》</w:t>
      </w:r>
      <w:r>
        <w:t>(</w:t>
      </w:r>
      <w:r>
        <w:rPr>
          <w:i/>
          <w:iCs/>
          <w:color w:val="000000"/>
          <w:szCs w:val="21"/>
        </w:rPr>
        <w:t>10% Boost in Motivation</w:t>
      </w:r>
      <w:r>
        <w:rPr>
          <w:color w:val="000000"/>
          <w:szCs w:val="21"/>
        </w:rPr>
        <w:t>)</w:t>
      </w:r>
      <w:r>
        <w:rPr>
          <w:color w:val="000000"/>
          <w:szCs w:val="21"/>
        </w:rPr>
        <w:t>、</w:t>
      </w:r>
      <w:r>
        <w:t>《多</w:t>
      </w:r>
      <w:r>
        <w:t>10%</w:t>
      </w:r>
      <w:r>
        <w:t>的勇气》</w:t>
      </w:r>
      <w:r>
        <w:t>(</w:t>
      </w:r>
      <w:r>
        <w:rPr>
          <w:i/>
          <w:iCs/>
          <w:color w:val="000000"/>
          <w:szCs w:val="21"/>
        </w:rPr>
        <w:t>10% More Courage</w:t>
      </w:r>
      <w:r>
        <w:rPr>
          <w:color w:val="000000"/>
          <w:szCs w:val="21"/>
        </w:rPr>
        <w:t>)</w:t>
      </w:r>
      <w:r>
        <w:rPr>
          <w:color w:val="000000"/>
          <w:szCs w:val="21"/>
        </w:rPr>
        <w:t>、</w:t>
      </w:r>
      <w:r>
        <w:t>《清晰</w:t>
      </w:r>
      <w:r>
        <w:t>10%</w:t>
      </w:r>
      <w:r>
        <w:t>的价值观和人生目标》</w:t>
      </w:r>
      <w:r>
        <w:t>(</w:t>
      </w:r>
      <w:r>
        <w:rPr>
          <w:i/>
          <w:iCs/>
          <w:color w:val="000000"/>
          <w:szCs w:val="21"/>
        </w:rPr>
        <w:t>10% Clearer Values and Life Goals</w:t>
      </w:r>
      <w:r>
        <w:rPr>
          <w:color w:val="000000"/>
          <w:szCs w:val="21"/>
        </w:rPr>
        <w:t>)</w:t>
      </w:r>
      <w:r>
        <w:t>，每年出版一本。</w:t>
      </w:r>
      <w:r>
        <w:t> </w:t>
      </w:r>
    </w:p>
    <w:p w:rsidR="00B11759" w:rsidRDefault="00B11759">
      <w:pPr>
        <w:rPr>
          <w:b/>
          <w:bCs/>
          <w:color w:val="000000"/>
          <w:szCs w:val="21"/>
        </w:rPr>
      </w:pPr>
    </w:p>
    <w:p w:rsidR="00B11759" w:rsidRDefault="00B11759">
      <w:pPr>
        <w:rPr>
          <w:b/>
          <w:bCs/>
          <w:color w:val="000000"/>
          <w:szCs w:val="21"/>
        </w:rPr>
      </w:pPr>
    </w:p>
    <w:p w:rsidR="00B11759" w:rsidRDefault="00422E44">
      <w:pPr>
        <w:rPr>
          <w:color w:val="000000"/>
          <w:szCs w:val="21"/>
        </w:rPr>
      </w:pPr>
      <w:r>
        <w:rPr>
          <w:b/>
          <w:bCs/>
          <w:color w:val="000000"/>
          <w:szCs w:val="21"/>
        </w:rPr>
        <w:t>内容简介：</w:t>
      </w:r>
    </w:p>
    <w:p w:rsidR="00B11759" w:rsidRDefault="00B11759">
      <w:pPr>
        <w:rPr>
          <w:color w:val="000000"/>
          <w:szCs w:val="21"/>
        </w:rPr>
      </w:pPr>
    </w:p>
    <w:p w:rsidR="00B11759" w:rsidRDefault="00422E44">
      <w:pPr>
        <w:ind w:firstLineChars="200" w:firstLine="420"/>
      </w:pPr>
      <w:r>
        <w:t>虽然获得人生成功和幸福似乎很神秘，但实际上，你的人生轨迹与你的魅力水平有着直接的联系。传统上，魅力被视为</w:t>
      </w:r>
      <w:r>
        <w:t>“</w:t>
      </w:r>
      <w:r>
        <w:t>要么天生就有，要么永远没有</w:t>
      </w:r>
      <w:r>
        <w:t>”</w:t>
      </w:r>
      <w:r>
        <w:t>，但当代科学研究已经成功确定了魅力的构成要素</w:t>
      </w:r>
      <w:r>
        <w:t>——</w:t>
      </w:r>
      <w:r>
        <w:t>魅力是一种可以学习的特质，我们只有</w:t>
      </w:r>
      <w:r>
        <w:rPr>
          <w:b/>
          <w:bCs/>
        </w:rPr>
        <w:t xml:space="preserve">46% </w:t>
      </w:r>
      <w:r>
        <w:t>的魅力是天生的，还有许多其他因素可以解释它</w:t>
      </w:r>
      <w:r>
        <w:t>——</w:t>
      </w:r>
      <w:r>
        <w:t>你自己可以影响和改善的因素。</w:t>
      </w:r>
    </w:p>
    <w:p w:rsidR="00B11759" w:rsidRDefault="00B11759"/>
    <w:p w:rsidR="00B11759" w:rsidRDefault="00422E44">
      <w:pPr>
        <w:ind w:firstLineChars="200" w:firstLine="420"/>
      </w:pPr>
      <w:r>
        <w:t>无论是在私人生活还是在工作中，魅力十足的人会得到更多赞赏，找到更多机会，建立更好的人际关系。有魅力的人发表</w:t>
      </w:r>
      <w:r>
        <w:t xml:space="preserve"> TED </w:t>
      </w:r>
      <w:r>
        <w:t>演讲时，他们的观看次数会更多，而有魅力的社交媒体帖子会被更频繁地分享。有魅力的领导者可以将员工的</w:t>
      </w:r>
      <w:r>
        <w:rPr>
          <w:b/>
          <w:bCs/>
        </w:rPr>
        <w:t>绩效提高</w:t>
      </w:r>
      <w:r>
        <w:rPr>
          <w:b/>
          <w:bCs/>
        </w:rPr>
        <w:t xml:space="preserve"> 17%</w:t>
      </w:r>
      <w:r>
        <w:t>，而有魅力的演讲可以将私人慈善</w:t>
      </w:r>
      <w:r>
        <w:rPr>
          <w:b/>
          <w:bCs/>
        </w:rPr>
        <w:t>捐款增加</w:t>
      </w:r>
      <w:r>
        <w:rPr>
          <w:b/>
          <w:bCs/>
        </w:rPr>
        <w:t xml:space="preserve"> 19%</w:t>
      </w:r>
      <w:r>
        <w:t>。不仅如此，魅力十足的同事不仅在职场上取得更大成功，而且他们还更善于</w:t>
      </w:r>
      <w:r>
        <w:t>处理不可预测的危机。最重要的是，如果你对伴侣很有魅力，他们会更被你吸引。</w:t>
      </w:r>
    </w:p>
    <w:p w:rsidR="00B11759" w:rsidRDefault="00B11759"/>
    <w:p w:rsidR="00B11759" w:rsidRDefault="00422E44">
      <w:pPr>
        <w:ind w:firstLineChars="200" w:firstLine="420"/>
      </w:pPr>
      <w:r>
        <w:t>无论我们在生活中扮演什么角色，我们都需要与人沟通，需要得到他人倾听，需要抓住合适的机会，需要被选中</w:t>
      </w:r>
      <w:r>
        <w:t>——</w:t>
      </w:r>
      <w:r>
        <w:t>无论是潜在的雇主、朋友、同事，甚至是你一生的挚爱！魅力会促成这一切。它帮助你脱颖而出，大大提高了你在接下来的任何事情上发表意见的几率。</w:t>
      </w:r>
    </w:p>
    <w:p w:rsidR="00B11759" w:rsidRDefault="00B11759"/>
    <w:p w:rsidR="00B11759" w:rsidRDefault="00422E44">
      <w:pPr>
        <w:ind w:firstLineChars="200" w:firstLine="420"/>
      </w:pPr>
      <w:r>
        <w:lastRenderedPageBreak/>
        <w:t>魅力习得可以分解为</w:t>
      </w:r>
      <w:r>
        <w:t>10</w:t>
      </w:r>
      <w:r>
        <w:t>步，本书将教你关于每一步的所有知识。一章一章，一步一步，你将获得改善这些特定方面的工具，直到你逐渐注意到周围的世界如何开始以更积极的方式对你做出反应。</w:t>
      </w:r>
    </w:p>
    <w:p w:rsidR="00B11759" w:rsidRDefault="00B11759"/>
    <w:p w:rsidR="00B11759" w:rsidRDefault="00422E44">
      <w:pPr>
        <w:ind w:firstLineChars="200" w:firstLine="420"/>
      </w:pPr>
      <w:r>
        <w:t>那么，你准备好成为最有魅力的自己了吗？你想释放你的全部潜力，扩大你的成功和满足感吗？</w:t>
      </w:r>
      <w:r>
        <w:t>10</w:t>
      </w:r>
      <w:r>
        <w:t>个章节中，我邀请你学习如何实现这一目标。</w:t>
      </w:r>
      <w:r>
        <w:t> </w:t>
      </w:r>
    </w:p>
    <w:p w:rsidR="00B11759" w:rsidRDefault="00B11759"/>
    <w:p w:rsidR="00B11759" w:rsidRDefault="00422E44">
      <w:pPr>
        <w:rPr>
          <w:b/>
          <w:bCs/>
        </w:rPr>
      </w:pPr>
      <w:r>
        <w:rPr>
          <w:b/>
          <w:bCs/>
        </w:rPr>
        <w:t>本书共十章，每章贡献</w:t>
      </w:r>
      <w:r>
        <w:rPr>
          <w:b/>
          <w:bCs/>
        </w:rPr>
        <w:t xml:space="preserve"> 1% </w:t>
      </w:r>
      <w:r>
        <w:rPr>
          <w:b/>
          <w:bCs/>
        </w:rPr>
        <w:t>的魅力提升，累计提升</w:t>
      </w:r>
      <w:r>
        <w:rPr>
          <w:b/>
          <w:bCs/>
        </w:rPr>
        <w:t xml:space="preserve"> 10%</w:t>
      </w:r>
    </w:p>
    <w:p w:rsidR="00B11759" w:rsidRDefault="00B11759">
      <w:pPr>
        <w:rPr>
          <w:b/>
          <w:bCs/>
        </w:rPr>
      </w:pPr>
    </w:p>
    <w:p w:rsidR="00B11759" w:rsidRDefault="00422E44">
      <w:r>
        <w:rPr>
          <w:b/>
          <w:bCs/>
        </w:rPr>
        <w:t xml:space="preserve">1. </w:t>
      </w:r>
      <w:r>
        <w:rPr>
          <w:b/>
          <w:bCs/>
        </w:rPr>
        <w:t>切实的承诺</w:t>
      </w:r>
      <w:r>
        <w:t>：本书保证您的魅力至少提升</w:t>
      </w:r>
      <w:r>
        <w:t xml:space="preserve"> 10%</w:t>
      </w:r>
      <w:r>
        <w:t>。</w:t>
      </w:r>
      <w:proofErr w:type="gramStart"/>
      <w:r>
        <w:t>哪怕您</w:t>
      </w:r>
      <w:proofErr w:type="gramEnd"/>
      <w:r>
        <w:t>一开始感觉自己完全没有魅力，读完本书后，您的魅力值也会明显提升；</w:t>
      </w:r>
    </w:p>
    <w:p w:rsidR="00B11759" w:rsidRDefault="00422E44">
      <w:r>
        <w:rPr>
          <w:b/>
          <w:bCs/>
        </w:rPr>
        <w:t xml:space="preserve">2. </w:t>
      </w:r>
      <w:r>
        <w:rPr>
          <w:b/>
          <w:bCs/>
        </w:rPr>
        <w:t>清晰的结构</w:t>
      </w:r>
      <w:r>
        <w:t>：提升魅力只需十个简单明了的步骤；</w:t>
      </w:r>
    </w:p>
    <w:p w:rsidR="00B11759" w:rsidRDefault="00422E44">
      <w:r>
        <w:rPr>
          <w:b/>
          <w:bCs/>
        </w:rPr>
        <w:t xml:space="preserve">3. </w:t>
      </w:r>
      <w:r>
        <w:rPr>
          <w:b/>
          <w:bCs/>
        </w:rPr>
        <w:t>过硬的学术背景</w:t>
      </w:r>
      <w:r>
        <w:t>：虽然这不是第一本关于魅力的书，但它是少数由顶尖心理学博士撰写的大众作品；</w:t>
      </w:r>
    </w:p>
    <w:p w:rsidR="00B11759" w:rsidRDefault="00422E44">
      <w:r>
        <w:rPr>
          <w:b/>
          <w:bCs/>
        </w:rPr>
        <w:t xml:space="preserve">4. </w:t>
      </w:r>
      <w:r>
        <w:rPr>
          <w:b/>
          <w:bCs/>
        </w:rPr>
        <w:t>与主题保持高度一致</w:t>
      </w:r>
      <w:r>
        <w:t>：本书围绕十个基本魅力</w:t>
      </w:r>
      <w:r>
        <w:t>工具构建，确保每章都与这些关键策略保持一致</w:t>
      </w:r>
      <w:r>
        <w:t> </w:t>
      </w:r>
    </w:p>
    <w:p w:rsidR="00B11759" w:rsidRDefault="00B11759"/>
    <w:p w:rsidR="00B11759" w:rsidRDefault="003A0E59" w:rsidP="003A0E59">
      <w:pPr>
        <w:jc w:val="center"/>
        <w:rPr>
          <w:color w:val="000000"/>
          <w:szCs w:val="21"/>
        </w:rPr>
      </w:pPr>
      <w:r>
        <w:rPr>
          <w:rFonts w:hint="eastAsia"/>
          <w:color w:val="000000"/>
          <w:szCs w:val="21"/>
        </w:rPr>
        <w:t>*</w:t>
      </w:r>
      <w:r>
        <w:rPr>
          <w:color w:val="000000"/>
          <w:szCs w:val="21"/>
        </w:rPr>
        <w:t>**</w:t>
      </w:r>
    </w:p>
    <w:p w:rsidR="003A0E59" w:rsidRDefault="003A0E59">
      <w:pPr>
        <w:rPr>
          <w:color w:val="000000"/>
          <w:szCs w:val="21"/>
        </w:rPr>
      </w:pPr>
    </w:p>
    <w:p w:rsidR="003A0E59" w:rsidRPr="003A0E59" w:rsidRDefault="003A0E59" w:rsidP="003A0E59">
      <w:pPr>
        <w:ind w:firstLineChars="200" w:firstLine="420"/>
        <w:rPr>
          <w:rFonts w:ascii="楷体" w:eastAsia="楷体" w:hAnsi="楷体" w:hint="eastAsia"/>
          <w:color w:val="000000"/>
          <w:szCs w:val="21"/>
        </w:rPr>
      </w:pPr>
      <w:r w:rsidRPr="003A0E59">
        <w:rPr>
          <w:rFonts w:ascii="楷体" w:eastAsia="楷体" w:hAnsi="楷体" w:hint="eastAsia"/>
          <w:color w:val="000000"/>
          <w:szCs w:val="21"/>
        </w:rPr>
        <w:t>一部能够打破“天赋论”、极具市场潜力的心理实用指南——《多10%魅力》。</w:t>
      </w:r>
      <w:r w:rsidR="00C11C76">
        <w:rPr>
          <w:rFonts w:ascii="楷体" w:eastAsia="楷体" w:hAnsi="楷体" w:hint="eastAsia"/>
          <w:color w:val="000000"/>
          <w:szCs w:val="21"/>
        </w:rPr>
        <w:t>适合所有《掌控习惯》的读者！</w:t>
      </w:r>
    </w:p>
    <w:p w:rsidR="003A0E59" w:rsidRPr="003A0E59" w:rsidRDefault="003A0E59" w:rsidP="003A0E59">
      <w:pPr>
        <w:rPr>
          <w:rFonts w:ascii="楷体" w:eastAsia="楷体" w:hAnsi="楷体"/>
          <w:color w:val="000000"/>
          <w:szCs w:val="21"/>
        </w:rPr>
      </w:pPr>
    </w:p>
    <w:p w:rsidR="003A0E59" w:rsidRPr="003A0E59" w:rsidRDefault="003A0E59" w:rsidP="003A0E59">
      <w:pPr>
        <w:ind w:firstLineChars="200" w:firstLine="420"/>
        <w:rPr>
          <w:rFonts w:ascii="楷体" w:eastAsia="楷体" w:hAnsi="楷体" w:hint="eastAsia"/>
          <w:color w:val="000000"/>
          <w:szCs w:val="21"/>
        </w:rPr>
      </w:pPr>
      <w:r w:rsidRPr="003A0E59">
        <w:rPr>
          <w:rFonts w:ascii="楷体" w:eastAsia="楷体" w:hAnsi="楷体" w:hint="eastAsia"/>
          <w:color w:val="000000"/>
          <w:szCs w:val="21"/>
        </w:rPr>
        <w:t>许多人误以为魅力是一种与生俱来的神秘天赋，是少数幸运儿的专属，但心理学博士安吉拉·阿霍拉通过本书颠覆了这一认知。她用科学证据表明魅力完全是一种可以通过后天习得的技能。她在书中直言，“要把魅力从那高不可攀的神坛上拉下来”。本书有着独特的“微调”理念——你不需要彻底改变性格，只需在现有的基础上增加“10%”，就能产生巨大的杠杆效应，彻底改变他人对你的看法，让你与他人的关系更融洽、让你的影响力更强。</w:t>
      </w:r>
    </w:p>
    <w:p w:rsidR="003A0E59" w:rsidRPr="003A0E59" w:rsidRDefault="003A0E59" w:rsidP="003A0E59">
      <w:pPr>
        <w:rPr>
          <w:rFonts w:ascii="楷体" w:eastAsia="楷体" w:hAnsi="楷体"/>
          <w:color w:val="000000"/>
          <w:szCs w:val="21"/>
        </w:rPr>
      </w:pPr>
    </w:p>
    <w:p w:rsidR="003A0E59" w:rsidRPr="003A0E59" w:rsidRDefault="003A0E59" w:rsidP="003A0E59">
      <w:pPr>
        <w:ind w:firstLineChars="200" w:firstLine="420"/>
        <w:rPr>
          <w:rFonts w:ascii="楷体" w:eastAsia="楷体" w:hAnsi="楷体" w:hint="eastAsia"/>
          <w:color w:val="000000"/>
          <w:szCs w:val="21"/>
        </w:rPr>
      </w:pPr>
      <w:r w:rsidRPr="003A0E59">
        <w:rPr>
          <w:rFonts w:ascii="楷体" w:eastAsia="楷体" w:hAnsi="楷体" w:hint="eastAsia"/>
          <w:color w:val="000000"/>
          <w:szCs w:val="21"/>
        </w:rPr>
        <w:t>在内容架构上，本书具有极强的实操性，作者将这“10%”拆解为十个具体的“1%”策略章节，涵盖了从“存在感”、“力量感”、“温暖”到“讲故事”和“肢体语言”等关键维度。作者提到，魅力的三大基石是“在场、力量和温暖”，并结合严谨的心理学研究与生动的案例（如史蒂夫·乔布斯的现实扭曲力场或奥巴马的演讲技巧），一步一步教你如何精准拿捏这些特质。书中提到，通过科学方法提升魅力，不仅能让你在社交场合游刃有余，更能让你</w:t>
      </w:r>
      <w:proofErr w:type="gramStart"/>
      <w:r w:rsidRPr="003A0E59">
        <w:rPr>
          <w:rFonts w:ascii="楷体" w:eastAsia="楷体" w:hAnsi="楷体" w:hint="eastAsia"/>
          <w:color w:val="000000"/>
          <w:szCs w:val="21"/>
        </w:rPr>
        <w:t>在职场谈判</w:t>
      </w:r>
      <w:proofErr w:type="gramEnd"/>
      <w:r w:rsidRPr="003A0E59">
        <w:rPr>
          <w:rFonts w:ascii="楷体" w:eastAsia="楷体" w:hAnsi="楷体" w:hint="eastAsia"/>
          <w:color w:val="000000"/>
          <w:szCs w:val="21"/>
        </w:rPr>
        <w:t>和领导力上获得实质回报。</w:t>
      </w:r>
    </w:p>
    <w:p w:rsidR="003A0E59" w:rsidRPr="003A0E59" w:rsidRDefault="003A0E59" w:rsidP="003A0E59">
      <w:pPr>
        <w:rPr>
          <w:rFonts w:ascii="楷体" w:eastAsia="楷体" w:hAnsi="楷体"/>
          <w:color w:val="000000"/>
          <w:szCs w:val="21"/>
        </w:rPr>
      </w:pPr>
    </w:p>
    <w:p w:rsidR="003A0E59" w:rsidRPr="003A0E59" w:rsidRDefault="003A0E59" w:rsidP="003A0E59">
      <w:pPr>
        <w:ind w:firstLineChars="200" w:firstLine="420"/>
        <w:rPr>
          <w:rFonts w:ascii="楷体" w:eastAsia="楷体" w:hAnsi="楷体" w:hint="eastAsia"/>
          <w:color w:val="000000"/>
          <w:szCs w:val="21"/>
        </w:rPr>
      </w:pPr>
      <w:r w:rsidRPr="003A0E59">
        <w:rPr>
          <w:rFonts w:ascii="楷体" w:eastAsia="楷体" w:hAnsi="楷体" w:hint="eastAsia"/>
          <w:color w:val="000000"/>
          <w:szCs w:val="21"/>
        </w:rPr>
        <w:t>作为一部心理励志佳作，本书在理论支撑的基础上，也强调读这本书</w:t>
      </w:r>
      <w:r w:rsidRPr="003A0E59">
        <w:rPr>
          <w:rFonts w:ascii="楷体" w:eastAsia="楷体" w:hAnsi="楷体" w:hint="eastAsia"/>
          <w:color w:val="000000"/>
          <w:szCs w:val="21"/>
        </w:rPr>
        <w:t>的ROI（投资</w:t>
      </w:r>
      <w:r w:rsidRPr="003A0E59">
        <w:rPr>
          <w:rFonts w:ascii="楷体" w:eastAsia="楷体" w:hAnsi="楷体" w:hint="eastAsia"/>
          <w:color w:val="000000"/>
          <w:szCs w:val="21"/>
        </w:rPr>
        <w:t>回报率）。所以，“读一本书就能获得这样的回报，这</w:t>
      </w:r>
      <w:r w:rsidRPr="003A0E59">
        <w:rPr>
          <w:rFonts w:ascii="楷体" w:eastAsia="楷体" w:hAnsi="楷体" w:hint="eastAsia"/>
          <w:color w:val="000000"/>
          <w:szCs w:val="21"/>
        </w:rPr>
        <w:t>投资回报率</w:t>
      </w:r>
      <w:r w:rsidRPr="003A0E59">
        <w:rPr>
          <w:rFonts w:ascii="楷体" w:eastAsia="楷体" w:hAnsi="楷体" w:hint="eastAsia"/>
          <w:color w:val="000000"/>
          <w:szCs w:val="21"/>
        </w:rPr>
        <w:t>难道不是很高</w:t>
      </w:r>
      <w:r w:rsidRPr="003A0E59">
        <w:rPr>
          <w:rFonts w:ascii="楷体" w:eastAsia="楷体" w:hAnsi="楷体" w:hint="eastAsia"/>
          <w:color w:val="000000"/>
          <w:szCs w:val="21"/>
        </w:rPr>
        <w:t>吗？”</w:t>
      </w:r>
    </w:p>
    <w:p w:rsidR="00B11759" w:rsidRDefault="00B11759">
      <w:pPr>
        <w:rPr>
          <w:color w:val="000000"/>
          <w:szCs w:val="21"/>
        </w:rPr>
      </w:pPr>
    </w:p>
    <w:p w:rsidR="003A0E59" w:rsidRDefault="003A0E59">
      <w:pPr>
        <w:rPr>
          <w:rFonts w:hint="eastAsia"/>
          <w:color w:val="000000"/>
          <w:szCs w:val="21"/>
        </w:rPr>
      </w:pPr>
    </w:p>
    <w:p w:rsidR="00B11759" w:rsidRDefault="00422E44">
      <w:pPr>
        <w:rPr>
          <w:b/>
          <w:bCs/>
          <w:color w:val="000000"/>
          <w:szCs w:val="21"/>
        </w:rPr>
      </w:pPr>
      <w:r>
        <w:rPr>
          <w:b/>
          <w:bCs/>
          <w:color w:val="000000"/>
          <w:szCs w:val="21"/>
        </w:rPr>
        <w:t>作者简介：</w:t>
      </w:r>
    </w:p>
    <w:p w:rsidR="00B11759" w:rsidRDefault="00B11759">
      <w:pPr>
        <w:rPr>
          <w:kern w:val="0"/>
          <w:szCs w:val="21"/>
        </w:rPr>
      </w:pPr>
    </w:p>
    <w:p w:rsidR="00B11759" w:rsidRDefault="00422E44">
      <w:pPr>
        <w:ind w:firstLineChars="200" w:firstLine="420"/>
      </w:pPr>
      <w:bookmarkStart w:id="2" w:name="awards"/>
      <w:bookmarkEnd w:id="2"/>
      <w:r>
        <w:rPr>
          <w:noProof/>
        </w:rPr>
        <w:lastRenderedPageBreak/>
        <w:drawing>
          <wp:anchor distT="0" distB="0" distL="114300" distR="114300" simplePos="0" relativeHeight="251660288" behindDoc="0" locked="0" layoutInCell="1" allowOverlap="1">
            <wp:simplePos x="0" y="0"/>
            <wp:positionH relativeFrom="margin">
              <wp:align>left</wp:align>
            </wp:positionH>
            <wp:positionV relativeFrom="paragraph">
              <wp:posOffset>20320</wp:posOffset>
            </wp:positionV>
            <wp:extent cx="1737995" cy="2188210"/>
            <wp:effectExtent l="0" t="0" r="0" b="2540"/>
            <wp:wrapSquare wrapText="bothSides"/>
            <wp:docPr id="62330900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09003" name="图片 7"/>
                    <pic:cNvPicPr>
                      <a:picLocks noChangeAspect="1" noChangeArrowheads="1"/>
                    </pic:cNvPicPr>
                  </pic:nvPicPr>
                  <pic:blipFill>
                    <a:blip r:embed="rId7" cstate="print">
                      <a:extLst>
                        <a:ext uri="{28A0092B-C50C-407E-A947-70E740481C1C}">
                          <a14:useLocalDpi xmlns:a14="http://schemas.microsoft.com/office/drawing/2010/main" val="0"/>
                        </a:ext>
                      </a:extLst>
                    </a:blip>
                    <a:srcRect l="22796" r="24475"/>
                    <a:stretch>
                      <a:fillRect/>
                    </a:stretch>
                  </pic:blipFill>
                  <pic:spPr>
                    <a:xfrm>
                      <a:off x="0" y="0"/>
                      <a:ext cx="1743346" cy="2194930"/>
                    </a:xfrm>
                    <a:prstGeom prst="rect">
                      <a:avLst/>
                    </a:prstGeom>
                    <a:noFill/>
                    <a:ln>
                      <a:noFill/>
                    </a:ln>
                  </pic:spPr>
                </pic:pic>
              </a:graphicData>
            </a:graphic>
          </wp:anchor>
        </w:drawing>
      </w:r>
      <w:r>
        <w:rPr>
          <w:b/>
          <w:bCs/>
        </w:rPr>
        <w:t>安吉拉</w:t>
      </w:r>
      <w:r>
        <w:rPr>
          <w:b/>
          <w:bCs/>
        </w:rPr>
        <w:t>·</w:t>
      </w:r>
      <w:r>
        <w:rPr>
          <w:b/>
          <w:bCs/>
        </w:rPr>
        <w:t>阿霍拉（</w:t>
      </w:r>
      <w:hyperlink r:id="rId8" w:history="1">
        <w:r>
          <w:rPr>
            <w:rStyle w:val="ab"/>
            <w:b/>
            <w:bCs/>
          </w:rPr>
          <w:t>Angela Ahola</w:t>
        </w:r>
      </w:hyperlink>
      <w:r>
        <w:t>），心理学博士、屡获殊荣的公众演讲者和作家。作为第一印象、社会影响、人类行为等领域的专家，她撰写的书籍涉及人际关系、爱情、约会以及驱动我们所有人的基本动机。</w:t>
      </w:r>
      <w:r>
        <w:rPr>
          <w:b/>
          <w:bCs/>
        </w:rPr>
        <w:t>阿霍拉</w:t>
      </w:r>
      <w:r>
        <w:t>是瑞典最重要的主题演讲者之一，为商界领袖、瑞典警察局、斯德哥尔摩大学提供教育建议。她的客户</w:t>
      </w:r>
      <w:proofErr w:type="gramStart"/>
      <w:r>
        <w:t>群包括</w:t>
      </w:r>
      <w:proofErr w:type="gramEnd"/>
      <w:r>
        <w:t xml:space="preserve"> Spotify</w:t>
      </w:r>
      <w:r>
        <w:t>、</w:t>
      </w:r>
      <w:r>
        <w:t>Tinder</w:t>
      </w:r>
      <w:r>
        <w:t>、三星、瑞典议会。</w:t>
      </w:r>
    </w:p>
    <w:p w:rsidR="00B11759" w:rsidRDefault="00B11759"/>
    <w:p w:rsidR="00B11759" w:rsidRDefault="00422E44">
      <w:pPr>
        <w:ind w:firstLineChars="200" w:firstLine="420"/>
      </w:pPr>
      <w:r>
        <w:t>作为关系专家，阿霍拉登台过</w:t>
      </w:r>
      <w:r>
        <w:t>电视脱口秀节目中，并接受《独立报》《每日邮报》《</w:t>
      </w:r>
      <w:r>
        <w:t>OK!</w:t>
      </w:r>
      <w:r>
        <w:t>》和</w:t>
      </w:r>
      <w:r>
        <w:t>BBC</w:t>
      </w:r>
      <w:r>
        <w:t>的采访。她的书籍在世界各地出版，包括英国、印度、澳大利亚、土耳其、日本、俄罗斯、中国、芬兰、沙特、韩国等等。</w:t>
      </w:r>
    </w:p>
    <w:p w:rsidR="00B11759" w:rsidRDefault="00B11759"/>
    <w:p w:rsidR="00B11759" w:rsidRDefault="00422E44">
      <w:pPr>
        <w:ind w:firstLineChars="200" w:firstLine="420"/>
      </w:pPr>
      <w:r>
        <w:t>通过写作，阿霍拉将社会心理学和人格心理学等研究领域的最新科学发现与她自己的经历、轶事、个人观察和幽默结合在一起。</w:t>
      </w:r>
      <w:r>
        <w:t> </w:t>
      </w:r>
    </w:p>
    <w:p w:rsidR="00B11759" w:rsidRDefault="00B11759">
      <w:pPr>
        <w:rPr>
          <w:color w:val="000000"/>
          <w:szCs w:val="21"/>
        </w:rPr>
      </w:pPr>
    </w:p>
    <w:p w:rsidR="00EA707F" w:rsidRDefault="00EA707F">
      <w:pPr>
        <w:rPr>
          <w:color w:val="000000"/>
          <w:szCs w:val="21"/>
        </w:rPr>
      </w:pPr>
    </w:p>
    <w:p w:rsidR="00EA707F" w:rsidRPr="00EA707F" w:rsidRDefault="00EA707F" w:rsidP="00EA707F">
      <w:pPr>
        <w:rPr>
          <w:b/>
        </w:rPr>
      </w:pPr>
      <w:r w:rsidRPr="00EA707F">
        <w:rPr>
          <w:b/>
        </w:rPr>
        <w:t>目录</w:t>
      </w:r>
      <w:r w:rsidRPr="00EA707F">
        <w:rPr>
          <w:b/>
        </w:rPr>
        <w:t>：</w:t>
      </w:r>
    </w:p>
    <w:p w:rsidR="009A12FC" w:rsidRDefault="009A12FC" w:rsidP="00EA707F">
      <w:pPr>
        <w:jc w:val="center"/>
      </w:pPr>
    </w:p>
    <w:p w:rsidR="00EA707F" w:rsidRDefault="00EA707F" w:rsidP="00EA707F">
      <w:pPr>
        <w:jc w:val="center"/>
      </w:pPr>
      <w:bookmarkStart w:id="3" w:name="_GoBack"/>
      <w:bookmarkEnd w:id="3"/>
      <w:r>
        <w:t>简介</w:t>
      </w:r>
    </w:p>
    <w:p w:rsidR="00EA707F" w:rsidRDefault="00EA707F" w:rsidP="00EA707F">
      <w:pPr>
        <w:jc w:val="center"/>
      </w:pPr>
      <w:r>
        <w:t>你能多有魅力？</w:t>
      </w:r>
    </w:p>
    <w:p w:rsidR="00EA707F" w:rsidRDefault="00EA707F" w:rsidP="00EA707F">
      <w:pPr>
        <w:jc w:val="center"/>
      </w:pPr>
      <w:r>
        <w:t xml:space="preserve">1% </w:t>
      </w:r>
      <w:r>
        <w:t>的存在感</w:t>
      </w:r>
    </w:p>
    <w:p w:rsidR="00EA707F" w:rsidRDefault="00EA707F" w:rsidP="00EA707F">
      <w:pPr>
        <w:jc w:val="center"/>
      </w:pPr>
      <w:r>
        <w:t xml:space="preserve">1% </w:t>
      </w:r>
      <w:r>
        <w:t>的力量（权威）</w:t>
      </w:r>
    </w:p>
    <w:p w:rsidR="00EA707F" w:rsidRDefault="00EA707F" w:rsidP="00EA707F">
      <w:pPr>
        <w:jc w:val="center"/>
      </w:pPr>
      <w:r>
        <w:t xml:space="preserve">1% </w:t>
      </w:r>
      <w:r>
        <w:t>的热情</w:t>
      </w:r>
    </w:p>
    <w:p w:rsidR="00EA707F" w:rsidRDefault="00EA707F" w:rsidP="00EA707F">
      <w:pPr>
        <w:jc w:val="center"/>
      </w:pPr>
      <w:r>
        <w:t xml:space="preserve">1% </w:t>
      </w:r>
      <w:r>
        <w:t>的真诚</w:t>
      </w:r>
    </w:p>
    <w:p w:rsidR="00EA707F" w:rsidRDefault="00EA707F" w:rsidP="00EA707F">
      <w:pPr>
        <w:jc w:val="center"/>
      </w:pPr>
      <w:r>
        <w:t xml:space="preserve">1% </w:t>
      </w:r>
      <w:r>
        <w:t>的讲故事</w:t>
      </w:r>
    </w:p>
    <w:p w:rsidR="00EA707F" w:rsidRDefault="00EA707F" w:rsidP="00EA707F">
      <w:pPr>
        <w:jc w:val="center"/>
      </w:pPr>
      <w:r>
        <w:t xml:space="preserve">1% </w:t>
      </w:r>
      <w:r>
        <w:t>的肢体语言</w:t>
      </w:r>
    </w:p>
    <w:p w:rsidR="00EA707F" w:rsidRDefault="00EA707F" w:rsidP="00EA707F">
      <w:pPr>
        <w:jc w:val="center"/>
      </w:pPr>
      <w:r>
        <w:t xml:space="preserve">1% </w:t>
      </w:r>
      <w:r>
        <w:t>的积极倾听</w:t>
      </w:r>
    </w:p>
    <w:p w:rsidR="00EA707F" w:rsidRDefault="00EA707F" w:rsidP="00EA707F">
      <w:pPr>
        <w:jc w:val="center"/>
      </w:pPr>
      <w:r>
        <w:t xml:space="preserve">1% </w:t>
      </w:r>
      <w:r>
        <w:t>的同步性</w:t>
      </w:r>
    </w:p>
    <w:p w:rsidR="00EA707F" w:rsidRDefault="00EA707F" w:rsidP="00EA707F">
      <w:pPr>
        <w:jc w:val="center"/>
      </w:pPr>
      <w:r>
        <w:t xml:space="preserve">1% </w:t>
      </w:r>
      <w:r>
        <w:t>的都愿景</w:t>
      </w:r>
    </w:p>
    <w:p w:rsidR="00EA707F" w:rsidRDefault="00EA707F" w:rsidP="00EA707F">
      <w:pPr>
        <w:jc w:val="center"/>
      </w:pPr>
      <w:r>
        <w:t xml:space="preserve">1% </w:t>
      </w:r>
      <w:r>
        <w:t>的激情</w:t>
      </w:r>
    </w:p>
    <w:p w:rsidR="00EA707F" w:rsidRDefault="00EA707F" w:rsidP="00EA707F">
      <w:pPr>
        <w:jc w:val="center"/>
      </w:pPr>
      <w:r>
        <w:t>_________________________________</w:t>
      </w:r>
    </w:p>
    <w:p w:rsidR="00EA707F" w:rsidRDefault="00EA707F" w:rsidP="00EA707F">
      <w:pPr>
        <w:jc w:val="center"/>
      </w:pPr>
      <w:r>
        <w:t>= 10%</w:t>
      </w:r>
      <w:r>
        <w:t>的</w:t>
      </w:r>
      <w:r>
        <w:t xml:space="preserve"> </w:t>
      </w:r>
      <w:r>
        <w:t>魅力提升</w:t>
      </w:r>
    </w:p>
    <w:p w:rsidR="00EA707F" w:rsidRDefault="00EA707F" w:rsidP="00EA707F">
      <w:pPr>
        <w:jc w:val="center"/>
      </w:pPr>
    </w:p>
    <w:p w:rsidR="00EA707F" w:rsidRDefault="00EA707F" w:rsidP="00EA707F">
      <w:pPr>
        <w:jc w:val="center"/>
      </w:pPr>
      <w:r>
        <w:t xml:space="preserve">10% </w:t>
      </w:r>
      <w:r>
        <w:t>的魅力值多少钱？</w:t>
      </w:r>
    </w:p>
    <w:p w:rsidR="00EA707F" w:rsidRDefault="00EA707F" w:rsidP="00EA707F">
      <w:pPr>
        <w:jc w:val="center"/>
      </w:pPr>
      <w:r>
        <w:t>致谢</w:t>
      </w:r>
    </w:p>
    <w:bookmarkEnd w:id="0"/>
    <w:bookmarkEnd w:id="1"/>
    <w:p w:rsidR="00EA707F" w:rsidRDefault="00EA707F">
      <w:pPr>
        <w:rPr>
          <w:rFonts w:hint="eastAsia"/>
          <w:color w:val="000000"/>
          <w:szCs w:val="21"/>
        </w:rPr>
      </w:pPr>
    </w:p>
    <w:p w:rsidR="00B11759" w:rsidRDefault="00B11759">
      <w:pPr>
        <w:rPr>
          <w:b/>
          <w:color w:val="000000"/>
        </w:rPr>
      </w:pPr>
    </w:p>
    <w:p w:rsidR="00B11759" w:rsidRDefault="00422E44">
      <w:pPr>
        <w:shd w:val="clear" w:color="auto" w:fill="FFFFFF"/>
        <w:rPr>
          <w:color w:val="000000"/>
          <w:szCs w:val="21"/>
        </w:rPr>
      </w:pPr>
      <w:bookmarkStart w:id="4" w:name="OLE_LINK38"/>
      <w:bookmarkStart w:id="5" w:name="OLE_LINK43"/>
      <w:r>
        <w:rPr>
          <w:b/>
          <w:bCs/>
          <w:color w:val="000000"/>
          <w:szCs w:val="21"/>
        </w:rPr>
        <w:t>感谢您的阅读！</w:t>
      </w:r>
    </w:p>
    <w:p w:rsidR="00B11759" w:rsidRDefault="00422E44">
      <w:pPr>
        <w:rPr>
          <w:rFonts w:eastAsia="华文中宋"/>
          <w:b/>
          <w:color w:val="000000"/>
          <w:szCs w:val="21"/>
        </w:rPr>
      </w:pPr>
      <w:r>
        <w:rPr>
          <w:b/>
          <w:color w:val="000000"/>
          <w:szCs w:val="21"/>
        </w:rPr>
        <w:t>请将反馈信息发至：</w:t>
      </w:r>
      <w:r>
        <w:rPr>
          <w:rFonts w:eastAsia="华文中宋"/>
          <w:b/>
          <w:color w:val="000000"/>
          <w:szCs w:val="21"/>
        </w:rPr>
        <w:t>版权负责人</w:t>
      </w:r>
    </w:p>
    <w:p w:rsidR="00B11759" w:rsidRDefault="00422E44">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rsidR="00B11759" w:rsidRDefault="00422E44">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B11759" w:rsidRDefault="00422E44">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B11759" w:rsidRDefault="00422E44">
      <w:pPr>
        <w:rPr>
          <w:b/>
          <w:color w:val="000000"/>
          <w:szCs w:val="21"/>
        </w:rPr>
      </w:pPr>
      <w:r>
        <w:rPr>
          <w:color w:val="000000"/>
          <w:szCs w:val="21"/>
        </w:rPr>
        <w:lastRenderedPageBreak/>
        <w:t>电话：</w:t>
      </w:r>
      <w:r>
        <w:rPr>
          <w:color w:val="000000"/>
          <w:szCs w:val="21"/>
        </w:rPr>
        <w:t xml:space="preserve">010-82504106, </w:t>
      </w:r>
      <w:r>
        <w:rPr>
          <w:color w:val="000000"/>
          <w:szCs w:val="21"/>
        </w:rPr>
        <w:t>传真：</w:t>
      </w:r>
      <w:r>
        <w:rPr>
          <w:color w:val="000000"/>
          <w:szCs w:val="21"/>
        </w:rPr>
        <w:t>010-82504200</w:t>
      </w:r>
    </w:p>
    <w:p w:rsidR="00B11759" w:rsidRDefault="00422E44">
      <w:pPr>
        <w:rPr>
          <w:rStyle w:val="ab"/>
          <w:szCs w:val="21"/>
        </w:rPr>
      </w:pPr>
      <w:r>
        <w:rPr>
          <w:color w:val="000000"/>
          <w:szCs w:val="21"/>
        </w:rPr>
        <w:t>公司网址：</w:t>
      </w:r>
      <w:hyperlink r:id="rId10" w:history="1">
        <w:r>
          <w:rPr>
            <w:rStyle w:val="ab"/>
            <w:szCs w:val="21"/>
          </w:rPr>
          <w:t>http://www.nurnberg.com.cn</w:t>
        </w:r>
      </w:hyperlink>
    </w:p>
    <w:p w:rsidR="00B11759" w:rsidRDefault="00422E44">
      <w:pPr>
        <w:rPr>
          <w:color w:val="000000"/>
          <w:szCs w:val="21"/>
        </w:rPr>
      </w:pPr>
      <w:r>
        <w:rPr>
          <w:color w:val="000000"/>
          <w:szCs w:val="21"/>
        </w:rPr>
        <w:t>书目下载：</w:t>
      </w:r>
      <w:hyperlink r:id="rId11" w:history="1">
        <w:r>
          <w:rPr>
            <w:rStyle w:val="ab"/>
            <w:szCs w:val="21"/>
          </w:rPr>
          <w:t>http://www.nurnbe</w:t>
        </w:r>
        <w:r>
          <w:rPr>
            <w:rStyle w:val="ab"/>
            <w:szCs w:val="21"/>
          </w:rPr>
          <w:t>rg.com.cn/booklist_zh/list.aspx</w:t>
        </w:r>
      </w:hyperlink>
    </w:p>
    <w:p w:rsidR="00B11759" w:rsidRDefault="00422E44">
      <w:pPr>
        <w:rPr>
          <w:color w:val="000000"/>
          <w:szCs w:val="21"/>
        </w:rPr>
      </w:pPr>
      <w:r>
        <w:rPr>
          <w:color w:val="000000"/>
          <w:szCs w:val="21"/>
        </w:rPr>
        <w:t>书讯浏览：</w:t>
      </w:r>
      <w:hyperlink r:id="rId12" w:history="1">
        <w:r>
          <w:rPr>
            <w:rStyle w:val="ab"/>
            <w:szCs w:val="21"/>
          </w:rPr>
          <w:t>http://www.nurnberg.com.cn/book/book.aspx</w:t>
        </w:r>
      </w:hyperlink>
    </w:p>
    <w:p w:rsidR="00B11759" w:rsidRDefault="00422E44">
      <w:pPr>
        <w:rPr>
          <w:color w:val="000000"/>
          <w:szCs w:val="21"/>
        </w:rPr>
      </w:pPr>
      <w:r>
        <w:rPr>
          <w:color w:val="000000"/>
          <w:szCs w:val="21"/>
        </w:rPr>
        <w:t>视频推荐：</w:t>
      </w:r>
      <w:hyperlink r:id="rId13" w:history="1">
        <w:r>
          <w:rPr>
            <w:rStyle w:val="ab"/>
            <w:szCs w:val="21"/>
          </w:rPr>
          <w:t>http://www.nurnberg.com.cn/video/video.aspx</w:t>
        </w:r>
      </w:hyperlink>
    </w:p>
    <w:p w:rsidR="00B11759" w:rsidRDefault="00422E44">
      <w:pPr>
        <w:rPr>
          <w:rStyle w:val="ab"/>
          <w:szCs w:val="21"/>
        </w:rPr>
      </w:pPr>
      <w:r>
        <w:rPr>
          <w:color w:val="000000"/>
          <w:szCs w:val="21"/>
        </w:rPr>
        <w:t>豆瓣小站：</w:t>
      </w:r>
      <w:hyperlink r:id="rId14" w:history="1">
        <w:r>
          <w:rPr>
            <w:rStyle w:val="ab"/>
            <w:szCs w:val="21"/>
          </w:rPr>
          <w:t>http://site.douban.com/110577/</w:t>
        </w:r>
      </w:hyperlink>
    </w:p>
    <w:p w:rsidR="00B11759" w:rsidRDefault="00422E44">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B11759" w:rsidRDefault="00422E44">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4"/>
    <w:bookmarkEnd w:id="5"/>
    <w:p w:rsidR="00B11759" w:rsidRDefault="00422E44">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B11759" w:rsidRDefault="00B11759">
      <w:pPr>
        <w:ind w:right="420"/>
        <w:rPr>
          <w:rFonts w:eastAsia="Gungsuh"/>
          <w:color w:val="000000"/>
          <w:kern w:val="0"/>
          <w:szCs w:val="21"/>
        </w:rPr>
      </w:pPr>
    </w:p>
    <w:sectPr w:rsidR="00B11759">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E44" w:rsidRDefault="00422E44">
      <w:r>
        <w:separator/>
      </w:r>
    </w:p>
  </w:endnote>
  <w:endnote w:type="continuationSeparator" w:id="0">
    <w:p w:rsidR="00422E44" w:rsidRDefault="0042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宋体"/>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759" w:rsidRDefault="00B11759">
    <w:pPr>
      <w:pBdr>
        <w:bottom w:val="single" w:sz="6" w:space="1" w:color="auto"/>
      </w:pBdr>
      <w:jc w:val="center"/>
      <w:rPr>
        <w:rFonts w:ascii="方正姚体" w:eastAsia="方正姚体"/>
        <w:sz w:val="18"/>
      </w:rPr>
    </w:pPr>
  </w:p>
  <w:p w:rsidR="00B11759" w:rsidRDefault="00422E44">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B11759" w:rsidRDefault="00422E44">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B11759" w:rsidRDefault="00422E44">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B11759" w:rsidRDefault="00B11759">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E44" w:rsidRDefault="00422E44">
      <w:r>
        <w:separator/>
      </w:r>
    </w:p>
  </w:footnote>
  <w:footnote w:type="continuationSeparator" w:id="0">
    <w:p w:rsidR="00422E44" w:rsidRDefault="00422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759" w:rsidRDefault="00422E44">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B11759" w:rsidRDefault="00422E44">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97B72"/>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03A54"/>
    <w:rsid w:val="00110260"/>
    <w:rsid w:val="0011264B"/>
    <w:rsid w:val="00121268"/>
    <w:rsid w:val="001316F4"/>
    <w:rsid w:val="00132921"/>
    <w:rsid w:val="00133C63"/>
    <w:rsid w:val="00134987"/>
    <w:rsid w:val="00146F1E"/>
    <w:rsid w:val="00163BE9"/>
    <w:rsid w:val="00163F80"/>
    <w:rsid w:val="00167007"/>
    <w:rsid w:val="001818FD"/>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66800"/>
    <w:rsid w:val="002727E9"/>
    <w:rsid w:val="0027765C"/>
    <w:rsid w:val="00285121"/>
    <w:rsid w:val="002912BB"/>
    <w:rsid w:val="00295FD8"/>
    <w:rsid w:val="0029676A"/>
    <w:rsid w:val="002B5ADD"/>
    <w:rsid w:val="002C0257"/>
    <w:rsid w:val="002D009B"/>
    <w:rsid w:val="002D435D"/>
    <w:rsid w:val="002E13E2"/>
    <w:rsid w:val="002E21FA"/>
    <w:rsid w:val="002E25C3"/>
    <w:rsid w:val="002E4527"/>
    <w:rsid w:val="00304C83"/>
    <w:rsid w:val="003105E5"/>
    <w:rsid w:val="00310AD2"/>
    <w:rsid w:val="00312D3B"/>
    <w:rsid w:val="00314D8C"/>
    <w:rsid w:val="003169AA"/>
    <w:rsid w:val="003212C8"/>
    <w:rsid w:val="00322896"/>
    <w:rsid w:val="003250A9"/>
    <w:rsid w:val="0033179B"/>
    <w:rsid w:val="00336416"/>
    <w:rsid w:val="00340C73"/>
    <w:rsid w:val="00341881"/>
    <w:rsid w:val="0034331D"/>
    <w:rsid w:val="00350DBB"/>
    <w:rsid w:val="003514A6"/>
    <w:rsid w:val="00357F6D"/>
    <w:rsid w:val="003646A1"/>
    <w:rsid w:val="003702ED"/>
    <w:rsid w:val="00374360"/>
    <w:rsid w:val="003803C5"/>
    <w:rsid w:val="00387E71"/>
    <w:rsid w:val="003935E9"/>
    <w:rsid w:val="0039543C"/>
    <w:rsid w:val="003A0E59"/>
    <w:rsid w:val="003A3601"/>
    <w:rsid w:val="003A5A09"/>
    <w:rsid w:val="003C524C"/>
    <w:rsid w:val="003D49B4"/>
    <w:rsid w:val="003F4DC2"/>
    <w:rsid w:val="003F745B"/>
    <w:rsid w:val="004039C9"/>
    <w:rsid w:val="00407F74"/>
    <w:rsid w:val="00422383"/>
    <w:rsid w:val="00422E44"/>
    <w:rsid w:val="00427236"/>
    <w:rsid w:val="00435906"/>
    <w:rsid w:val="004655CB"/>
    <w:rsid w:val="004671E4"/>
    <w:rsid w:val="00485E2E"/>
    <w:rsid w:val="00486E31"/>
    <w:rsid w:val="004C4664"/>
    <w:rsid w:val="004D5ADA"/>
    <w:rsid w:val="004E4210"/>
    <w:rsid w:val="004F6FDA"/>
    <w:rsid w:val="0050133A"/>
    <w:rsid w:val="00507886"/>
    <w:rsid w:val="00512B81"/>
    <w:rsid w:val="00516879"/>
    <w:rsid w:val="0052302D"/>
    <w:rsid w:val="00527595"/>
    <w:rsid w:val="00531E34"/>
    <w:rsid w:val="005369E7"/>
    <w:rsid w:val="00542854"/>
    <w:rsid w:val="0054434C"/>
    <w:rsid w:val="005508BD"/>
    <w:rsid w:val="00553CE6"/>
    <w:rsid w:val="00554EB4"/>
    <w:rsid w:val="00564FD9"/>
    <w:rsid w:val="00567656"/>
    <w:rsid w:val="005A3182"/>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8161B"/>
    <w:rsid w:val="006860F3"/>
    <w:rsid w:val="006B6CAB"/>
    <w:rsid w:val="006B7D03"/>
    <w:rsid w:val="006D37ED"/>
    <w:rsid w:val="006E2E2E"/>
    <w:rsid w:val="007078E0"/>
    <w:rsid w:val="00715F9D"/>
    <w:rsid w:val="007419C0"/>
    <w:rsid w:val="00747520"/>
    <w:rsid w:val="00747934"/>
    <w:rsid w:val="0075196D"/>
    <w:rsid w:val="00783CE6"/>
    <w:rsid w:val="00792AB2"/>
    <w:rsid w:val="00792F8E"/>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42F23"/>
    <w:rsid w:val="008566BE"/>
    <w:rsid w:val="008833DC"/>
    <w:rsid w:val="00895CB6"/>
    <w:rsid w:val="008A6811"/>
    <w:rsid w:val="008A7AE7"/>
    <w:rsid w:val="008C0420"/>
    <w:rsid w:val="008C4BCC"/>
    <w:rsid w:val="008D07F2"/>
    <w:rsid w:val="008D278C"/>
    <w:rsid w:val="008D4F84"/>
    <w:rsid w:val="008E1206"/>
    <w:rsid w:val="008E5DFE"/>
    <w:rsid w:val="008F46C1"/>
    <w:rsid w:val="00905B22"/>
    <w:rsid w:val="00906691"/>
    <w:rsid w:val="00916A50"/>
    <w:rsid w:val="009222F0"/>
    <w:rsid w:val="00931DDB"/>
    <w:rsid w:val="00937973"/>
    <w:rsid w:val="00953C63"/>
    <w:rsid w:val="0095747D"/>
    <w:rsid w:val="00973993"/>
    <w:rsid w:val="00973E1A"/>
    <w:rsid w:val="00981F57"/>
    <w:rsid w:val="009836C5"/>
    <w:rsid w:val="00994B84"/>
    <w:rsid w:val="00995581"/>
    <w:rsid w:val="00996023"/>
    <w:rsid w:val="009A1093"/>
    <w:rsid w:val="009A12FC"/>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2797"/>
    <w:rsid w:val="00AB7588"/>
    <w:rsid w:val="00AB762B"/>
    <w:rsid w:val="00AC7610"/>
    <w:rsid w:val="00AD1193"/>
    <w:rsid w:val="00AD23A3"/>
    <w:rsid w:val="00AF0671"/>
    <w:rsid w:val="00AF76C3"/>
    <w:rsid w:val="00B03A57"/>
    <w:rsid w:val="00B057F1"/>
    <w:rsid w:val="00B11759"/>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96A47"/>
    <w:rsid w:val="00BA25D1"/>
    <w:rsid w:val="00BA2F96"/>
    <w:rsid w:val="00BA48FD"/>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1C76"/>
    <w:rsid w:val="00C1399B"/>
    <w:rsid w:val="00C16D2E"/>
    <w:rsid w:val="00C21851"/>
    <w:rsid w:val="00C308BC"/>
    <w:rsid w:val="00C40DC8"/>
    <w:rsid w:val="00C60B95"/>
    <w:rsid w:val="00C71DBF"/>
    <w:rsid w:val="00C72CD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8357E"/>
    <w:rsid w:val="00DA040A"/>
    <w:rsid w:val="00DB3297"/>
    <w:rsid w:val="00DB7D8F"/>
    <w:rsid w:val="00DC74BA"/>
    <w:rsid w:val="00DF0BB7"/>
    <w:rsid w:val="00DF1710"/>
    <w:rsid w:val="00E00CC0"/>
    <w:rsid w:val="00E0430C"/>
    <w:rsid w:val="00E132E9"/>
    <w:rsid w:val="00E15659"/>
    <w:rsid w:val="00E43598"/>
    <w:rsid w:val="00E509A5"/>
    <w:rsid w:val="00E54986"/>
    <w:rsid w:val="00E54E5E"/>
    <w:rsid w:val="00E557C1"/>
    <w:rsid w:val="00E65115"/>
    <w:rsid w:val="00E725A1"/>
    <w:rsid w:val="00EA6987"/>
    <w:rsid w:val="00EA707F"/>
    <w:rsid w:val="00EA74CC"/>
    <w:rsid w:val="00EB27B1"/>
    <w:rsid w:val="00EC129D"/>
    <w:rsid w:val="00ED1D72"/>
    <w:rsid w:val="00EE4676"/>
    <w:rsid w:val="00EF2268"/>
    <w:rsid w:val="00EF60DB"/>
    <w:rsid w:val="00F033EC"/>
    <w:rsid w:val="00F05A6A"/>
    <w:rsid w:val="00F25456"/>
    <w:rsid w:val="00F26218"/>
    <w:rsid w:val="00F331B4"/>
    <w:rsid w:val="00F34420"/>
    <w:rsid w:val="00F34483"/>
    <w:rsid w:val="00F349FA"/>
    <w:rsid w:val="00F47F41"/>
    <w:rsid w:val="00F54836"/>
    <w:rsid w:val="00F57001"/>
    <w:rsid w:val="00F578E8"/>
    <w:rsid w:val="00F57900"/>
    <w:rsid w:val="00F668A4"/>
    <w:rsid w:val="00F80E8A"/>
    <w:rsid w:val="00FA2346"/>
    <w:rsid w:val="00FB277E"/>
    <w:rsid w:val="00FB5963"/>
    <w:rsid w:val="00FC3699"/>
    <w:rsid w:val="00FD049B"/>
    <w:rsid w:val="00FD2972"/>
    <w:rsid w:val="00FD3BC4"/>
    <w:rsid w:val="00FF01D6"/>
    <w:rsid w:val="00FF0922"/>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7807F31"/>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1DB2819"/>
    <w:rsid w:val="45083B8C"/>
    <w:rsid w:val="4603463C"/>
    <w:rsid w:val="468C3169"/>
    <w:rsid w:val="494B7BFF"/>
    <w:rsid w:val="4A392FB7"/>
    <w:rsid w:val="4E87411E"/>
    <w:rsid w:val="4E9F4AB7"/>
    <w:rsid w:val="52C442F7"/>
    <w:rsid w:val="53F32DF7"/>
    <w:rsid w:val="564055B9"/>
    <w:rsid w:val="59296817"/>
    <w:rsid w:val="59F00E16"/>
    <w:rsid w:val="5A1E61D2"/>
    <w:rsid w:val="5A96114C"/>
    <w:rsid w:val="5E0C3542"/>
    <w:rsid w:val="5E572DEB"/>
    <w:rsid w:val="5E8E14C4"/>
    <w:rsid w:val="60197BB5"/>
    <w:rsid w:val="605753D1"/>
    <w:rsid w:val="621F6849"/>
    <w:rsid w:val="661D5426"/>
    <w:rsid w:val="674455A4"/>
    <w:rsid w:val="68202442"/>
    <w:rsid w:val="6B1B42E7"/>
    <w:rsid w:val="6E9A5873"/>
    <w:rsid w:val="714C3AC4"/>
    <w:rsid w:val="724427AD"/>
    <w:rsid w:val="72682163"/>
    <w:rsid w:val="73B21D95"/>
    <w:rsid w:val="73D3309A"/>
    <w:rsid w:val="77E96C58"/>
    <w:rsid w:val="795D1E91"/>
    <w:rsid w:val="79B77DA5"/>
    <w:rsid w:val="7CA42827"/>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2BB5F79-E4FC-4D2A-A400-87C905EB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nurnberg.com.cn/author/author_show.aspx?id=11960&amp;author_id=0" TargetMode="External"/><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1491</Words>
  <Characters>1760</Characters>
  <Application>Microsoft Office Word</Application>
  <DocSecurity>0</DocSecurity>
  <Lines>97</Lines>
  <Paragraphs>98</Paragraphs>
  <ScaleCrop>false</ScaleCrop>
  <Company>2ndSpAcE</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23</cp:revision>
  <cp:lastPrinted>2005-06-10T06:33:00Z</cp:lastPrinted>
  <dcterms:created xsi:type="dcterms:W3CDTF">2024-11-22T07:54:00Z</dcterms:created>
  <dcterms:modified xsi:type="dcterms:W3CDTF">2026-01-12T09:53:00Z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BFE7E7B124B440BBB1D18567A679E9B2_13</vt:lpwstr>
  </property>
  <property fmtid="{D5CDD505-2E9C-101B-9397-08002B2CF9AE}" pid="4" name="KSOTemplateDocerSaveRecord">
    <vt:lpwstr>eyJoZGlkIjoiNzRmMzU4Mjk2YmIwMTljMDY5ZjlkOGIxNmEzNTQ3ZjciLCJ1c2VySWQiOiIzMTY4NjA3MjQifQ==</vt:lpwstr>
  </property>
</Properties>
</file>