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9CED4" w14:textId="77777777" w:rsidR="006201A3" w:rsidRDefault="001755B1" w:rsidP="00CB0E25">
      <w:pPr>
        <w:jc w:val="center"/>
        <w:rPr>
          <w:b/>
          <w:bCs/>
          <w:szCs w:val="21"/>
          <w:shd w:val="pct15" w:color="auto" w:fill="FFFFFF"/>
        </w:rPr>
      </w:pPr>
      <w:r>
        <w:rPr>
          <w:rFonts w:hint="eastAsia"/>
          <w:b/>
          <w:bCs/>
          <w:sz w:val="36"/>
          <w:shd w:val="pct15" w:color="auto" w:fill="FFFFFF"/>
        </w:rPr>
        <w:t>作</w:t>
      </w:r>
      <w:r>
        <w:rPr>
          <w:rFonts w:hint="eastAsia"/>
          <w:b/>
          <w:bCs/>
          <w:sz w:val="36"/>
          <w:shd w:val="pct15" w:color="auto" w:fill="FFFFFF"/>
        </w:rPr>
        <w:t xml:space="preserve"> </w:t>
      </w:r>
      <w:r>
        <w:rPr>
          <w:rFonts w:hint="eastAsia"/>
          <w:b/>
          <w:bCs/>
          <w:sz w:val="36"/>
          <w:shd w:val="pct15" w:color="auto" w:fill="FFFFFF"/>
        </w:rPr>
        <w:t>者</w:t>
      </w:r>
      <w:r>
        <w:rPr>
          <w:rFonts w:hint="eastAsia"/>
          <w:b/>
          <w:bCs/>
          <w:sz w:val="36"/>
          <w:shd w:val="pct15" w:color="auto" w:fill="FFFFFF"/>
        </w:rPr>
        <w:t xml:space="preserve"> </w:t>
      </w:r>
      <w:r>
        <w:rPr>
          <w:rFonts w:hint="eastAsia"/>
          <w:b/>
          <w:bCs/>
          <w:sz w:val="36"/>
          <w:shd w:val="pct15" w:color="auto" w:fill="FFFFFF"/>
        </w:rPr>
        <w:t>推</w:t>
      </w:r>
      <w:r>
        <w:rPr>
          <w:rFonts w:hint="eastAsia"/>
          <w:b/>
          <w:bCs/>
          <w:sz w:val="36"/>
          <w:shd w:val="pct15" w:color="auto" w:fill="FFFFFF"/>
        </w:rPr>
        <w:t xml:space="preserve"> </w:t>
      </w:r>
      <w:r>
        <w:rPr>
          <w:rFonts w:hint="eastAsia"/>
          <w:b/>
          <w:bCs/>
          <w:sz w:val="36"/>
          <w:shd w:val="pct15" w:color="auto" w:fill="FFFFFF"/>
        </w:rPr>
        <w:t>荐</w:t>
      </w:r>
    </w:p>
    <w:p w14:paraId="57A09B38" w14:textId="77777777" w:rsidR="006201A3" w:rsidRDefault="006201A3">
      <w:pPr>
        <w:jc w:val="center"/>
        <w:rPr>
          <w:b/>
          <w:bCs/>
          <w:szCs w:val="21"/>
          <w:shd w:val="pct15" w:color="auto" w:fill="FFFFFF"/>
        </w:rPr>
      </w:pPr>
    </w:p>
    <w:p w14:paraId="476F8517" w14:textId="77777777" w:rsidR="006201A3" w:rsidRDefault="001755B1">
      <w:pPr>
        <w:spacing w:line="460" w:lineRule="exact"/>
        <w:jc w:val="center"/>
        <w:rPr>
          <w:b/>
          <w:bCs/>
          <w:sz w:val="36"/>
          <w:shd w:val="pct15" w:color="auto" w:fill="FFFFFF"/>
        </w:rPr>
      </w:pPr>
      <w:r>
        <w:rPr>
          <w:rFonts w:ascii="华文楷体" w:eastAsia="华文楷体" w:hAnsi="华文楷体" w:hint="eastAsia"/>
          <w:b/>
          <w:kern w:val="0"/>
          <w:sz w:val="36"/>
          <w:szCs w:val="36"/>
        </w:rPr>
        <w:t>著名惊悚小说家、演员</w:t>
      </w:r>
    </w:p>
    <w:p w14:paraId="1C51A3B7" w14:textId="77777777" w:rsidR="006201A3" w:rsidRDefault="001755B1">
      <w:pPr>
        <w:jc w:val="center"/>
        <w:rPr>
          <w:b/>
          <w:bCs/>
          <w:szCs w:val="21"/>
          <w:lang w:val="zh-CN"/>
        </w:rPr>
      </w:pPr>
      <w:r>
        <w:rPr>
          <w:rFonts w:hint="eastAsia"/>
          <w:b/>
          <w:bCs/>
          <w:sz w:val="36"/>
          <w:szCs w:val="36"/>
          <w:lang w:val="zh-CN"/>
        </w:rPr>
        <w:t>奥利维亚</w:t>
      </w:r>
      <w:r>
        <w:rPr>
          <w:rFonts w:hint="eastAsia"/>
          <w:b/>
          <w:bCs/>
          <w:sz w:val="36"/>
          <w:szCs w:val="36"/>
          <w:lang w:val="zh-CN"/>
        </w:rPr>
        <w:t>-</w:t>
      </w:r>
      <w:r>
        <w:rPr>
          <w:rFonts w:hint="eastAsia"/>
          <w:b/>
          <w:bCs/>
          <w:sz w:val="36"/>
          <w:szCs w:val="36"/>
          <w:lang w:val="zh-CN"/>
        </w:rPr>
        <w:t>沃利（</w:t>
      </w:r>
      <w:r>
        <w:rPr>
          <w:rFonts w:hint="eastAsia"/>
          <w:b/>
          <w:bCs/>
          <w:sz w:val="36"/>
          <w:szCs w:val="36"/>
          <w:lang w:val="zh-CN"/>
        </w:rPr>
        <w:t>Olivia Worley</w:t>
      </w:r>
      <w:r>
        <w:rPr>
          <w:rFonts w:hint="eastAsia"/>
          <w:b/>
          <w:bCs/>
          <w:sz w:val="36"/>
          <w:szCs w:val="36"/>
          <w:lang w:val="zh-CN"/>
        </w:rPr>
        <w:t>）</w:t>
      </w:r>
    </w:p>
    <w:p w14:paraId="03026D97" w14:textId="77777777" w:rsidR="006201A3" w:rsidRDefault="006201A3">
      <w:pPr>
        <w:jc w:val="center"/>
        <w:rPr>
          <w:b/>
          <w:bCs/>
          <w:szCs w:val="21"/>
          <w:lang w:val="zh-CN"/>
        </w:rPr>
      </w:pPr>
    </w:p>
    <w:p w14:paraId="0F32DF9F" w14:textId="77777777" w:rsidR="006201A3" w:rsidRDefault="006201A3">
      <w:pPr>
        <w:jc w:val="center"/>
        <w:rPr>
          <w:b/>
          <w:bCs/>
          <w:szCs w:val="21"/>
          <w:lang w:val="zh-CN"/>
        </w:rPr>
      </w:pPr>
    </w:p>
    <w:p w14:paraId="2DB99F39" w14:textId="77777777" w:rsidR="006201A3" w:rsidRDefault="001755B1">
      <w:pPr>
        <w:autoSpaceDE w:val="0"/>
        <w:autoSpaceDN w:val="0"/>
        <w:adjustRightInd w:val="0"/>
        <w:rPr>
          <w:b/>
          <w:bCs/>
          <w:kern w:val="0"/>
          <w:szCs w:val="21"/>
          <w:lang w:val="en-GB"/>
        </w:rPr>
      </w:pPr>
      <w:r>
        <w:rPr>
          <w:b/>
          <w:bCs/>
          <w:kern w:val="0"/>
          <w:szCs w:val="21"/>
          <w:lang w:val="zh-CN"/>
        </w:rPr>
        <w:t>作者简介</w:t>
      </w:r>
      <w:r>
        <w:rPr>
          <w:b/>
          <w:bCs/>
          <w:kern w:val="0"/>
          <w:szCs w:val="21"/>
          <w:lang w:val="en-GB"/>
        </w:rPr>
        <w:t>：</w:t>
      </w:r>
    </w:p>
    <w:p w14:paraId="451E0AA0" w14:textId="77777777" w:rsidR="006201A3" w:rsidRDefault="006201A3">
      <w:pPr>
        <w:autoSpaceDE w:val="0"/>
        <w:autoSpaceDN w:val="0"/>
        <w:adjustRightInd w:val="0"/>
        <w:rPr>
          <w:kern w:val="0"/>
          <w:szCs w:val="21"/>
          <w:lang w:val="en-GB"/>
        </w:rPr>
      </w:pPr>
    </w:p>
    <w:p w14:paraId="2C8A6974" w14:textId="77777777" w:rsidR="006201A3" w:rsidRDefault="001755B1">
      <w:pPr>
        <w:widowControl/>
        <w:shd w:val="clear" w:color="auto" w:fill="FFFFFF"/>
        <w:ind w:firstLineChars="200" w:firstLine="422"/>
        <w:rPr>
          <w:color w:val="000000"/>
          <w:szCs w:val="21"/>
          <w:shd w:val="clear" w:color="auto" w:fill="FFFFFF"/>
        </w:rPr>
      </w:pPr>
      <w:r>
        <w:rPr>
          <w:b/>
          <w:bCs/>
          <w:noProof/>
          <w:szCs w:val="21"/>
        </w:rPr>
        <w:drawing>
          <wp:anchor distT="0" distB="0" distL="114300" distR="114300" simplePos="0" relativeHeight="251660288" behindDoc="0" locked="0" layoutInCell="1" allowOverlap="1" wp14:anchorId="548DCBCF" wp14:editId="5ED0A06F">
            <wp:simplePos x="0" y="0"/>
            <wp:positionH relativeFrom="margin">
              <wp:align>left</wp:align>
            </wp:positionH>
            <wp:positionV relativeFrom="paragraph">
              <wp:posOffset>3175</wp:posOffset>
            </wp:positionV>
            <wp:extent cx="575310" cy="746760"/>
            <wp:effectExtent l="0" t="0" r="0" b="0"/>
            <wp:wrapSquare wrapText="bothSides"/>
            <wp:docPr id="6" name="图片 2" descr="H:/安德鲁/书讯/231108/c8kvurj7m17dcuemg67414lved._SY600_.jpgc8kvurj7m17dcuemg67414lved._SY6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H:/安德鲁/书讯/231108/c8kvurj7m17dcuemg67414lved._SY600_.jpgc8kvurj7m17dcuemg67414lved._SY600_"/>
                    <pic:cNvPicPr>
                      <a:picLocks noChangeAspect="1"/>
                    </pic:cNvPicPr>
                  </pic:nvPicPr>
                  <pic:blipFill>
                    <a:blip r:embed="rId8"/>
                    <a:srcRect l="11485" r="11485"/>
                    <a:stretch>
                      <a:fillRect/>
                    </a:stretch>
                  </pic:blipFill>
                  <pic:spPr>
                    <a:xfrm>
                      <a:off x="0" y="0"/>
                      <a:ext cx="581108" cy="7536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rPr>
        <w:t>奥利维亚</w:t>
      </w:r>
      <w:r>
        <w:rPr>
          <w:rFonts w:hint="eastAsia"/>
          <w:b/>
          <w:bCs/>
        </w:rPr>
        <w:t>-</w:t>
      </w:r>
      <w:r>
        <w:rPr>
          <w:rFonts w:hint="eastAsia"/>
          <w:b/>
          <w:bCs/>
        </w:rPr>
        <w:t>沃利（</w:t>
      </w:r>
      <w:r>
        <w:rPr>
          <w:rFonts w:hint="eastAsia"/>
          <w:b/>
          <w:bCs/>
        </w:rPr>
        <w:t>Olivia Worley</w:t>
      </w:r>
      <w:r>
        <w:rPr>
          <w:rFonts w:hint="eastAsia"/>
          <w:b/>
          <w:bCs/>
        </w:rPr>
        <w:t>）</w:t>
      </w:r>
      <w:r>
        <w:rPr>
          <w:rFonts w:hint="eastAsia"/>
        </w:rPr>
        <w:t>，作家、演员，在新奥尔良出生长大，毕业于美国西北大学，现居住在纽约市，平时写作惊悚小说，会深度分析《单身汉》（</w:t>
      </w:r>
      <w:r>
        <w:rPr>
          <w:rFonts w:hint="eastAsia"/>
          <w:i/>
          <w:iCs/>
        </w:rPr>
        <w:t>The Bachelor</w:t>
      </w:r>
      <w:r>
        <w:rPr>
          <w:rFonts w:hint="eastAsia"/>
        </w:rPr>
        <w:t>）剧集，并希望有人会因为她在地铁上的阅读而对她产生好感。</w:t>
      </w:r>
      <w:r>
        <w:rPr>
          <w:rFonts w:hint="eastAsia"/>
          <w:i/>
          <w:iCs/>
        </w:rPr>
        <w:t>People to Follow</w:t>
      </w:r>
      <w:r>
        <w:rPr>
          <w:rFonts w:hint="eastAsia"/>
        </w:rPr>
        <w:t>是她的处女作。</w:t>
      </w:r>
    </w:p>
    <w:p w14:paraId="54FC4C00" w14:textId="77777777" w:rsidR="006201A3" w:rsidRDefault="006201A3">
      <w:pPr>
        <w:widowControl/>
        <w:shd w:val="clear" w:color="auto" w:fill="FFFFFF"/>
        <w:rPr>
          <w:rFonts w:ascii="Calibri" w:hAnsi="Calibri" w:cs="Calibri"/>
          <w:color w:val="000000"/>
          <w:sz w:val="22"/>
          <w:szCs w:val="22"/>
          <w:shd w:val="clear" w:color="auto" w:fill="FFFFFF"/>
        </w:rPr>
      </w:pPr>
    </w:p>
    <w:p w14:paraId="6DFC7310" w14:textId="77777777" w:rsidR="006201A3" w:rsidRPr="00D45637" w:rsidRDefault="006201A3">
      <w:pPr>
        <w:jc w:val="left"/>
        <w:rPr>
          <w:b/>
          <w:bCs/>
          <w:sz w:val="36"/>
          <w:szCs w:val="36"/>
          <w:lang w:val="en-GB"/>
        </w:rPr>
      </w:pPr>
    </w:p>
    <w:p w14:paraId="08D72F91" w14:textId="77777777" w:rsidR="006201A3" w:rsidRDefault="001755B1">
      <w:pPr>
        <w:rPr>
          <w:b/>
          <w:szCs w:val="21"/>
        </w:rPr>
      </w:pPr>
      <w:r>
        <w:rPr>
          <w:rFonts w:hint="eastAsia"/>
          <w:b/>
          <w:szCs w:val="21"/>
        </w:rPr>
        <w:t>作品列表：</w:t>
      </w:r>
    </w:p>
    <w:p w14:paraId="42487FCE" w14:textId="77777777" w:rsidR="006201A3" w:rsidRDefault="006201A3">
      <w:pPr>
        <w:rPr>
          <w:b/>
          <w:szCs w:val="21"/>
        </w:rPr>
      </w:pPr>
    </w:p>
    <w:p w14:paraId="725BC92A" w14:textId="77777777" w:rsidR="006201A3" w:rsidRDefault="001755B1">
      <w:pPr>
        <w:pStyle w:val="ae"/>
        <w:numPr>
          <w:ilvl w:val="0"/>
          <w:numId w:val="1"/>
        </w:numPr>
        <w:ind w:firstLineChars="0"/>
        <w:rPr>
          <w:b/>
        </w:rPr>
      </w:pPr>
      <w:r>
        <w:rPr>
          <w:rFonts w:hint="eastAsia"/>
          <w:b/>
          <w:bCs/>
          <w:color w:val="000000"/>
          <w:szCs w:val="21"/>
        </w:rPr>
        <w:t>《</w:t>
      </w:r>
      <w:r>
        <w:rPr>
          <w:rFonts w:hint="eastAsia"/>
          <w:b/>
          <w:bCs/>
          <w:szCs w:val="21"/>
        </w:rPr>
        <w:t>梦中情人</w:t>
      </w:r>
      <w:r>
        <w:rPr>
          <w:rFonts w:hint="eastAsia"/>
          <w:b/>
          <w:bCs/>
          <w:color w:val="000000"/>
          <w:szCs w:val="21"/>
        </w:rPr>
        <w:t>》</w:t>
      </w:r>
    </w:p>
    <w:p w14:paraId="46414D77" w14:textId="77777777" w:rsidR="006201A3" w:rsidRPr="0031357E" w:rsidRDefault="001755B1">
      <w:pPr>
        <w:pStyle w:val="ae"/>
        <w:numPr>
          <w:ilvl w:val="0"/>
          <w:numId w:val="2"/>
        </w:numPr>
        <w:ind w:firstLineChars="0"/>
      </w:pPr>
      <w:r>
        <w:rPr>
          <w:rFonts w:hint="eastAsia"/>
          <w:b/>
          <w:bCs/>
          <w:szCs w:val="21"/>
        </w:rPr>
        <w:t>MAN OF MY DREAMS</w:t>
      </w:r>
      <w:r>
        <w:rPr>
          <w:b/>
          <w:bCs/>
          <w:szCs w:val="21"/>
        </w:rPr>
        <w:t xml:space="preserve">: </w:t>
      </w:r>
      <w:r>
        <w:rPr>
          <w:rFonts w:hint="eastAsia"/>
          <w:b/>
          <w:bCs/>
          <w:szCs w:val="21"/>
        </w:rPr>
        <w:t>A Novel</w:t>
      </w:r>
    </w:p>
    <w:p w14:paraId="26F1B665" w14:textId="77777777" w:rsidR="0031357E" w:rsidRDefault="0031357E" w:rsidP="0031357E">
      <w:pPr>
        <w:pStyle w:val="ae"/>
        <w:ind w:left="420" w:firstLineChars="0" w:firstLine="0"/>
        <w:rPr>
          <w:b/>
          <w:bCs/>
          <w:szCs w:val="21"/>
        </w:rPr>
      </w:pPr>
    </w:p>
    <w:p w14:paraId="759528EF" w14:textId="77777777" w:rsidR="0031357E" w:rsidRPr="0031357E" w:rsidRDefault="0031357E" w:rsidP="0031357E">
      <w:pPr>
        <w:pStyle w:val="ae"/>
        <w:numPr>
          <w:ilvl w:val="0"/>
          <w:numId w:val="1"/>
        </w:numPr>
        <w:ind w:firstLineChars="0"/>
        <w:rPr>
          <w:b/>
          <w:bCs/>
        </w:rPr>
      </w:pPr>
      <w:r w:rsidRPr="0031357E">
        <w:rPr>
          <w:rFonts w:hint="eastAsia"/>
          <w:b/>
          <w:bCs/>
        </w:rPr>
        <w:t>《最后一幕》</w:t>
      </w:r>
    </w:p>
    <w:p w14:paraId="67CEFF25" w14:textId="19AC2872" w:rsidR="0031357E" w:rsidRPr="0031357E" w:rsidRDefault="0031357E" w:rsidP="0031357E">
      <w:pPr>
        <w:pStyle w:val="ae"/>
        <w:numPr>
          <w:ilvl w:val="0"/>
          <w:numId w:val="2"/>
        </w:numPr>
        <w:ind w:firstLineChars="0"/>
        <w:rPr>
          <w:b/>
          <w:bCs/>
        </w:rPr>
      </w:pPr>
      <w:r w:rsidRPr="0031357E">
        <w:rPr>
          <w:rFonts w:hint="eastAsia"/>
          <w:b/>
          <w:bCs/>
        </w:rPr>
        <w:t xml:space="preserve"> FINAL CUT</w:t>
      </w:r>
    </w:p>
    <w:p w14:paraId="524595C9" w14:textId="77777777" w:rsidR="006201A3" w:rsidRDefault="006201A3">
      <w:pPr>
        <w:rPr>
          <w:b/>
          <w:szCs w:val="21"/>
        </w:rPr>
      </w:pPr>
    </w:p>
    <w:p w14:paraId="52902BC4" w14:textId="77777777" w:rsidR="006201A3" w:rsidRDefault="001755B1">
      <w:pPr>
        <w:pStyle w:val="ae"/>
        <w:numPr>
          <w:ilvl w:val="0"/>
          <w:numId w:val="1"/>
        </w:numPr>
        <w:ind w:firstLineChars="0"/>
        <w:rPr>
          <w:b/>
        </w:rPr>
      </w:pPr>
      <w:r>
        <w:rPr>
          <w:rFonts w:hint="eastAsia"/>
          <w:b/>
          <w:bCs/>
          <w:color w:val="000000"/>
          <w:szCs w:val="21"/>
        </w:rPr>
        <w:t>《</w:t>
      </w:r>
      <w:r>
        <w:rPr>
          <w:rFonts w:hint="eastAsia"/>
          <w:b/>
          <w:bCs/>
          <w:szCs w:val="21"/>
        </w:rPr>
        <w:t>一起幸福下去</w:t>
      </w:r>
      <w:r>
        <w:rPr>
          <w:rFonts w:hint="eastAsia"/>
          <w:b/>
          <w:bCs/>
          <w:color w:val="000000"/>
          <w:szCs w:val="21"/>
        </w:rPr>
        <w:t>》</w:t>
      </w:r>
    </w:p>
    <w:p w14:paraId="7FEBDFAE" w14:textId="77777777" w:rsidR="006201A3" w:rsidRDefault="001755B1">
      <w:pPr>
        <w:pStyle w:val="ae"/>
        <w:numPr>
          <w:ilvl w:val="0"/>
          <w:numId w:val="2"/>
        </w:numPr>
        <w:ind w:firstLineChars="0"/>
      </w:pPr>
      <w:r>
        <w:rPr>
          <w:b/>
          <w:bCs/>
          <w:szCs w:val="21"/>
        </w:rPr>
        <w:t>SO HAPPY TOGETHER</w:t>
      </w:r>
    </w:p>
    <w:p w14:paraId="16F1227B" w14:textId="77777777" w:rsidR="006201A3" w:rsidRDefault="006201A3">
      <w:pPr>
        <w:rPr>
          <w:b/>
          <w:szCs w:val="21"/>
        </w:rPr>
      </w:pPr>
    </w:p>
    <w:p w14:paraId="3BC47D5C" w14:textId="77777777" w:rsidR="006201A3" w:rsidRDefault="001755B1">
      <w:pPr>
        <w:pStyle w:val="ae"/>
        <w:numPr>
          <w:ilvl w:val="0"/>
          <w:numId w:val="1"/>
        </w:numPr>
        <w:ind w:firstLineChars="0"/>
        <w:rPr>
          <w:b/>
        </w:rPr>
      </w:pPr>
      <w:r>
        <w:rPr>
          <w:rFonts w:hint="eastAsia"/>
          <w:b/>
          <w:bCs/>
          <w:color w:val="000000"/>
          <w:szCs w:val="21"/>
        </w:rPr>
        <w:t>《</w:t>
      </w:r>
      <w:r>
        <w:rPr>
          <w:rFonts w:hint="eastAsia"/>
          <w:b/>
          <w:bCs/>
          <w:szCs w:val="21"/>
        </w:rPr>
        <w:t>初次登台</w:t>
      </w:r>
      <w:r>
        <w:rPr>
          <w:rFonts w:hint="eastAsia"/>
          <w:b/>
          <w:bCs/>
          <w:color w:val="000000"/>
          <w:szCs w:val="21"/>
        </w:rPr>
        <w:t>》</w:t>
      </w:r>
    </w:p>
    <w:p w14:paraId="7C0A007E" w14:textId="77777777" w:rsidR="006201A3" w:rsidRDefault="001755B1">
      <w:pPr>
        <w:pStyle w:val="ae"/>
        <w:numPr>
          <w:ilvl w:val="0"/>
          <w:numId w:val="2"/>
        </w:numPr>
        <w:ind w:firstLineChars="0"/>
      </w:pPr>
      <w:bookmarkStart w:id="0" w:name="OLE_LINK5"/>
      <w:r>
        <w:rPr>
          <w:b/>
          <w:bCs/>
          <w:szCs w:val="21"/>
        </w:rPr>
        <w:t>THE DEBUTANTES</w:t>
      </w:r>
      <w:bookmarkEnd w:id="0"/>
    </w:p>
    <w:p w14:paraId="26C1EC51" w14:textId="77777777" w:rsidR="006201A3" w:rsidRDefault="006201A3">
      <w:pPr>
        <w:rPr>
          <w:b/>
          <w:bCs/>
          <w:color w:val="000000"/>
          <w:szCs w:val="21"/>
        </w:rPr>
      </w:pPr>
    </w:p>
    <w:p w14:paraId="7893B3B8" w14:textId="77777777" w:rsidR="006201A3" w:rsidRDefault="001755B1">
      <w:pPr>
        <w:pStyle w:val="ae"/>
        <w:numPr>
          <w:ilvl w:val="0"/>
          <w:numId w:val="1"/>
        </w:numPr>
        <w:ind w:firstLineChars="0"/>
        <w:rPr>
          <w:b/>
        </w:rPr>
      </w:pPr>
      <w:r>
        <w:rPr>
          <w:rFonts w:hint="eastAsia"/>
          <w:b/>
          <w:bCs/>
          <w:color w:val="000000"/>
          <w:szCs w:val="21"/>
        </w:rPr>
        <w:t>《</w:t>
      </w:r>
      <w:r>
        <w:rPr>
          <w:rFonts w:hint="eastAsia"/>
          <w:b/>
          <w:bCs/>
          <w:szCs w:val="21"/>
        </w:rPr>
        <w:t>追随者</w:t>
      </w:r>
      <w:r>
        <w:rPr>
          <w:rFonts w:hint="eastAsia"/>
          <w:b/>
          <w:bCs/>
          <w:color w:val="000000"/>
          <w:szCs w:val="21"/>
        </w:rPr>
        <w:t>》</w:t>
      </w:r>
    </w:p>
    <w:p w14:paraId="556280F2" w14:textId="77777777" w:rsidR="006201A3" w:rsidRPr="0031357E" w:rsidRDefault="001755B1">
      <w:pPr>
        <w:pStyle w:val="ae"/>
        <w:numPr>
          <w:ilvl w:val="0"/>
          <w:numId w:val="2"/>
        </w:numPr>
        <w:ind w:firstLineChars="0"/>
      </w:pPr>
      <w:r>
        <w:rPr>
          <w:rFonts w:ascii="Times New Roman Bold" w:hAnsi="Times New Roman Bold" w:cs="Times New Roman Bold"/>
          <w:b/>
          <w:bCs/>
          <w:szCs w:val="21"/>
        </w:rPr>
        <w:t>PEOPLE TO FOLL</w:t>
      </w:r>
      <w:r>
        <w:rPr>
          <w:rFonts w:ascii="Times New Roman Bold" w:hAnsi="Times New Roman Bold" w:cs="Times New Roman Bold" w:hint="eastAsia"/>
          <w:b/>
          <w:bCs/>
          <w:szCs w:val="21"/>
        </w:rPr>
        <w:t>OW</w:t>
      </w:r>
    </w:p>
    <w:p w14:paraId="663F7C7F" w14:textId="77777777" w:rsidR="0031357E" w:rsidRDefault="0031357E" w:rsidP="0031357E"/>
    <w:p w14:paraId="49FFA4C6" w14:textId="781D60AC" w:rsidR="0031357E" w:rsidRDefault="0031357E" w:rsidP="0031357E">
      <w:pPr>
        <w:pStyle w:val="ae"/>
        <w:ind w:left="420" w:firstLineChars="0" w:firstLine="0"/>
      </w:pPr>
    </w:p>
    <w:p w14:paraId="3EF99B5B" w14:textId="77777777" w:rsidR="006201A3" w:rsidRDefault="006201A3">
      <w:pPr>
        <w:pStyle w:val="ae"/>
        <w:ind w:firstLineChars="0" w:firstLine="0"/>
        <w:rPr>
          <w:rFonts w:ascii="Times New Roman Bold" w:hAnsi="Times New Roman Bold" w:cs="Times New Roman Bold"/>
          <w:b/>
          <w:bCs/>
          <w:szCs w:val="21"/>
        </w:rPr>
      </w:pPr>
    </w:p>
    <w:p w14:paraId="08C9CAED" w14:textId="77777777" w:rsidR="006201A3" w:rsidRDefault="006201A3">
      <w:pPr>
        <w:pStyle w:val="ae"/>
        <w:ind w:firstLineChars="0" w:firstLine="0"/>
        <w:rPr>
          <w:rFonts w:ascii="Times New Roman Bold" w:hAnsi="Times New Roman Bold" w:cs="Times New Roman Bold"/>
          <w:b/>
          <w:bCs/>
          <w:szCs w:val="21"/>
        </w:rPr>
      </w:pPr>
    </w:p>
    <w:p w14:paraId="407AA9E8" w14:textId="77777777" w:rsidR="006201A3" w:rsidRDefault="006201A3">
      <w:pPr>
        <w:pStyle w:val="ae"/>
        <w:ind w:firstLineChars="0" w:firstLine="0"/>
        <w:rPr>
          <w:rFonts w:ascii="Times New Roman Bold" w:hAnsi="Times New Roman Bold" w:cs="Times New Roman Bold"/>
          <w:b/>
          <w:bCs/>
          <w:szCs w:val="21"/>
        </w:rPr>
      </w:pPr>
    </w:p>
    <w:p w14:paraId="3CD511E2" w14:textId="77777777" w:rsidR="006201A3" w:rsidRDefault="006201A3">
      <w:pPr>
        <w:pStyle w:val="ae"/>
        <w:ind w:firstLineChars="0" w:firstLine="0"/>
        <w:rPr>
          <w:rFonts w:ascii="Times New Roman Bold" w:hAnsi="Times New Roman Bold" w:cs="Times New Roman Bold"/>
          <w:b/>
          <w:bCs/>
          <w:szCs w:val="21"/>
        </w:rPr>
      </w:pPr>
    </w:p>
    <w:p w14:paraId="551BD475" w14:textId="77777777" w:rsidR="006201A3" w:rsidRDefault="006201A3">
      <w:pPr>
        <w:pStyle w:val="ae"/>
        <w:ind w:firstLineChars="0" w:firstLine="0"/>
        <w:rPr>
          <w:rFonts w:ascii="Times New Roman Bold" w:hAnsi="Times New Roman Bold" w:cs="Times New Roman Bold"/>
          <w:b/>
          <w:bCs/>
          <w:szCs w:val="21"/>
        </w:rPr>
      </w:pPr>
    </w:p>
    <w:p w14:paraId="5EA7DE03" w14:textId="77777777" w:rsidR="006201A3" w:rsidRDefault="006201A3">
      <w:pPr>
        <w:pStyle w:val="ae"/>
        <w:ind w:firstLineChars="0" w:firstLine="0"/>
        <w:rPr>
          <w:rFonts w:ascii="Times New Roman Bold" w:hAnsi="Times New Roman Bold" w:cs="Times New Roman Bold"/>
          <w:b/>
          <w:bCs/>
          <w:szCs w:val="21"/>
        </w:rPr>
      </w:pPr>
    </w:p>
    <w:p w14:paraId="68FD025D" w14:textId="77777777" w:rsidR="006201A3" w:rsidRDefault="001755B1">
      <w:pPr>
        <w:pStyle w:val="ae"/>
        <w:ind w:firstLineChars="0" w:firstLine="0"/>
        <w:rPr>
          <w:rFonts w:ascii="Times New Roman Bold" w:hAnsi="Times New Roman Bold" w:cs="Times New Roman Bold"/>
          <w:b/>
          <w:bCs/>
          <w:szCs w:val="21"/>
        </w:rPr>
      </w:pPr>
      <w:r>
        <w:rPr>
          <w:b/>
          <w:szCs w:val="21"/>
        </w:rPr>
        <w:t>************************</w:t>
      </w:r>
    </w:p>
    <w:p w14:paraId="4D508B7E" w14:textId="77777777" w:rsidR="006201A3" w:rsidRDefault="001755B1">
      <w:pPr>
        <w:tabs>
          <w:tab w:val="left" w:pos="341"/>
          <w:tab w:val="left" w:pos="5235"/>
        </w:tabs>
        <w:autoSpaceDE w:val="0"/>
        <w:autoSpaceDN w:val="0"/>
        <w:adjustRightInd w:val="0"/>
        <w:jc w:val="left"/>
        <w:rPr>
          <w:b/>
          <w:bCs/>
          <w:szCs w:val="21"/>
        </w:rPr>
      </w:pPr>
      <w:r>
        <w:rPr>
          <w:noProof/>
        </w:rPr>
        <w:drawing>
          <wp:anchor distT="0" distB="0" distL="114300" distR="114300" simplePos="0" relativeHeight="251661312" behindDoc="0" locked="0" layoutInCell="1" allowOverlap="1" wp14:anchorId="04A7B32C" wp14:editId="3091413A">
            <wp:simplePos x="0" y="0"/>
            <wp:positionH relativeFrom="margin">
              <wp:align>right</wp:align>
            </wp:positionH>
            <wp:positionV relativeFrom="paragraph">
              <wp:posOffset>8255</wp:posOffset>
            </wp:positionV>
            <wp:extent cx="1282065" cy="1950720"/>
            <wp:effectExtent l="0" t="0" r="0" b="0"/>
            <wp:wrapSquare wrapText="bothSides"/>
            <wp:docPr id="4" name="图片 4" descr="image001(01-05-10-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age001(01-05-10-22-07)"/>
                    <pic:cNvPicPr>
                      <a:picLocks noChangeAspect="1"/>
                    </pic:cNvPicPr>
                  </pic:nvPicPr>
                  <pic:blipFill>
                    <a:blip r:embed="rId9"/>
                    <a:stretch>
                      <a:fillRect/>
                    </a:stretch>
                  </pic:blipFill>
                  <pic:spPr>
                    <a:xfrm>
                      <a:off x="0" y="0"/>
                      <a:ext cx="1282065" cy="1950720"/>
                    </a:xfrm>
                    <a:prstGeom prst="rect">
                      <a:avLst/>
                    </a:prstGeom>
                  </pic:spPr>
                </pic:pic>
              </a:graphicData>
            </a:graphic>
            <wp14:sizeRelH relativeFrom="margin">
              <wp14:pctWidth>0</wp14:pctWidth>
            </wp14:sizeRelH>
            <wp14:sizeRelV relativeFrom="margin">
              <wp14:pctHeight>0</wp14:pctHeight>
            </wp14:sizeRelV>
          </wp:anchor>
        </w:drawing>
      </w:r>
      <w:r>
        <w:rPr>
          <w:b/>
          <w:bCs/>
          <w:szCs w:val="21"/>
        </w:rPr>
        <w:t>中文书名：</w:t>
      </w:r>
      <w:r>
        <w:rPr>
          <w:rFonts w:hint="eastAsia"/>
          <w:b/>
          <w:bCs/>
          <w:szCs w:val="21"/>
        </w:rPr>
        <w:t>《梦中情人》</w:t>
      </w:r>
    </w:p>
    <w:p w14:paraId="26043538" w14:textId="77777777" w:rsidR="006201A3" w:rsidRDefault="001755B1">
      <w:pPr>
        <w:tabs>
          <w:tab w:val="left" w:pos="341"/>
          <w:tab w:val="left" w:pos="5235"/>
        </w:tabs>
        <w:autoSpaceDE w:val="0"/>
        <w:autoSpaceDN w:val="0"/>
        <w:adjustRightInd w:val="0"/>
        <w:jc w:val="left"/>
        <w:rPr>
          <w:b/>
          <w:bCs/>
          <w:szCs w:val="21"/>
        </w:rPr>
      </w:pPr>
      <w:r>
        <w:rPr>
          <w:b/>
          <w:bCs/>
          <w:szCs w:val="21"/>
        </w:rPr>
        <w:t>英文书名</w:t>
      </w:r>
      <w:r>
        <w:rPr>
          <w:rFonts w:hint="eastAsia"/>
          <w:b/>
          <w:bCs/>
          <w:szCs w:val="21"/>
        </w:rPr>
        <w:t>：</w:t>
      </w:r>
      <w:r>
        <w:rPr>
          <w:rFonts w:hint="eastAsia"/>
          <w:b/>
          <w:bCs/>
          <w:szCs w:val="21"/>
        </w:rPr>
        <w:t>MAN OF MY DREAMS</w:t>
      </w:r>
      <w:r>
        <w:rPr>
          <w:b/>
          <w:bCs/>
          <w:szCs w:val="21"/>
        </w:rPr>
        <w:t xml:space="preserve">: </w:t>
      </w:r>
      <w:r>
        <w:rPr>
          <w:rFonts w:hint="eastAsia"/>
          <w:b/>
          <w:bCs/>
          <w:szCs w:val="21"/>
        </w:rPr>
        <w:t>A Novel</w:t>
      </w:r>
    </w:p>
    <w:p w14:paraId="0A7A7406" w14:textId="77777777" w:rsidR="006201A3" w:rsidRDefault="001755B1">
      <w:pPr>
        <w:tabs>
          <w:tab w:val="left" w:pos="341"/>
          <w:tab w:val="left" w:pos="5235"/>
        </w:tabs>
        <w:autoSpaceDE w:val="0"/>
        <w:autoSpaceDN w:val="0"/>
        <w:adjustRightInd w:val="0"/>
        <w:jc w:val="left"/>
        <w:rPr>
          <w:b/>
          <w:bCs/>
          <w:szCs w:val="21"/>
          <w:lang w:val="de-DE"/>
        </w:rPr>
      </w:pPr>
      <w:r>
        <w:rPr>
          <w:b/>
          <w:bCs/>
          <w:szCs w:val="21"/>
        </w:rPr>
        <w:t>作</w:t>
      </w:r>
      <w:r>
        <w:rPr>
          <w:b/>
          <w:bCs/>
          <w:szCs w:val="21"/>
          <w:lang w:val="de-DE"/>
        </w:rPr>
        <w:t xml:space="preserve">    </w:t>
      </w:r>
      <w:r>
        <w:rPr>
          <w:b/>
          <w:bCs/>
          <w:szCs w:val="21"/>
        </w:rPr>
        <w:t>者</w:t>
      </w:r>
      <w:r>
        <w:rPr>
          <w:b/>
          <w:bCs/>
          <w:szCs w:val="21"/>
          <w:lang w:val="de-DE"/>
        </w:rPr>
        <w:t>：</w:t>
      </w:r>
      <w:r>
        <w:rPr>
          <w:rFonts w:hint="eastAsia"/>
          <w:b/>
          <w:bCs/>
          <w:szCs w:val="21"/>
          <w:lang w:val="de-DE"/>
        </w:rPr>
        <w:t>Olivia Worley</w:t>
      </w:r>
      <w:r>
        <w:rPr>
          <w:b/>
          <w:bCs/>
          <w:szCs w:val="21"/>
        </w:rPr>
        <w:fldChar w:fldCharType="begin"/>
      </w:r>
      <w:r>
        <w:rPr>
          <w:b/>
          <w:bCs/>
          <w:szCs w:val="21"/>
        </w:rPr>
        <w:instrText xml:space="preserve"> HYPERLINK "http://www.penguin.com.au/lookinside/spotlight.cfm?SBN=9780143009177&amp;AuthId=0000004220&amp;Page=Profile" </w:instrText>
      </w:r>
      <w:r>
        <w:rPr>
          <w:b/>
          <w:bCs/>
          <w:szCs w:val="21"/>
        </w:rPr>
        <w:fldChar w:fldCharType="end"/>
      </w:r>
    </w:p>
    <w:p w14:paraId="16C1B305" w14:textId="77777777" w:rsidR="006201A3" w:rsidRDefault="001755B1">
      <w:pPr>
        <w:tabs>
          <w:tab w:val="left" w:pos="341"/>
          <w:tab w:val="left" w:pos="5235"/>
        </w:tabs>
        <w:autoSpaceDE w:val="0"/>
        <w:autoSpaceDN w:val="0"/>
        <w:adjustRightInd w:val="0"/>
        <w:jc w:val="left"/>
        <w:rPr>
          <w:b/>
          <w:bCs/>
          <w:szCs w:val="21"/>
          <w:lang w:val="en-IN"/>
        </w:rPr>
      </w:pPr>
      <w:r>
        <w:rPr>
          <w:b/>
          <w:bCs/>
          <w:szCs w:val="21"/>
        </w:rPr>
        <w:t>出</w:t>
      </w:r>
      <w:r>
        <w:rPr>
          <w:b/>
          <w:bCs/>
          <w:szCs w:val="21"/>
          <w:lang w:val="en-IN"/>
        </w:rPr>
        <w:t xml:space="preserve"> </w:t>
      </w:r>
      <w:r>
        <w:rPr>
          <w:b/>
          <w:bCs/>
          <w:szCs w:val="21"/>
        </w:rPr>
        <w:t>版</w:t>
      </w:r>
      <w:r>
        <w:rPr>
          <w:b/>
          <w:bCs/>
          <w:szCs w:val="21"/>
          <w:lang w:val="en-IN"/>
        </w:rPr>
        <w:t xml:space="preserve"> </w:t>
      </w:r>
      <w:r>
        <w:rPr>
          <w:b/>
          <w:bCs/>
          <w:szCs w:val="21"/>
        </w:rPr>
        <w:t>社</w:t>
      </w:r>
      <w:r>
        <w:rPr>
          <w:b/>
          <w:bCs/>
          <w:szCs w:val="21"/>
          <w:lang w:val="en-IN"/>
        </w:rPr>
        <w:t>：</w:t>
      </w:r>
      <w:r>
        <w:rPr>
          <w:rFonts w:hint="eastAsia"/>
          <w:b/>
          <w:bCs/>
          <w:szCs w:val="21"/>
          <w:lang w:val="en-IN"/>
        </w:rPr>
        <w:t>St Martins/Minotaur Books</w:t>
      </w:r>
    </w:p>
    <w:p w14:paraId="1FFD7A12" w14:textId="77777777" w:rsidR="006201A3" w:rsidRDefault="001755B1">
      <w:pPr>
        <w:tabs>
          <w:tab w:val="left" w:pos="341"/>
          <w:tab w:val="left" w:pos="5235"/>
        </w:tabs>
        <w:autoSpaceDE w:val="0"/>
        <w:autoSpaceDN w:val="0"/>
        <w:adjustRightInd w:val="0"/>
        <w:jc w:val="left"/>
        <w:rPr>
          <w:b/>
          <w:bCs/>
          <w:szCs w:val="21"/>
          <w:lang w:val="de-DE"/>
        </w:rPr>
      </w:pPr>
      <w:r>
        <w:rPr>
          <w:b/>
          <w:bCs/>
          <w:szCs w:val="21"/>
        </w:rPr>
        <w:t>代理公司</w:t>
      </w:r>
      <w:r>
        <w:rPr>
          <w:b/>
          <w:bCs/>
          <w:szCs w:val="21"/>
          <w:lang w:val="de-DE"/>
        </w:rPr>
        <w:t>：</w:t>
      </w:r>
      <w:r>
        <w:rPr>
          <w:b/>
          <w:bCs/>
          <w:szCs w:val="21"/>
        </w:rPr>
        <w:t>Inkwell/ANA/Jessica</w:t>
      </w:r>
    </w:p>
    <w:p w14:paraId="5A40C14E" w14:textId="77777777" w:rsidR="006201A3" w:rsidRDefault="001755B1">
      <w:pPr>
        <w:tabs>
          <w:tab w:val="left" w:pos="341"/>
          <w:tab w:val="left" w:pos="5235"/>
        </w:tabs>
        <w:autoSpaceDE w:val="0"/>
        <w:autoSpaceDN w:val="0"/>
        <w:adjustRightInd w:val="0"/>
        <w:jc w:val="left"/>
        <w:rPr>
          <w:b/>
          <w:bCs/>
          <w:szCs w:val="21"/>
        </w:rPr>
      </w:pPr>
      <w:r>
        <w:rPr>
          <w:b/>
          <w:bCs/>
          <w:szCs w:val="21"/>
        </w:rPr>
        <w:t>页</w:t>
      </w:r>
      <w:r>
        <w:rPr>
          <w:b/>
          <w:bCs/>
          <w:szCs w:val="21"/>
        </w:rPr>
        <w:t xml:space="preserve">    </w:t>
      </w:r>
      <w:r>
        <w:rPr>
          <w:b/>
          <w:bCs/>
          <w:szCs w:val="21"/>
        </w:rPr>
        <w:t>数：</w:t>
      </w:r>
      <w:r>
        <w:rPr>
          <w:rFonts w:hint="eastAsia"/>
          <w:b/>
          <w:bCs/>
          <w:szCs w:val="21"/>
        </w:rPr>
        <w:t>320</w:t>
      </w:r>
      <w:r>
        <w:rPr>
          <w:rFonts w:hint="eastAsia"/>
          <w:b/>
          <w:bCs/>
          <w:szCs w:val="21"/>
        </w:rPr>
        <w:t>页</w:t>
      </w:r>
    </w:p>
    <w:p w14:paraId="0144B318" w14:textId="77777777" w:rsidR="006201A3" w:rsidRDefault="001755B1">
      <w:pPr>
        <w:tabs>
          <w:tab w:val="left" w:pos="341"/>
          <w:tab w:val="left" w:pos="5235"/>
        </w:tabs>
        <w:autoSpaceDE w:val="0"/>
        <w:autoSpaceDN w:val="0"/>
        <w:adjustRightInd w:val="0"/>
        <w:jc w:val="left"/>
        <w:rPr>
          <w:b/>
          <w:bCs/>
          <w:szCs w:val="21"/>
        </w:rPr>
      </w:pPr>
      <w:r>
        <w:rPr>
          <w:b/>
          <w:bCs/>
          <w:szCs w:val="21"/>
        </w:rPr>
        <w:t>出版时间：</w:t>
      </w:r>
      <w:r>
        <w:rPr>
          <w:rFonts w:hint="eastAsia"/>
          <w:b/>
          <w:bCs/>
          <w:szCs w:val="21"/>
        </w:rPr>
        <w:t>202</w:t>
      </w:r>
      <w:r>
        <w:rPr>
          <w:b/>
          <w:bCs/>
          <w:szCs w:val="21"/>
        </w:rPr>
        <w:t>6</w:t>
      </w:r>
      <w:r>
        <w:rPr>
          <w:rFonts w:hint="eastAsia"/>
          <w:b/>
          <w:bCs/>
          <w:szCs w:val="21"/>
        </w:rPr>
        <w:t>年</w:t>
      </w:r>
      <w:r>
        <w:rPr>
          <w:rFonts w:hint="eastAsia"/>
          <w:b/>
          <w:bCs/>
          <w:szCs w:val="21"/>
        </w:rPr>
        <w:t>6</w:t>
      </w:r>
      <w:r>
        <w:rPr>
          <w:rFonts w:hint="eastAsia"/>
          <w:b/>
          <w:bCs/>
          <w:szCs w:val="21"/>
        </w:rPr>
        <w:t>月</w:t>
      </w:r>
    </w:p>
    <w:p w14:paraId="43974675" w14:textId="77777777" w:rsidR="006201A3" w:rsidRDefault="001755B1">
      <w:pPr>
        <w:tabs>
          <w:tab w:val="left" w:pos="341"/>
          <w:tab w:val="left" w:pos="5235"/>
        </w:tabs>
        <w:autoSpaceDE w:val="0"/>
        <w:autoSpaceDN w:val="0"/>
        <w:adjustRightInd w:val="0"/>
        <w:jc w:val="left"/>
        <w:rPr>
          <w:b/>
          <w:bCs/>
          <w:szCs w:val="21"/>
        </w:rPr>
      </w:pPr>
      <w:r>
        <w:rPr>
          <w:b/>
          <w:bCs/>
          <w:szCs w:val="21"/>
        </w:rPr>
        <w:t>代理地区：中国大陆、台湾</w:t>
      </w:r>
    </w:p>
    <w:p w14:paraId="1D76CCD3" w14:textId="77777777" w:rsidR="006201A3" w:rsidRDefault="001755B1">
      <w:pPr>
        <w:tabs>
          <w:tab w:val="left" w:pos="341"/>
          <w:tab w:val="left" w:pos="5235"/>
        </w:tabs>
        <w:autoSpaceDE w:val="0"/>
        <w:autoSpaceDN w:val="0"/>
        <w:adjustRightInd w:val="0"/>
        <w:jc w:val="left"/>
        <w:rPr>
          <w:b/>
          <w:bCs/>
          <w:szCs w:val="21"/>
        </w:rPr>
      </w:pPr>
      <w:r>
        <w:rPr>
          <w:b/>
          <w:bCs/>
          <w:szCs w:val="21"/>
        </w:rPr>
        <w:t>审读资料：电子稿</w:t>
      </w:r>
    </w:p>
    <w:p w14:paraId="719C832E" w14:textId="77777777" w:rsidR="006201A3" w:rsidRDefault="001755B1">
      <w:pPr>
        <w:tabs>
          <w:tab w:val="left" w:pos="341"/>
          <w:tab w:val="left" w:pos="5235"/>
        </w:tabs>
        <w:autoSpaceDE w:val="0"/>
        <w:autoSpaceDN w:val="0"/>
        <w:adjustRightInd w:val="0"/>
        <w:jc w:val="left"/>
        <w:rPr>
          <w:b/>
          <w:bCs/>
          <w:szCs w:val="21"/>
        </w:rPr>
      </w:pPr>
      <w:r>
        <w:rPr>
          <w:b/>
          <w:bCs/>
          <w:szCs w:val="21"/>
        </w:rPr>
        <w:t>类</w:t>
      </w:r>
      <w:r>
        <w:rPr>
          <w:b/>
          <w:bCs/>
          <w:szCs w:val="21"/>
        </w:rPr>
        <w:t xml:space="preserve">    </w:t>
      </w:r>
      <w:r>
        <w:rPr>
          <w:b/>
          <w:bCs/>
          <w:szCs w:val="21"/>
        </w:rPr>
        <w:t>型：</w:t>
      </w:r>
      <w:r>
        <w:rPr>
          <w:rFonts w:hint="eastAsia"/>
          <w:b/>
          <w:bCs/>
          <w:szCs w:val="21"/>
        </w:rPr>
        <w:t>惊悚悬疑</w:t>
      </w:r>
    </w:p>
    <w:p w14:paraId="1C617552" w14:textId="77777777" w:rsidR="00CB0E25" w:rsidRPr="00CB0E25" w:rsidRDefault="00CB0E25">
      <w:pPr>
        <w:tabs>
          <w:tab w:val="left" w:pos="341"/>
          <w:tab w:val="left" w:pos="5235"/>
        </w:tabs>
        <w:autoSpaceDE w:val="0"/>
        <w:autoSpaceDN w:val="0"/>
        <w:adjustRightInd w:val="0"/>
        <w:jc w:val="left"/>
        <w:rPr>
          <w:b/>
          <w:bCs/>
          <w:color w:val="FF0000"/>
          <w:szCs w:val="21"/>
        </w:rPr>
      </w:pPr>
      <w:r w:rsidRPr="00CB0E25">
        <w:rPr>
          <w:b/>
          <w:bCs/>
          <w:color w:val="FF0000"/>
          <w:szCs w:val="21"/>
        </w:rPr>
        <w:t>版权已授：英国</w:t>
      </w:r>
    </w:p>
    <w:p w14:paraId="209CDE59" w14:textId="77777777" w:rsidR="000707DC" w:rsidRDefault="000707DC">
      <w:pPr>
        <w:rPr>
          <w:color w:val="000000"/>
          <w:szCs w:val="21"/>
        </w:rPr>
      </w:pPr>
    </w:p>
    <w:p w14:paraId="343F1318" w14:textId="77777777" w:rsidR="006201A3" w:rsidRDefault="001755B1">
      <w:pPr>
        <w:rPr>
          <w:color w:val="000000"/>
          <w:szCs w:val="21"/>
        </w:rPr>
      </w:pPr>
      <w:r>
        <w:rPr>
          <w:b/>
          <w:bCs/>
          <w:color w:val="000000"/>
          <w:szCs w:val="21"/>
        </w:rPr>
        <w:t>内容简介：</w:t>
      </w:r>
    </w:p>
    <w:p w14:paraId="72CC4F37" w14:textId="77777777" w:rsidR="006201A3" w:rsidRDefault="006201A3">
      <w:pPr>
        <w:rPr>
          <w:color w:val="000000"/>
          <w:szCs w:val="21"/>
        </w:rPr>
      </w:pPr>
    </w:p>
    <w:p w14:paraId="2307E678" w14:textId="77777777" w:rsidR="006201A3" w:rsidRDefault="001755B1">
      <w:pPr>
        <w:ind w:firstLineChars="200" w:firstLine="422"/>
        <w:rPr>
          <w:bCs/>
          <w:color w:val="000000"/>
          <w:szCs w:val="21"/>
        </w:rPr>
      </w:pPr>
      <w:r>
        <w:rPr>
          <w:rFonts w:hint="eastAsia"/>
          <w:b/>
          <w:color w:val="000000"/>
          <w:szCs w:val="21"/>
        </w:rPr>
        <w:t>《梦中情人》是一本戏剧性十足、转折迭起的惊悚力作，当虚构照进现实，是美梦成真，还是噩梦的开始？</w:t>
      </w:r>
    </w:p>
    <w:p w14:paraId="01215C3E" w14:textId="77777777" w:rsidR="006201A3" w:rsidRDefault="006201A3">
      <w:pPr>
        <w:ind w:firstLineChars="200" w:firstLine="420"/>
        <w:rPr>
          <w:bCs/>
          <w:color w:val="000000"/>
          <w:szCs w:val="21"/>
        </w:rPr>
      </w:pPr>
    </w:p>
    <w:p w14:paraId="77DC7769" w14:textId="77777777" w:rsidR="006201A3" w:rsidRDefault="001755B1">
      <w:pPr>
        <w:ind w:firstLineChars="200" w:firstLine="420"/>
        <w:rPr>
          <w:bCs/>
          <w:color w:val="000000"/>
          <w:szCs w:val="21"/>
        </w:rPr>
      </w:pPr>
      <w:r>
        <w:rPr>
          <w:rFonts w:hint="eastAsia"/>
          <w:bCs/>
          <w:color w:val="000000"/>
          <w:szCs w:val="21"/>
        </w:rPr>
        <w:t>艾薇·哈考特是一位成功的畅销爱情小说作家，她笔下的浪漫故事令人心驰神往，但自己的感情生活却一片狼藉。就在她认为纽约已无可恋之人时，她在公园里邂逅了利亚姆。他迷人、英伦、性感，是位建筑师，与她正在构思的新书男主角的设定分毫不差。</w:t>
      </w:r>
    </w:p>
    <w:p w14:paraId="5FDDDC86" w14:textId="77777777" w:rsidR="006201A3" w:rsidRDefault="006201A3">
      <w:pPr>
        <w:ind w:firstLineChars="200" w:firstLine="420"/>
        <w:rPr>
          <w:bCs/>
          <w:color w:val="000000"/>
          <w:szCs w:val="21"/>
        </w:rPr>
      </w:pPr>
    </w:p>
    <w:p w14:paraId="5D61DCC4" w14:textId="77777777" w:rsidR="006201A3" w:rsidRDefault="001755B1">
      <w:pPr>
        <w:ind w:firstLineChars="200" w:firstLine="420"/>
        <w:rPr>
          <w:bCs/>
          <w:color w:val="000000"/>
          <w:szCs w:val="21"/>
        </w:rPr>
      </w:pPr>
      <w:r>
        <w:rPr>
          <w:rFonts w:hint="eastAsia"/>
          <w:bCs/>
          <w:color w:val="000000"/>
          <w:szCs w:val="21"/>
        </w:rPr>
        <w:t>两人迅速坠入爱河，一切仿佛童话般美好。利亚姆近乎完美，满足了艾薇对灵魂伴侣的所有幻想。然而，艾薇渐渐察觉：利亚姆完美得令人不安，他似乎隐藏着不可告人的秘密。而艾薇自己，又何尝不是藏着过往的阴影？在这个“梦中情人”身边，艾薇必须面对一个毛骨悚然的问题：她究竟是在书写自己的爱情故事，还是早已成了别人剧本里，一个等待结局的角色？</w:t>
      </w:r>
    </w:p>
    <w:p w14:paraId="0E5F2E1D" w14:textId="77777777" w:rsidR="006201A3" w:rsidRDefault="006201A3">
      <w:pPr>
        <w:ind w:firstLineChars="200" w:firstLine="420"/>
        <w:rPr>
          <w:bCs/>
          <w:color w:val="000000"/>
          <w:szCs w:val="21"/>
        </w:rPr>
      </w:pPr>
    </w:p>
    <w:p w14:paraId="7478B904" w14:textId="77777777" w:rsidR="006201A3" w:rsidRDefault="001755B1">
      <w:pPr>
        <w:ind w:firstLineChars="200" w:firstLine="420"/>
        <w:rPr>
          <w:bCs/>
          <w:color w:val="000000"/>
          <w:szCs w:val="21"/>
        </w:rPr>
      </w:pPr>
      <w:r>
        <w:rPr>
          <w:rFonts w:hint="eastAsia"/>
          <w:bCs/>
          <w:color w:val="000000"/>
          <w:szCs w:val="21"/>
        </w:rPr>
        <w:t>一部戏剧性十足、转折迭起的心理惊悚之作，带你踏入爱情与谎言的迷局……有时，现实比小说更令人窒息。</w:t>
      </w:r>
    </w:p>
    <w:p w14:paraId="61E9FD1F" w14:textId="77777777" w:rsidR="000707DC" w:rsidRDefault="000707DC"/>
    <w:p w14:paraId="0E1C755A" w14:textId="77777777" w:rsidR="006201A3" w:rsidRDefault="001755B1">
      <w:pPr>
        <w:rPr>
          <w:b/>
        </w:rPr>
      </w:pPr>
      <w:r>
        <w:rPr>
          <w:b/>
        </w:rPr>
        <w:t>媒体评价：</w:t>
      </w:r>
    </w:p>
    <w:p w14:paraId="74CEC553" w14:textId="77777777" w:rsidR="006201A3" w:rsidRDefault="006201A3">
      <w:pPr>
        <w:ind w:firstLineChars="200" w:firstLine="420"/>
        <w:rPr>
          <w:color w:val="000000"/>
          <w:szCs w:val="21"/>
        </w:rPr>
      </w:pPr>
    </w:p>
    <w:p w14:paraId="3B74F3DE" w14:textId="77777777" w:rsidR="006201A3" w:rsidRDefault="001755B1">
      <w:pPr>
        <w:ind w:firstLineChars="200" w:firstLine="420"/>
        <w:rPr>
          <w:color w:val="000000"/>
          <w:szCs w:val="21"/>
        </w:rPr>
      </w:pPr>
      <w:r>
        <w:rPr>
          <w:rFonts w:hint="eastAsia"/>
          <w:szCs w:val="21"/>
        </w:rPr>
        <w:t>“暗黑又精妙。”</w:t>
      </w:r>
      <w:r>
        <w:rPr>
          <w:rFonts w:hint="eastAsia"/>
          <w:szCs w:val="21"/>
        </w:rPr>
        <w:t xml:space="preserve"> </w:t>
      </w:r>
      <w:r>
        <w:rPr>
          <w:rFonts w:hint="eastAsia"/>
          <w:szCs w:val="21"/>
        </w:rPr>
        <w:t>——《人物》杂志（</w:t>
      </w:r>
      <w:r>
        <w:rPr>
          <w:rFonts w:ascii="Times New Roman Italic" w:hAnsi="Times New Roman Italic" w:cs="Times New Roman Italic"/>
          <w:i/>
          <w:iCs/>
          <w:szCs w:val="21"/>
        </w:rPr>
        <w:t>People</w:t>
      </w:r>
      <w:r>
        <w:rPr>
          <w:rFonts w:hint="eastAsia"/>
          <w:szCs w:val="21"/>
        </w:rPr>
        <w:t>）</w:t>
      </w:r>
    </w:p>
    <w:p w14:paraId="10BC6916" w14:textId="77777777" w:rsidR="006201A3" w:rsidRDefault="006201A3">
      <w:pPr>
        <w:ind w:firstLineChars="200" w:firstLine="420"/>
        <w:rPr>
          <w:color w:val="000000"/>
          <w:szCs w:val="21"/>
        </w:rPr>
      </w:pPr>
    </w:p>
    <w:p w14:paraId="271837E0" w14:textId="77777777" w:rsidR="00E87727" w:rsidRDefault="001755B1">
      <w:pPr>
        <w:ind w:firstLineChars="200" w:firstLine="420"/>
        <w:jc w:val="left"/>
        <w:rPr>
          <w:color w:val="000000"/>
          <w:szCs w:val="21"/>
        </w:rPr>
      </w:pPr>
      <w:r>
        <w:rPr>
          <w:rFonts w:hint="eastAsia"/>
          <w:color w:val="000000"/>
          <w:szCs w:val="21"/>
        </w:rPr>
        <w:t>“让人脊背发凉。”</w:t>
      </w:r>
    </w:p>
    <w:p w14:paraId="67245FC5" w14:textId="77777777" w:rsidR="006201A3" w:rsidRDefault="001755B1" w:rsidP="00E87727">
      <w:pPr>
        <w:ind w:firstLineChars="200" w:firstLine="420"/>
        <w:jc w:val="right"/>
        <w:rPr>
          <w:color w:val="000000"/>
          <w:szCs w:val="21"/>
        </w:rPr>
      </w:pPr>
      <w:r>
        <w:rPr>
          <w:rFonts w:hint="eastAsia"/>
          <w:color w:val="000000"/>
          <w:szCs w:val="21"/>
        </w:rPr>
        <w:t>——莎拉·派卡南（</w:t>
      </w:r>
      <w:r>
        <w:rPr>
          <w:rFonts w:hint="eastAsia"/>
          <w:color w:val="000000"/>
          <w:szCs w:val="21"/>
        </w:rPr>
        <w:t>Sarah Pekkanen</w:t>
      </w:r>
      <w:r>
        <w:rPr>
          <w:rFonts w:hint="eastAsia"/>
          <w:color w:val="000000"/>
          <w:szCs w:val="21"/>
        </w:rPr>
        <w:t>），《纽约时报》（</w:t>
      </w:r>
      <w:r>
        <w:rPr>
          <w:rFonts w:ascii="Times New Roman Italic" w:eastAsiaTheme="minorEastAsia" w:hAnsi="Times New Roman Italic" w:cs="Times New Roman Italic"/>
          <w:i/>
          <w:color w:val="000000"/>
          <w:kern w:val="0"/>
          <w:szCs w:val="21"/>
          <w:lang w:bidi="ar"/>
        </w:rPr>
        <w:t>New York Times</w:t>
      </w:r>
      <w:r>
        <w:rPr>
          <w:rFonts w:hint="eastAsia"/>
          <w:color w:val="000000"/>
          <w:szCs w:val="21"/>
        </w:rPr>
        <w:t>）排名第一的畅销书作者</w:t>
      </w:r>
    </w:p>
    <w:p w14:paraId="797AE8C5" w14:textId="77777777" w:rsidR="006201A3" w:rsidRDefault="006201A3">
      <w:pPr>
        <w:jc w:val="left"/>
        <w:rPr>
          <w:color w:val="000000"/>
          <w:szCs w:val="21"/>
        </w:rPr>
      </w:pPr>
    </w:p>
    <w:p w14:paraId="2CD8D8E7" w14:textId="77777777" w:rsidR="0031357E" w:rsidRDefault="0031357E">
      <w:pPr>
        <w:jc w:val="left"/>
        <w:rPr>
          <w:color w:val="000000"/>
          <w:szCs w:val="21"/>
        </w:rPr>
      </w:pPr>
    </w:p>
    <w:p w14:paraId="1FCCA826" w14:textId="77777777" w:rsidR="005768A7" w:rsidRDefault="005768A7">
      <w:pPr>
        <w:jc w:val="left"/>
        <w:rPr>
          <w:rFonts w:hint="eastAsia"/>
          <w:color w:val="000000"/>
          <w:szCs w:val="21"/>
        </w:rPr>
      </w:pPr>
    </w:p>
    <w:p w14:paraId="79FF7106" w14:textId="69756DFD" w:rsidR="0031357E" w:rsidRDefault="0031357E" w:rsidP="0031357E">
      <w:pPr>
        <w:pStyle w:val="ae"/>
        <w:ind w:firstLineChars="0" w:firstLine="0"/>
        <w:rPr>
          <w:rFonts w:ascii="Times New Roman Bold" w:hAnsi="Times New Roman Bold" w:cs="Times New Roman Bold"/>
          <w:b/>
          <w:bCs/>
          <w:szCs w:val="21"/>
        </w:rPr>
      </w:pPr>
      <w:r>
        <w:rPr>
          <w:b/>
          <w:szCs w:val="21"/>
        </w:rPr>
        <w:t>************************</w:t>
      </w:r>
    </w:p>
    <w:p w14:paraId="2B8C9D97" w14:textId="77777777" w:rsidR="005768A7" w:rsidRDefault="005768A7" w:rsidP="005768A7">
      <w:pPr>
        <w:tabs>
          <w:tab w:val="left" w:pos="341"/>
          <w:tab w:val="left" w:pos="5235"/>
        </w:tabs>
        <w:rPr>
          <w:b/>
          <w:bCs/>
          <w:color w:val="000000"/>
          <w:szCs w:val="21"/>
        </w:rPr>
      </w:pPr>
      <w:r>
        <w:rPr>
          <w:b/>
          <w:noProof/>
          <w:color w:val="000000"/>
          <w:szCs w:val="21"/>
        </w:rPr>
        <w:drawing>
          <wp:anchor distT="0" distB="0" distL="114300" distR="114300" simplePos="0" relativeHeight="251666432" behindDoc="0" locked="0" layoutInCell="1" allowOverlap="1" wp14:anchorId="0A2B639B" wp14:editId="3D98D546">
            <wp:simplePos x="0" y="0"/>
            <wp:positionH relativeFrom="margin">
              <wp:align>right</wp:align>
            </wp:positionH>
            <wp:positionV relativeFrom="paragraph">
              <wp:posOffset>5080</wp:posOffset>
            </wp:positionV>
            <wp:extent cx="1254760" cy="1927860"/>
            <wp:effectExtent l="0" t="0" r="2540" b="0"/>
            <wp:wrapSquare wrapText="bothSides"/>
            <wp:docPr id="784785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85963" name="图片 784785963"/>
                    <pic:cNvPicPr/>
                  </pic:nvPicPr>
                  <pic:blipFill>
                    <a:blip r:embed="rId10"/>
                    <a:stretch>
                      <a:fillRect/>
                    </a:stretch>
                  </pic:blipFill>
                  <pic:spPr>
                    <a:xfrm>
                      <a:off x="0" y="0"/>
                      <a:ext cx="1254760" cy="1927860"/>
                    </a:xfrm>
                    <a:prstGeom prst="rect">
                      <a:avLst/>
                    </a:prstGeom>
                  </pic:spPr>
                </pic:pic>
              </a:graphicData>
            </a:graphic>
            <wp14:sizeRelH relativeFrom="page">
              <wp14:pctWidth>0</wp14:pctWidth>
            </wp14:sizeRelH>
            <wp14:sizeRelV relativeFrom="page">
              <wp14:pctHeight>0</wp14:pctHeight>
            </wp14:sizeRelV>
          </wp:anchor>
        </w:drawing>
      </w:r>
      <w:r>
        <w:rPr>
          <w:b/>
          <w:bCs/>
          <w:color w:val="000000"/>
          <w:szCs w:val="21"/>
        </w:rPr>
        <w:t>中文书名：</w:t>
      </w:r>
      <w:r>
        <w:rPr>
          <w:rFonts w:hint="eastAsia"/>
          <w:b/>
          <w:bCs/>
          <w:color w:val="000000"/>
          <w:szCs w:val="21"/>
        </w:rPr>
        <w:t>《最后一幕》</w:t>
      </w:r>
    </w:p>
    <w:p w14:paraId="4C867861" w14:textId="77777777" w:rsidR="005768A7" w:rsidRDefault="005768A7" w:rsidP="005768A7">
      <w:pPr>
        <w:tabs>
          <w:tab w:val="left" w:pos="341"/>
          <w:tab w:val="left" w:pos="5235"/>
        </w:tabs>
        <w:rPr>
          <w:b/>
          <w:bCs/>
          <w:color w:val="000000"/>
          <w:szCs w:val="21"/>
        </w:rPr>
      </w:pPr>
      <w:r>
        <w:rPr>
          <w:b/>
          <w:bCs/>
          <w:color w:val="000000"/>
          <w:szCs w:val="21"/>
        </w:rPr>
        <w:t>英文书名</w:t>
      </w:r>
      <w:r>
        <w:rPr>
          <w:rFonts w:hint="eastAsia"/>
          <w:b/>
          <w:bCs/>
          <w:color w:val="000000"/>
          <w:szCs w:val="21"/>
        </w:rPr>
        <w:t>：</w:t>
      </w:r>
      <w:r w:rsidRPr="00071C41">
        <w:rPr>
          <w:b/>
          <w:bCs/>
          <w:color w:val="000000"/>
          <w:szCs w:val="21"/>
        </w:rPr>
        <w:t>FINAL CUT</w:t>
      </w:r>
    </w:p>
    <w:p w14:paraId="5DC508DD" w14:textId="77777777" w:rsidR="005768A7" w:rsidRDefault="005768A7" w:rsidP="005768A7">
      <w:pPr>
        <w:tabs>
          <w:tab w:val="left" w:pos="341"/>
          <w:tab w:val="left" w:pos="5235"/>
        </w:tabs>
        <w:rPr>
          <w:b/>
          <w:bCs/>
          <w:color w:val="000000"/>
          <w:szCs w:val="21"/>
          <w:lang w:val="de-DE"/>
        </w:rPr>
      </w:pPr>
      <w:r>
        <w:rPr>
          <w:b/>
          <w:bCs/>
          <w:color w:val="000000"/>
          <w:szCs w:val="21"/>
        </w:rPr>
        <w:t>作</w:t>
      </w:r>
      <w:r>
        <w:rPr>
          <w:b/>
          <w:bCs/>
          <w:color w:val="000000"/>
          <w:szCs w:val="21"/>
          <w:lang w:val="de-DE"/>
        </w:rPr>
        <w:t xml:space="preserve">    </w:t>
      </w:r>
      <w:r>
        <w:rPr>
          <w:b/>
          <w:bCs/>
          <w:color w:val="000000"/>
          <w:szCs w:val="21"/>
        </w:rPr>
        <w:t>者</w:t>
      </w:r>
      <w:r>
        <w:rPr>
          <w:b/>
          <w:bCs/>
          <w:color w:val="000000"/>
          <w:szCs w:val="21"/>
          <w:lang w:val="de-DE"/>
        </w:rPr>
        <w:t>：</w:t>
      </w:r>
      <w:r>
        <w:rPr>
          <w:rFonts w:hint="eastAsia"/>
          <w:b/>
          <w:bCs/>
          <w:color w:val="000000"/>
          <w:szCs w:val="21"/>
          <w:lang w:val="de-DE"/>
        </w:rPr>
        <w:t>Olivia Worley</w:t>
      </w:r>
      <w:r>
        <w:fldChar w:fldCharType="begin"/>
      </w:r>
      <w:r>
        <w:instrText xml:space="preserve"> HYPERLINK "http://www.penguin.com.au/lookinside/spotlight.cfm?SBN=9780143009177&amp;AuthId=0000004220&amp;Page=Profile" </w:instrText>
      </w:r>
      <w:r>
        <w:fldChar w:fldCharType="separate"/>
      </w:r>
      <w:r>
        <w:fldChar w:fldCharType="end"/>
      </w:r>
    </w:p>
    <w:p w14:paraId="6AF1E824" w14:textId="77777777" w:rsidR="005768A7" w:rsidRDefault="005768A7" w:rsidP="005768A7">
      <w:pPr>
        <w:tabs>
          <w:tab w:val="left" w:pos="341"/>
          <w:tab w:val="left" w:pos="5235"/>
        </w:tabs>
        <w:rPr>
          <w:b/>
          <w:bCs/>
          <w:color w:val="000000"/>
          <w:szCs w:val="21"/>
          <w:lang w:val="en-IN"/>
        </w:rPr>
      </w:pPr>
      <w:r>
        <w:rPr>
          <w:b/>
          <w:bCs/>
          <w:color w:val="000000"/>
          <w:szCs w:val="21"/>
        </w:rPr>
        <w:t>出</w:t>
      </w:r>
      <w:r>
        <w:rPr>
          <w:b/>
          <w:bCs/>
          <w:color w:val="000000"/>
          <w:szCs w:val="21"/>
          <w:lang w:val="en-IN"/>
        </w:rPr>
        <w:t xml:space="preserve"> </w:t>
      </w:r>
      <w:r>
        <w:rPr>
          <w:b/>
          <w:bCs/>
          <w:color w:val="000000"/>
          <w:szCs w:val="21"/>
        </w:rPr>
        <w:t>版</w:t>
      </w:r>
      <w:r>
        <w:rPr>
          <w:b/>
          <w:bCs/>
          <w:color w:val="000000"/>
          <w:szCs w:val="21"/>
          <w:lang w:val="en-IN"/>
        </w:rPr>
        <w:t xml:space="preserve"> </w:t>
      </w:r>
      <w:r>
        <w:rPr>
          <w:b/>
          <w:bCs/>
          <w:color w:val="000000"/>
          <w:szCs w:val="21"/>
        </w:rPr>
        <w:t>社</w:t>
      </w:r>
      <w:r>
        <w:rPr>
          <w:b/>
          <w:bCs/>
          <w:color w:val="000000"/>
          <w:szCs w:val="21"/>
          <w:lang w:val="en-IN"/>
        </w:rPr>
        <w:t>：</w:t>
      </w:r>
      <w:r w:rsidRPr="001D0385">
        <w:rPr>
          <w:b/>
          <w:bCs/>
          <w:color w:val="000000"/>
          <w:szCs w:val="21"/>
          <w:lang w:val="en-IN"/>
        </w:rPr>
        <w:t>Wednesday Books</w:t>
      </w:r>
    </w:p>
    <w:p w14:paraId="5D638F75" w14:textId="77777777" w:rsidR="005768A7" w:rsidRDefault="005768A7" w:rsidP="005768A7">
      <w:pPr>
        <w:widowControl/>
        <w:jc w:val="left"/>
        <w:rPr>
          <w:b/>
          <w:bCs/>
          <w:color w:val="000000"/>
          <w:szCs w:val="21"/>
          <w:lang w:val="de-DE"/>
        </w:rPr>
      </w:pPr>
      <w:r>
        <w:rPr>
          <w:b/>
          <w:bCs/>
          <w:color w:val="000000"/>
          <w:szCs w:val="21"/>
        </w:rPr>
        <w:t>代理公司</w:t>
      </w:r>
      <w:r>
        <w:rPr>
          <w:b/>
          <w:bCs/>
          <w:color w:val="000000"/>
          <w:szCs w:val="21"/>
          <w:lang w:val="de-DE"/>
        </w:rPr>
        <w:t>：</w:t>
      </w:r>
      <w:r w:rsidRPr="001D0385">
        <w:rPr>
          <w:b/>
          <w:bCs/>
          <w:color w:val="000000"/>
          <w:szCs w:val="21"/>
        </w:rPr>
        <w:t>Inkwell/ANA/Jessica</w:t>
      </w:r>
    </w:p>
    <w:p w14:paraId="4F836860" w14:textId="77777777" w:rsidR="005768A7" w:rsidRDefault="005768A7" w:rsidP="005768A7">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352</w:t>
      </w:r>
      <w:r>
        <w:rPr>
          <w:rFonts w:hint="eastAsia"/>
          <w:b/>
          <w:bCs/>
          <w:color w:val="000000"/>
          <w:szCs w:val="21"/>
        </w:rPr>
        <w:t>页</w:t>
      </w:r>
    </w:p>
    <w:p w14:paraId="7F4801CA" w14:textId="77777777" w:rsidR="005768A7" w:rsidRDefault="005768A7" w:rsidP="005768A7">
      <w:pPr>
        <w:tabs>
          <w:tab w:val="left" w:pos="341"/>
          <w:tab w:val="left" w:pos="5235"/>
        </w:tabs>
        <w:rPr>
          <w:b/>
          <w:bCs/>
          <w:color w:val="000000"/>
          <w:szCs w:val="21"/>
        </w:rPr>
      </w:pPr>
      <w:r>
        <w:rPr>
          <w:b/>
          <w:bCs/>
          <w:color w:val="000000"/>
          <w:szCs w:val="21"/>
        </w:rPr>
        <w:t>出版时间：</w:t>
      </w:r>
      <w:r>
        <w:rPr>
          <w:rFonts w:hint="eastAsia"/>
          <w:b/>
          <w:bCs/>
          <w:color w:val="000000"/>
          <w:szCs w:val="21"/>
        </w:rPr>
        <w:t>2025</w:t>
      </w:r>
      <w:r>
        <w:rPr>
          <w:rFonts w:hint="eastAsia"/>
          <w:b/>
          <w:bCs/>
          <w:color w:val="000000"/>
          <w:szCs w:val="21"/>
        </w:rPr>
        <w:t>年</w:t>
      </w:r>
      <w:r>
        <w:rPr>
          <w:rFonts w:hint="eastAsia"/>
          <w:b/>
          <w:bCs/>
          <w:color w:val="000000"/>
          <w:szCs w:val="21"/>
        </w:rPr>
        <w:t>10</w:t>
      </w:r>
      <w:r>
        <w:rPr>
          <w:rFonts w:hint="eastAsia"/>
          <w:b/>
          <w:bCs/>
          <w:color w:val="000000"/>
          <w:szCs w:val="21"/>
        </w:rPr>
        <w:t>月</w:t>
      </w:r>
    </w:p>
    <w:p w14:paraId="08799733" w14:textId="77777777" w:rsidR="005768A7" w:rsidRDefault="005768A7" w:rsidP="005768A7">
      <w:pPr>
        <w:rPr>
          <w:b/>
          <w:bCs/>
          <w:color w:val="000000"/>
        </w:rPr>
      </w:pPr>
      <w:r>
        <w:rPr>
          <w:b/>
          <w:bCs/>
          <w:color w:val="000000"/>
        </w:rPr>
        <w:t>代理地区：中国大陆、台湾</w:t>
      </w:r>
    </w:p>
    <w:p w14:paraId="3BAA39E6" w14:textId="77777777" w:rsidR="005768A7" w:rsidRDefault="005768A7" w:rsidP="005768A7">
      <w:pPr>
        <w:tabs>
          <w:tab w:val="left" w:pos="341"/>
          <w:tab w:val="left" w:pos="5235"/>
        </w:tabs>
        <w:rPr>
          <w:b/>
          <w:bCs/>
          <w:szCs w:val="21"/>
        </w:rPr>
      </w:pPr>
      <w:r>
        <w:rPr>
          <w:b/>
          <w:bCs/>
          <w:szCs w:val="21"/>
        </w:rPr>
        <w:t>审读资料：电子稿</w:t>
      </w:r>
    </w:p>
    <w:p w14:paraId="0C7BF324" w14:textId="77777777" w:rsidR="005768A7" w:rsidRDefault="005768A7" w:rsidP="005768A7">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惊悚悬疑</w:t>
      </w:r>
    </w:p>
    <w:p w14:paraId="62A58D86" w14:textId="77777777" w:rsidR="0031357E" w:rsidRPr="005768A7" w:rsidRDefault="0031357E" w:rsidP="0031357E">
      <w:pPr>
        <w:rPr>
          <w:color w:val="000000"/>
          <w:szCs w:val="21"/>
        </w:rPr>
      </w:pPr>
    </w:p>
    <w:p w14:paraId="04332E6B" w14:textId="77777777" w:rsidR="0031357E" w:rsidRDefault="0031357E" w:rsidP="0031357E">
      <w:pPr>
        <w:rPr>
          <w:color w:val="000000"/>
          <w:szCs w:val="21"/>
        </w:rPr>
      </w:pPr>
      <w:r>
        <w:rPr>
          <w:b/>
          <w:bCs/>
          <w:color w:val="000000"/>
          <w:szCs w:val="21"/>
        </w:rPr>
        <w:t>内容简介：</w:t>
      </w:r>
    </w:p>
    <w:p w14:paraId="3A885F17" w14:textId="77777777" w:rsidR="0031357E" w:rsidRDefault="0031357E" w:rsidP="0031357E">
      <w:pPr>
        <w:rPr>
          <w:color w:val="000000"/>
          <w:szCs w:val="21"/>
        </w:rPr>
      </w:pPr>
    </w:p>
    <w:p w14:paraId="1CB4D33E" w14:textId="77777777" w:rsidR="0031357E" w:rsidRPr="00B2769A" w:rsidRDefault="0031357E" w:rsidP="0031357E">
      <w:pPr>
        <w:ind w:firstLineChars="200" w:firstLine="420"/>
        <w:rPr>
          <w:bCs/>
          <w:color w:val="000000"/>
          <w:szCs w:val="21"/>
        </w:rPr>
      </w:pPr>
      <w:r w:rsidRPr="00B2769A">
        <w:rPr>
          <w:rFonts w:hint="eastAsia"/>
          <w:bCs/>
          <w:color w:val="000000"/>
          <w:szCs w:val="21"/>
        </w:rPr>
        <w:t>低成本砍杀电影片场变身真实恐怖事件，</w:t>
      </w:r>
      <w:r w:rsidRPr="00A36321">
        <w:rPr>
          <w:bCs/>
          <w:color w:val="000000"/>
          <w:szCs w:val="21"/>
        </w:rPr>
        <w:t>奥利维亚</w:t>
      </w:r>
      <w:r w:rsidRPr="00A36321">
        <w:rPr>
          <w:bCs/>
          <w:color w:val="000000"/>
          <w:szCs w:val="21"/>
        </w:rPr>
        <w:t>-</w:t>
      </w:r>
      <w:r w:rsidRPr="00A36321">
        <w:rPr>
          <w:bCs/>
          <w:color w:val="000000"/>
          <w:szCs w:val="21"/>
        </w:rPr>
        <w:t>沃利</w:t>
      </w:r>
      <w:r w:rsidRPr="00B2769A">
        <w:rPr>
          <w:rFonts w:hint="eastAsia"/>
          <w:bCs/>
          <w:color w:val="000000"/>
          <w:szCs w:val="21"/>
        </w:rPr>
        <w:t>在这部融合《惊声尖叫》与《蕾切尔·普莱斯重现之谜》风格的颠覆性作品中，呈现令人毛骨悚然的致命游戏。</w:t>
      </w:r>
    </w:p>
    <w:p w14:paraId="6018BBDA" w14:textId="77777777" w:rsidR="0031357E" w:rsidRPr="00B2769A" w:rsidRDefault="0031357E" w:rsidP="0031357E">
      <w:pPr>
        <w:ind w:firstLineChars="200" w:firstLine="420"/>
        <w:rPr>
          <w:bCs/>
          <w:color w:val="000000"/>
          <w:szCs w:val="21"/>
        </w:rPr>
      </w:pPr>
    </w:p>
    <w:p w14:paraId="2FEB7B3B" w14:textId="77777777" w:rsidR="0031357E" w:rsidRPr="00B2769A" w:rsidRDefault="0031357E" w:rsidP="0031357E">
      <w:pPr>
        <w:ind w:firstLineChars="200" w:firstLine="420"/>
        <w:rPr>
          <w:bCs/>
          <w:color w:val="000000"/>
          <w:szCs w:val="21"/>
        </w:rPr>
      </w:pPr>
      <w:r w:rsidRPr="00B2769A">
        <w:rPr>
          <w:rFonts w:hint="eastAsia"/>
          <w:bCs/>
          <w:color w:val="000000"/>
          <w:szCs w:val="21"/>
        </w:rPr>
        <w:t>高中毕业生哈泽尔·勒琼获得某恐怖片女主角的机会时，感觉梦想即将成真。这是她闯入影视圈的契机——既能积累作品履历，也能向母亲证明这段“间隔年”足以开启职业生涯。即便拍摄地设在路易斯安那州毫不起眼的松泉镇又如何？这里正是十五年前她父亲被定罪</w:t>
      </w:r>
      <w:r>
        <w:rPr>
          <w:rFonts w:hint="eastAsia"/>
          <w:bCs/>
          <w:color w:val="000000"/>
          <w:szCs w:val="21"/>
        </w:rPr>
        <w:t>为</w:t>
      </w:r>
      <w:r w:rsidRPr="00B2769A">
        <w:rPr>
          <w:rFonts w:hint="eastAsia"/>
          <w:bCs/>
          <w:color w:val="000000"/>
          <w:szCs w:val="21"/>
        </w:rPr>
        <w:t>“松泉镇杀人魔”的</w:t>
      </w:r>
      <w:r>
        <w:rPr>
          <w:rFonts w:hint="eastAsia"/>
          <w:bCs/>
          <w:color w:val="000000"/>
          <w:szCs w:val="21"/>
        </w:rPr>
        <w:t>连环</w:t>
      </w:r>
      <w:r w:rsidRPr="00B2769A">
        <w:rPr>
          <w:rFonts w:hint="eastAsia"/>
          <w:bCs/>
          <w:color w:val="000000"/>
          <w:szCs w:val="21"/>
        </w:rPr>
        <w:t>命案发生地。</w:t>
      </w:r>
    </w:p>
    <w:p w14:paraId="77E34286" w14:textId="77777777" w:rsidR="0031357E" w:rsidRPr="00B2769A" w:rsidRDefault="0031357E" w:rsidP="0031357E">
      <w:pPr>
        <w:ind w:firstLineChars="200" w:firstLine="420"/>
        <w:rPr>
          <w:bCs/>
          <w:color w:val="000000"/>
          <w:szCs w:val="21"/>
        </w:rPr>
      </w:pPr>
    </w:p>
    <w:p w14:paraId="647C0271" w14:textId="77777777" w:rsidR="0031357E" w:rsidRPr="00B2769A" w:rsidRDefault="0031357E" w:rsidP="0031357E">
      <w:pPr>
        <w:ind w:firstLineChars="200" w:firstLine="420"/>
        <w:rPr>
          <w:bCs/>
          <w:color w:val="000000"/>
          <w:szCs w:val="21"/>
        </w:rPr>
      </w:pPr>
      <w:r w:rsidRPr="00B2769A">
        <w:rPr>
          <w:rFonts w:hint="eastAsia"/>
          <w:bCs/>
          <w:color w:val="000000"/>
          <w:szCs w:val="21"/>
        </w:rPr>
        <w:t>然而当哈泽尔抵达片场，事态远超预期。拍摄过程接连发生可疑“</w:t>
      </w:r>
      <w:r>
        <w:rPr>
          <w:rFonts w:hint="eastAsia"/>
          <w:bCs/>
          <w:color w:val="000000"/>
          <w:szCs w:val="21"/>
        </w:rPr>
        <w:t>意外</w:t>
      </w:r>
      <w:r w:rsidRPr="00B2769A">
        <w:rPr>
          <w:rFonts w:hint="eastAsia"/>
          <w:bCs/>
          <w:color w:val="000000"/>
          <w:szCs w:val="21"/>
        </w:rPr>
        <w:t>”，剧本各处散落着对她父亲的影射。直到一起残忍凶案震惊了整个剧组，真相终于浮出水面——片场潜伏着真正的杀手，不惜一切代价要完成这场致命演出。但这是模仿犯</w:t>
      </w:r>
      <w:r>
        <w:rPr>
          <w:rFonts w:hint="eastAsia"/>
          <w:bCs/>
          <w:color w:val="000000"/>
          <w:szCs w:val="21"/>
        </w:rPr>
        <w:t>故意</w:t>
      </w:r>
      <w:r w:rsidRPr="00B2769A">
        <w:rPr>
          <w:rFonts w:hint="eastAsia"/>
          <w:bCs/>
          <w:color w:val="000000"/>
          <w:szCs w:val="21"/>
        </w:rPr>
        <w:t>所为，还是当年的杀人魔另有其人？</w:t>
      </w:r>
    </w:p>
    <w:p w14:paraId="04769B52" w14:textId="77777777" w:rsidR="0031357E" w:rsidRPr="00B2769A" w:rsidRDefault="0031357E" w:rsidP="0031357E">
      <w:pPr>
        <w:ind w:firstLineChars="200" w:firstLine="420"/>
        <w:rPr>
          <w:bCs/>
          <w:color w:val="000000"/>
          <w:szCs w:val="21"/>
        </w:rPr>
      </w:pPr>
    </w:p>
    <w:p w14:paraId="56037B0A" w14:textId="3F86860D" w:rsidR="0031357E" w:rsidRDefault="0031357E" w:rsidP="0031357E">
      <w:pPr>
        <w:ind w:firstLineChars="200" w:firstLine="420"/>
        <w:rPr>
          <w:bCs/>
          <w:color w:val="000000"/>
          <w:szCs w:val="21"/>
        </w:rPr>
      </w:pPr>
      <w:r w:rsidRPr="00B2769A">
        <w:rPr>
          <w:rFonts w:hint="eastAsia"/>
          <w:bCs/>
          <w:color w:val="000000"/>
          <w:szCs w:val="21"/>
        </w:rPr>
        <w:t>随着死亡人数持续上升，现实与虚构的界限逐渐模糊。哈泽尔必须在成为现实世界的“最终幸存者”之前揭开凶手面具……</w:t>
      </w:r>
      <w:r>
        <w:rPr>
          <w:rFonts w:hint="eastAsia"/>
          <w:bCs/>
          <w:color w:val="000000"/>
          <w:szCs w:val="21"/>
        </w:rPr>
        <w:t>否则只能</w:t>
      </w:r>
      <w:r w:rsidRPr="00B2769A">
        <w:rPr>
          <w:rFonts w:hint="eastAsia"/>
          <w:bCs/>
          <w:color w:val="000000"/>
          <w:szCs w:val="21"/>
        </w:rPr>
        <w:t>在杀手翻转剧本之时，沦为下一个</w:t>
      </w:r>
      <w:r>
        <w:rPr>
          <w:rFonts w:hint="eastAsia"/>
          <w:bCs/>
          <w:color w:val="000000"/>
          <w:szCs w:val="21"/>
        </w:rPr>
        <w:t>血淋淋的</w:t>
      </w:r>
      <w:r w:rsidRPr="00B2769A">
        <w:rPr>
          <w:rFonts w:hint="eastAsia"/>
          <w:bCs/>
          <w:color w:val="000000"/>
          <w:szCs w:val="21"/>
        </w:rPr>
        <w:t>祭品。</w:t>
      </w:r>
    </w:p>
    <w:p w14:paraId="10061C16" w14:textId="77777777" w:rsidR="0031357E" w:rsidRPr="0031357E" w:rsidRDefault="0031357E" w:rsidP="0031357E"/>
    <w:p w14:paraId="2731900F" w14:textId="77777777" w:rsidR="0031357E" w:rsidRDefault="0031357E" w:rsidP="0031357E">
      <w:pPr>
        <w:rPr>
          <w:b/>
        </w:rPr>
      </w:pPr>
      <w:r>
        <w:rPr>
          <w:b/>
        </w:rPr>
        <w:t>媒体评价：</w:t>
      </w:r>
    </w:p>
    <w:p w14:paraId="4CEEF8CA" w14:textId="77777777" w:rsidR="0031357E" w:rsidRDefault="0031357E" w:rsidP="0031357E">
      <w:pPr>
        <w:snapToGrid w:val="0"/>
        <w:ind w:firstLineChars="200" w:firstLine="420"/>
        <w:jc w:val="right"/>
        <w:rPr>
          <w:color w:val="000000"/>
          <w:szCs w:val="21"/>
        </w:rPr>
      </w:pPr>
    </w:p>
    <w:p w14:paraId="2B3ABF77" w14:textId="77777777" w:rsidR="005768A7" w:rsidRDefault="0031357E" w:rsidP="005768A7">
      <w:pPr>
        <w:snapToGrid w:val="0"/>
        <w:ind w:right="210" w:firstLineChars="200" w:firstLine="420"/>
        <w:jc w:val="left"/>
        <w:rPr>
          <w:color w:val="000000"/>
          <w:szCs w:val="21"/>
        </w:rPr>
      </w:pPr>
      <w:r>
        <w:rPr>
          <w:rFonts w:hint="eastAsia"/>
          <w:color w:val="000000"/>
          <w:szCs w:val="21"/>
        </w:rPr>
        <w:t>“让人脊背发凉。”</w:t>
      </w:r>
    </w:p>
    <w:p w14:paraId="256A5D02" w14:textId="07CFF454" w:rsidR="0031357E" w:rsidRDefault="0031357E" w:rsidP="0031357E">
      <w:pPr>
        <w:snapToGrid w:val="0"/>
        <w:ind w:right="210" w:firstLineChars="200" w:firstLine="420"/>
        <w:jc w:val="right"/>
        <w:rPr>
          <w:color w:val="000000"/>
          <w:szCs w:val="21"/>
        </w:rPr>
      </w:pPr>
      <w:r>
        <w:rPr>
          <w:rFonts w:hint="eastAsia"/>
          <w:color w:val="000000"/>
          <w:szCs w:val="21"/>
        </w:rPr>
        <w:t>——莎拉·</w:t>
      </w:r>
      <w:proofErr w:type="gramStart"/>
      <w:r>
        <w:rPr>
          <w:rFonts w:hint="eastAsia"/>
          <w:color w:val="000000"/>
          <w:szCs w:val="21"/>
        </w:rPr>
        <w:t>派卡南</w:t>
      </w:r>
      <w:proofErr w:type="gramEnd"/>
      <w:r>
        <w:rPr>
          <w:rFonts w:hint="eastAsia"/>
          <w:color w:val="000000"/>
          <w:szCs w:val="21"/>
        </w:rPr>
        <w:t>（</w:t>
      </w:r>
      <w:r>
        <w:rPr>
          <w:rFonts w:hint="eastAsia"/>
          <w:color w:val="000000"/>
          <w:szCs w:val="21"/>
        </w:rPr>
        <w:t xml:space="preserve">Sarah </w:t>
      </w:r>
      <w:proofErr w:type="spellStart"/>
      <w:r>
        <w:rPr>
          <w:rFonts w:hint="eastAsia"/>
          <w:color w:val="000000"/>
          <w:szCs w:val="21"/>
        </w:rPr>
        <w:t>Pekkanen</w:t>
      </w:r>
      <w:proofErr w:type="spellEnd"/>
      <w:r>
        <w:rPr>
          <w:rFonts w:hint="eastAsia"/>
          <w:color w:val="000000"/>
          <w:szCs w:val="21"/>
        </w:rPr>
        <w:t>），《纽约时报》（</w:t>
      </w:r>
      <w:r>
        <w:rPr>
          <w:rFonts w:ascii="Times New Roman Italic" w:eastAsiaTheme="minorEastAsia" w:hAnsi="Times New Roman Italic" w:cs="Times New Roman Italic"/>
          <w:i/>
          <w:color w:val="000000"/>
          <w:kern w:val="0"/>
          <w:szCs w:val="21"/>
          <w:lang w:bidi="ar"/>
        </w:rPr>
        <w:t>New York Times</w:t>
      </w:r>
      <w:r>
        <w:rPr>
          <w:rFonts w:hint="eastAsia"/>
          <w:color w:val="000000"/>
          <w:szCs w:val="21"/>
        </w:rPr>
        <w:t>）排名第一的畅销书作者</w:t>
      </w:r>
    </w:p>
    <w:p w14:paraId="7C7EEEAA" w14:textId="77777777" w:rsidR="0031357E" w:rsidRDefault="0031357E" w:rsidP="0031357E">
      <w:pPr>
        <w:snapToGrid w:val="0"/>
        <w:ind w:firstLineChars="200" w:firstLine="420"/>
        <w:jc w:val="left"/>
        <w:rPr>
          <w:color w:val="000000"/>
          <w:szCs w:val="21"/>
        </w:rPr>
      </w:pPr>
    </w:p>
    <w:p w14:paraId="6F6FE11F" w14:textId="77777777" w:rsidR="0031357E" w:rsidRDefault="0031357E" w:rsidP="0031357E">
      <w:pPr>
        <w:snapToGrid w:val="0"/>
        <w:ind w:right="420" w:firstLineChars="200" w:firstLine="420"/>
        <w:jc w:val="left"/>
        <w:rPr>
          <w:color w:val="000000"/>
          <w:szCs w:val="21"/>
        </w:rPr>
      </w:pPr>
      <w:r>
        <w:rPr>
          <w:rFonts w:hint="eastAsia"/>
          <w:color w:val="000000"/>
          <w:szCs w:val="21"/>
        </w:rPr>
        <w:t>“</w:t>
      </w:r>
      <w:r w:rsidRPr="00801261">
        <w:rPr>
          <w:rFonts w:hint="eastAsia"/>
          <w:color w:val="000000"/>
          <w:szCs w:val="21"/>
        </w:rPr>
        <w:t>节奏迅猛、寒意彻骨，这部作品将令读者全程屏息……注定成为现象级畅销之作。</w:t>
      </w:r>
      <w:r>
        <w:rPr>
          <w:rFonts w:hint="eastAsia"/>
          <w:color w:val="000000"/>
          <w:szCs w:val="21"/>
        </w:rPr>
        <w:t>”</w:t>
      </w:r>
    </w:p>
    <w:p w14:paraId="2C96E0E7" w14:textId="60246627" w:rsidR="0031357E" w:rsidRPr="00801261" w:rsidRDefault="0031357E" w:rsidP="0031357E">
      <w:pPr>
        <w:snapToGrid w:val="0"/>
        <w:ind w:right="420" w:firstLineChars="200" w:firstLine="420"/>
        <w:jc w:val="right"/>
        <w:rPr>
          <w:color w:val="000000"/>
          <w:szCs w:val="21"/>
        </w:rPr>
      </w:pPr>
      <w:r w:rsidRPr="00801261">
        <w:rPr>
          <w:rFonts w:hint="eastAsia"/>
          <w:color w:val="000000"/>
          <w:szCs w:val="21"/>
        </w:rPr>
        <w:t>——《图书馆杂志》</w:t>
      </w:r>
      <w:r>
        <w:rPr>
          <w:rFonts w:hint="eastAsia"/>
          <w:bCs/>
          <w:color w:val="000000"/>
          <w:szCs w:val="21"/>
        </w:rPr>
        <w:t>（</w:t>
      </w:r>
      <w:r w:rsidRPr="00801261">
        <w:rPr>
          <w:bCs/>
          <w:i/>
          <w:iCs/>
          <w:color w:val="000000"/>
          <w:szCs w:val="21"/>
        </w:rPr>
        <w:t>Library Journal</w:t>
      </w:r>
      <w:r>
        <w:rPr>
          <w:rFonts w:hint="eastAsia"/>
          <w:bCs/>
          <w:color w:val="000000"/>
          <w:szCs w:val="21"/>
        </w:rPr>
        <w:t>）</w:t>
      </w:r>
      <w:r w:rsidRPr="00801261">
        <w:rPr>
          <w:rFonts w:hint="eastAsia"/>
          <w:color w:val="000000"/>
          <w:szCs w:val="21"/>
        </w:rPr>
        <w:t>（星级评论）</w:t>
      </w:r>
    </w:p>
    <w:p w14:paraId="333EBC09" w14:textId="77777777" w:rsidR="0031357E" w:rsidRPr="00801261" w:rsidRDefault="0031357E" w:rsidP="0031357E">
      <w:pPr>
        <w:snapToGrid w:val="0"/>
        <w:ind w:firstLineChars="200" w:firstLine="420"/>
        <w:jc w:val="left"/>
        <w:rPr>
          <w:color w:val="000000"/>
          <w:szCs w:val="21"/>
        </w:rPr>
      </w:pPr>
    </w:p>
    <w:p w14:paraId="08C06F01" w14:textId="77777777" w:rsidR="0031357E" w:rsidRPr="00801261" w:rsidRDefault="0031357E" w:rsidP="0031357E">
      <w:pPr>
        <w:snapToGrid w:val="0"/>
        <w:ind w:firstLineChars="250" w:firstLine="525"/>
        <w:jc w:val="left"/>
        <w:rPr>
          <w:color w:val="000000"/>
          <w:szCs w:val="21"/>
        </w:rPr>
      </w:pPr>
      <w:r>
        <w:rPr>
          <w:rFonts w:hint="eastAsia"/>
          <w:color w:val="000000"/>
          <w:szCs w:val="21"/>
        </w:rPr>
        <w:t>“</w:t>
      </w:r>
      <w:r w:rsidRPr="00801261">
        <w:rPr>
          <w:rFonts w:hint="eastAsia"/>
          <w:color w:val="000000"/>
          <w:szCs w:val="21"/>
        </w:rPr>
        <w:t>惊悚与趣味的绝妙融合。</w:t>
      </w:r>
      <w:r>
        <w:rPr>
          <w:rFonts w:hint="eastAsia"/>
          <w:color w:val="000000"/>
          <w:szCs w:val="21"/>
        </w:rPr>
        <w:t>”</w:t>
      </w:r>
      <w:r w:rsidRPr="00801261">
        <w:rPr>
          <w:rFonts w:hint="eastAsia"/>
          <w:color w:val="000000"/>
          <w:szCs w:val="21"/>
        </w:rPr>
        <w:t>——《科克斯书评》</w:t>
      </w:r>
      <w:r>
        <w:rPr>
          <w:rFonts w:hint="eastAsia"/>
          <w:color w:val="000000"/>
          <w:szCs w:val="21"/>
        </w:rPr>
        <w:t>（</w:t>
      </w:r>
      <w:r w:rsidRPr="00801261">
        <w:rPr>
          <w:i/>
          <w:iCs/>
          <w:color w:val="000000"/>
          <w:szCs w:val="21"/>
        </w:rPr>
        <w:t>Kirkus</w:t>
      </w:r>
      <w:r>
        <w:rPr>
          <w:rFonts w:hint="eastAsia"/>
          <w:color w:val="000000"/>
          <w:szCs w:val="21"/>
        </w:rPr>
        <w:t>）</w:t>
      </w:r>
    </w:p>
    <w:p w14:paraId="596F22A6" w14:textId="77777777" w:rsidR="0031357E" w:rsidRPr="00801261" w:rsidRDefault="0031357E" w:rsidP="0031357E">
      <w:pPr>
        <w:snapToGrid w:val="0"/>
        <w:ind w:firstLineChars="200" w:firstLine="420"/>
        <w:jc w:val="left"/>
        <w:rPr>
          <w:color w:val="000000"/>
          <w:szCs w:val="21"/>
        </w:rPr>
      </w:pPr>
    </w:p>
    <w:p w14:paraId="1791175E" w14:textId="77777777" w:rsidR="0031357E" w:rsidRDefault="0031357E" w:rsidP="0031357E">
      <w:pPr>
        <w:snapToGrid w:val="0"/>
        <w:ind w:firstLineChars="250" w:firstLine="525"/>
        <w:jc w:val="left"/>
        <w:rPr>
          <w:color w:val="000000"/>
          <w:szCs w:val="21"/>
        </w:rPr>
      </w:pPr>
      <w:r>
        <w:rPr>
          <w:rFonts w:hint="eastAsia"/>
          <w:color w:val="000000"/>
          <w:szCs w:val="21"/>
        </w:rPr>
        <w:t>“</w:t>
      </w:r>
      <w:r w:rsidRPr="00801261">
        <w:rPr>
          <w:rFonts w:hint="eastAsia"/>
          <w:color w:val="000000"/>
          <w:szCs w:val="21"/>
        </w:rPr>
        <w:t>沃利在这部情节曲折、引人入胜的惊悚作品中，巧妙化用砍杀电影范式——融入经典影片典故、剧本节选及凶手视角章节，层层堆叠紧张感……悬疑与恐怖爱好者定能尽兴而归。</w:t>
      </w:r>
      <w:r>
        <w:rPr>
          <w:rFonts w:hint="eastAsia"/>
          <w:color w:val="000000"/>
          <w:szCs w:val="21"/>
        </w:rPr>
        <w:t>”</w:t>
      </w:r>
    </w:p>
    <w:p w14:paraId="0810010C" w14:textId="569B929C" w:rsidR="0031357E" w:rsidRDefault="0031357E" w:rsidP="0031357E">
      <w:pPr>
        <w:snapToGrid w:val="0"/>
        <w:ind w:firstLineChars="200" w:firstLine="420"/>
        <w:jc w:val="right"/>
        <w:rPr>
          <w:color w:val="000000"/>
          <w:szCs w:val="21"/>
        </w:rPr>
      </w:pPr>
      <w:r w:rsidRPr="00801261">
        <w:rPr>
          <w:rFonts w:hint="eastAsia"/>
          <w:color w:val="000000"/>
          <w:szCs w:val="21"/>
        </w:rPr>
        <w:t>——《图书馆杂志》</w:t>
      </w:r>
      <w:r>
        <w:rPr>
          <w:rFonts w:hint="eastAsia"/>
          <w:bCs/>
          <w:color w:val="000000"/>
          <w:szCs w:val="21"/>
        </w:rPr>
        <w:t>（</w:t>
      </w:r>
      <w:r w:rsidRPr="00801261">
        <w:rPr>
          <w:bCs/>
          <w:i/>
          <w:iCs/>
          <w:color w:val="000000"/>
          <w:szCs w:val="21"/>
        </w:rPr>
        <w:t>Library Journal</w:t>
      </w:r>
      <w:r>
        <w:rPr>
          <w:rFonts w:hint="eastAsia"/>
          <w:bCs/>
          <w:color w:val="000000"/>
          <w:szCs w:val="21"/>
        </w:rPr>
        <w:t>）</w:t>
      </w:r>
    </w:p>
    <w:p w14:paraId="7B40D675" w14:textId="77777777" w:rsidR="006201A3" w:rsidRDefault="006201A3">
      <w:pPr>
        <w:jc w:val="left"/>
        <w:rPr>
          <w:color w:val="000000"/>
          <w:szCs w:val="21"/>
        </w:rPr>
      </w:pPr>
    </w:p>
    <w:p w14:paraId="01704151" w14:textId="77777777" w:rsidR="006201A3" w:rsidRPr="00E87727" w:rsidRDefault="006201A3">
      <w:pPr>
        <w:jc w:val="left"/>
        <w:rPr>
          <w:b/>
          <w:bCs/>
          <w:szCs w:val="21"/>
        </w:rPr>
      </w:pPr>
    </w:p>
    <w:p w14:paraId="4A8668D0" w14:textId="77777777" w:rsidR="006201A3" w:rsidRDefault="001755B1">
      <w:pPr>
        <w:ind w:right="420"/>
        <w:rPr>
          <w:b/>
          <w:szCs w:val="21"/>
        </w:rPr>
      </w:pPr>
      <w:r>
        <w:rPr>
          <w:b/>
          <w:szCs w:val="21"/>
        </w:rPr>
        <w:t>************************</w:t>
      </w:r>
    </w:p>
    <w:p w14:paraId="216FC9BC" w14:textId="77777777" w:rsidR="006201A3" w:rsidRDefault="00E87727">
      <w:pPr>
        <w:tabs>
          <w:tab w:val="left" w:pos="341"/>
          <w:tab w:val="left" w:pos="5235"/>
        </w:tabs>
        <w:autoSpaceDE w:val="0"/>
        <w:autoSpaceDN w:val="0"/>
        <w:adjustRightInd w:val="0"/>
        <w:jc w:val="left"/>
        <w:rPr>
          <w:b/>
          <w:bCs/>
          <w:szCs w:val="21"/>
        </w:rPr>
      </w:pPr>
      <w:r>
        <w:rPr>
          <w:rFonts w:hint="eastAsia"/>
          <w:b/>
          <w:bCs/>
          <w:noProof/>
          <w:szCs w:val="21"/>
        </w:rPr>
        <w:drawing>
          <wp:anchor distT="0" distB="0" distL="114300" distR="114300" simplePos="0" relativeHeight="251662336" behindDoc="0" locked="0" layoutInCell="1" allowOverlap="1" wp14:anchorId="4F802849" wp14:editId="029646AC">
            <wp:simplePos x="0" y="0"/>
            <wp:positionH relativeFrom="margin">
              <wp:align>right</wp:align>
            </wp:positionH>
            <wp:positionV relativeFrom="paragraph">
              <wp:posOffset>6350</wp:posOffset>
            </wp:positionV>
            <wp:extent cx="1284605" cy="1953895"/>
            <wp:effectExtent l="0" t="0" r="0" b="8255"/>
            <wp:wrapSquare wrapText="bothSides"/>
            <wp:docPr id="3" name="图片 3" descr="91735TziiyL._SL15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1735TziiyL._SL1500_"/>
                    <pic:cNvPicPr>
                      <a:picLocks noChangeAspect="1"/>
                    </pic:cNvPicPr>
                  </pic:nvPicPr>
                  <pic:blipFill>
                    <a:blip r:embed="rId11"/>
                    <a:stretch>
                      <a:fillRect/>
                    </a:stretch>
                  </pic:blipFill>
                  <pic:spPr>
                    <a:xfrm>
                      <a:off x="0" y="0"/>
                      <a:ext cx="1284605" cy="1953895"/>
                    </a:xfrm>
                    <a:prstGeom prst="rect">
                      <a:avLst/>
                    </a:prstGeom>
                  </pic:spPr>
                </pic:pic>
              </a:graphicData>
            </a:graphic>
          </wp:anchor>
        </w:drawing>
      </w:r>
      <w:r w:rsidR="001755B1">
        <w:rPr>
          <w:b/>
          <w:bCs/>
          <w:szCs w:val="21"/>
        </w:rPr>
        <w:t>中文书名</w:t>
      </w:r>
      <w:r w:rsidR="001755B1">
        <w:rPr>
          <w:rFonts w:hint="eastAsia"/>
          <w:b/>
          <w:bCs/>
          <w:szCs w:val="21"/>
        </w:rPr>
        <w:t>：《一起幸福下去》</w:t>
      </w:r>
    </w:p>
    <w:p w14:paraId="589AEBE4" w14:textId="77777777" w:rsidR="006201A3" w:rsidRDefault="001755B1">
      <w:pPr>
        <w:tabs>
          <w:tab w:val="left" w:pos="341"/>
          <w:tab w:val="left" w:pos="5235"/>
        </w:tabs>
        <w:jc w:val="left"/>
        <w:rPr>
          <w:b/>
          <w:bCs/>
          <w:szCs w:val="21"/>
        </w:rPr>
      </w:pPr>
      <w:r>
        <w:rPr>
          <w:b/>
          <w:bCs/>
          <w:szCs w:val="21"/>
        </w:rPr>
        <w:t>英文书名：</w:t>
      </w:r>
      <w:r>
        <w:rPr>
          <w:b/>
          <w:bCs/>
          <w:szCs w:val="21"/>
        </w:rPr>
        <w:t>SO HAPPY TOGETHER</w:t>
      </w:r>
    </w:p>
    <w:p w14:paraId="4A586551" w14:textId="77777777" w:rsidR="006201A3" w:rsidRDefault="001755B1">
      <w:pPr>
        <w:tabs>
          <w:tab w:val="left" w:pos="341"/>
          <w:tab w:val="left" w:pos="5235"/>
        </w:tabs>
        <w:jc w:val="left"/>
        <w:rPr>
          <w:b/>
          <w:bCs/>
          <w:szCs w:val="21"/>
        </w:rPr>
      </w:pPr>
      <w:r>
        <w:rPr>
          <w:b/>
          <w:bCs/>
          <w:szCs w:val="21"/>
        </w:rPr>
        <w:t>作</w:t>
      </w:r>
      <w:r>
        <w:rPr>
          <w:b/>
          <w:bCs/>
          <w:szCs w:val="21"/>
        </w:rPr>
        <w:t xml:space="preserve">    </w:t>
      </w:r>
      <w:r>
        <w:rPr>
          <w:b/>
          <w:bCs/>
          <w:szCs w:val="21"/>
        </w:rPr>
        <w:t>者：</w:t>
      </w:r>
      <w:r>
        <w:rPr>
          <w:b/>
          <w:bCs/>
          <w:szCs w:val="21"/>
        </w:rPr>
        <w:t>Olivia Worley</w:t>
      </w:r>
    </w:p>
    <w:p w14:paraId="3C33A5F3" w14:textId="77777777" w:rsidR="006201A3" w:rsidRDefault="001755B1">
      <w:pPr>
        <w:tabs>
          <w:tab w:val="left" w:pos="341"/>
          <w:tab w:val="left" w:pos="5235"/>
        </w:tabs>
        <w:jc w:val="left"/>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Minotaur</w:t>
      </w:r>
    </w:p>
    <w:p w14:paraId="247226BB" w14:textId="77777777" w:rsidR="006201A3" w:rsidRDefault="001755B1">
      <w:pPr>
        <w:tabs>
          <w:tab w:val="left" w:pos="341"/>
          <w:tab w:val="left" w:pos="5235"/>
        </w:tabs>
        <w:jc w:val="left"/>
        <w:rPr>
          <w:b/>
          <w:bCs/>
          <w:szCs w:val="21"/>
        </w:rPr>
      </w:pPr>
      <w:r>
        <w:rPr>
          <w:b/>
          <w:bCs/>
          <w:szCs w:val="21"/>
        </w:rPr>
        <w:t>代理公司：</w:t>
      </w:r>
      <w:r>
        <w:rPr>
          <w:b/>
          <w:bCs/>
          <w:szCs w:val="21"/>
        </w:rPr>
        <w:t>Inkwell/</w:t>
      </w:r>
      <w:r>
        <w:rPr>
          <w:rFonts w:hint="eastAsia"/>
          <w:b/>
          <w:bCs/>
          <w:szCs w:val="21"/>
        </w:rPr>
        <w:t>ANA/</w:t>
      </w:r>
      <w:r>
        <w:rPr>
          <w:b/>
          <w:bCs/>
          <w:szCs w:val="21"/>
        </w:rPr>
        <w:t>Jessica</w:t>
      </w:r>
    </w:p>
    <w:p w14:paraId="4A44AA67" w14:textId="77777777" w:rsidR="00E87727" w:rsidRDefault="00E87727" w:rsidP="00E87727">
      <w:pPr>
        <w:tabs>
          <w:tab w:val="left" w:pos="341"/>
          <w:tab w:val="left" w:pos="5235"/>
        </w:tabs>
        <w:jc w:val="left"/>
        <w:rPr>
          <w:b/>
          <w:bCs/>
          <w:szCs w:val="21"/>
        </w:rPr>
      </w:pPr>
      <w:r>
        <w:rPr>
          <w:b/>
          <w:bCs/>
          <w:szCs w:val="21"/>
        </w:rPr>
        <w:t>页</w:t>
      </w:r>
      <w:r>
        <w:rPr>
          <w:b/>
          <w:bCs/>
          <w:szCs w:val="21"/>
        </w:rPr>
        <w:t xml:space="preserve">    </w:t>
      </w:r>
      <w:r>
        <w:rPr>
          <w:b/>
          <w:bCs/>
          <w:szCs w:val="21"/>
        </w:rPr>
        <w:t>数：</w:t>
      </w:r>
      <w:r>
        <w:rPr>
          <w:rFonts w:hint="eastAsia"/>
          <w:b/>
          <w:bCs/>
          <w:szCs w:val="21"/>
        </w:rPr>
        <w:t>3</w:t>
      </w:r>
      <w:r>
        <w:rPr>
          <w:b/>
          <w:bCs/>
          <w:szCs w:val="21"/>
        </w:rPr>
        <w:t>04</w:t>
      </w:r>
      <w:r>
        <w:rPr>
          <w:rFonts w:hint="eastAsia"/>
          <w:b/>
          <w:bCs/>
          <w:szCs w:val="21"/>
        </w:rPr>
        <w:t>页</w:t>
      </w:r>
    </w:p>
    <w:p w14:paraId="4749FC6C" w14:textId="77777777" w:rsidR="006201A3" w:rsidRDefault="001755B1">
      <w:pPr>
        <w:tabs>
          <w:tab w:val="left" w:pos="341"/>
          <w:tab w:val="left" w:pos="5235"/>
        </w:tabs>
        <w:jc w:val="left"/>
        <w:rPr>
          <w:b/>
          <w:bCs/>
          <w:szCs w:val="21"/>
        </w:rPr>
      </w:pPr>
      <w:r>
        <w:rPr>
          <w:b/>
          <w:bCs/>
          <w:szCs w:val="21"/>
        </w:rPr>
        <w:t>出版时间：</w:t>
      </w:r>
      <w:r>
        <w:rPr>
          <w:rFonts w:hint="eastAsia"/>
          <w:b/>
          <w:bCs/>
          <w:szCs w:val="21"/>
        </w:rPr>
        <w:t>2</w:t>
      </w:r>
      <w:r>
        <w:rPr>
          <w:b/>
          <w:bCs/>
          <w:szCs w:val="21"/>
        </w:rPr>
        <w:t>025</w:t>
      </w:r>
      <w:r>
        <w:rPr>
          <w:rFonts w:hint="eastAsia"/>
          <w:b/>
          <w:bCs/>
          <w:szCs w:val="21"/>
        </w:rPr>
        <w:t>年</w:t>
      </w:r>
      <w:r w:rsidR="00E87727">
        <w:rPr>
          <w:rFonts w:hint="eastAsia"/>
          <w:b/>
          <w:bCs/>
          <w:szCs w:val="21"/>
        </w:rPr>
        <w:t>6</w:t>
      </w:r>
      <w:r w:rsidR="00E87727">
        <w:rPr>
          <w:rFonts w:hint="eastAsia"/>
          <w:b/>
          <w:bCs/>
          <w:szCs w:val="21"/>
        </w:rPr>
        <w:t>月</w:t>
      </w:r>
    </w:p>
    <w:p w14:paraId="7C658E40" w14:textId="77777777" w:rsidR="006201A3" w:rsidRDefault="001755B1">
      <w:pPr>
        <w:tabs>
          <w:tab w:val="left" w:pos="341"/>
          <w:tab w:val="left" w:pos="5235"/>
        </w:tabs>
        <w:jc w:val="left"/>
        <w:rPr>
          <w:b/>
          <w:bCs/>
          <w:szCs w:val="21"/>
        </w:rPr>
      </w:pPr>
      <w:r>
        <w:rPr>
          <w:b/>
          <w:bCs/>
          <w:szCs w:val="21"/>
        </w:rPr>
        <w:t>代理地区：中国大陆、台湾</w:t>
      </w:r>
    </w:p>
    <w:p w14:paraId="5F0F3757" w14:textId="77777777" w:rsidR="006201A3" w:rsidRDefault="001755B1">
      <w:pPr>
        <w:tabs>
          <w:tab w:val="left" w:pos="341"/>
          <w:tab w:val="left" w:pos="5235"/>
        </w:tabs>
        <w:jc w:val="left"/>
        <w:rPr>
          <w:b/>
          <w:bCs/>
          <w:szCs w:val="21"/>
        </w:rPr>
      </w:pPr>
      <w:r>
        <w:rPr>
          <w:b/>
          <w:bCs/>
          <w:szCs w:val="21"/>
        </w:rPr>
        <w:t>审读资料：电子稿</w:t>
      </w:r>
    </w:p>
    <w:p w14:paraId="65CAFBD0" w14:textId="77777777" w:rsidR="006201A3" w:rsidRDefault="001755B1">
      <w:pPr>
        <w:jc w:val="left"/>
        <w:rPr>
          <w:b/>
          <w:bCs/>
          <w:szCs w:val="21"/>
        </w:rPr>
      </w:pPr>
      <w:r>
        <w:rPr>
          <w:b/>
          <w:bCs/>
          <w:szCs w:val="21"/>
        </w:rPr>
        <w:t>类</w:t>
      </w:r>
      <w:r>
        <w:rPr>
          <w:b/>
          <w:bCs/>
          <w:szCs w:val="21"/>
        </w:rPr>
        <w:t xml:space="preserve">    </w:t>
      </w:r>
      <w:r>
        <w:rPr>
          <w:b/>
          <w:bCs/>
          <w:szCs w:val="21"/>
        </w:rPr>
        <w:t>型：</w:t>
      </w:r>
      <w:r>
        <w:rPr>
          <w:rFonts w:hint="eastAsia"/>
          <w:b/>
          <w:bCs/>
          <w:szCs w:val="21"/>
        </w:rPr>
        <w:t>惊悚悬疑</w:t>
      </w:r>
    </w:p>
    <w:p w14:paraId="372B5A64" w14:textId="77777777" w:rsidR="00E87727" w:rsidRDefault="00E87727">
      <w:pPr>
        <w:jc w:val="left"/>
        <w:rPr>
          <w:b/>
          <w:bCs/>
          <w:color w:val="FF0000"/>
          <w:szCs w:val="21"/>
        </w:rPr>
      </w:pPr>
      <w:r>
        <w:rPr>
          <w:b/>
          <w:bCs/>
          <w:color w:val="FF0000"/>
          <w:szCs w:val="21"/>
        </w:rPr>
        <w:t>版权已授：英国、意大利</w:t>
      </w:r>
    </w:p>
    <w:p w14:paraId="15378386" w14:textId="77777777" w:rsidR="00E87727" w:rsidRPr="00E87727" w:rsidRDefault="00E87727">
      <w:pPr>
        <w:jc w:val="left"/>
        <w:rPr>
          <w:b/>
          <w:bCs/>
          <w:color w:val="FF0000"/>
          <w:szCs w:val="21"/>
        </w:rPr>
      </w:pPr>
      <w:r w:rsidRPr="00E87727">
        <w:rPr>
          <w:b/>
          <w:bCs/>
          <w:color w:val="FF0000"/>
          <w:szCs w:val="21"/>
        </w:rPr>
        <w:t>亚马逊畅销书排名：</w:t>
      </w:r>
    </w:p>
    <w:p w14:paraId="0DBD7351" w14:textId="77777777" w:rsidR="00E87727" w:rsidRPr="00E87727" w:rsidRDefault="00E87727" w:rsidP="00E87727">
      <w:pPr>
        <w:jc w:val="left"/>
        <w:rPr>
          <w:b/>
          <w:bCs/>
          <w:color w:val="FF0000"/>
          <w:szCs w:val="21"/>
        </w:rPr>
      </w:pPr>
      <w:r w:rsidRPr="00E87727">
        <w:rPr>
          <w:b/>
          <w:bCs/>
          <w:color w:val="FF0000"/>
          <w:szCs w:val="21"/>
        </w:rPr>
        <w:t>#574 in Psychological Thrillers (Books)</w:t>
      </w:r>
    </w:p>
    <w:p w14:paraId="37FD906A" w14:textId="77777777" w:rsidR="00E87727" w:rsidRPr="00E87727" w:rsidRDefault="00E87727" w:rsidP="00E87727">
      <w:pPr>
        <w:jc w:val="left"/>
        <w:rPr>
          <w:b/>
          <w:bCs/>
          <w:color w:val="FF0000"/>
          <w:szCs w:val="21"/>
        </w:rPr>
      </w:pPr>
      <w:r w:rsidRPr="00E87727">
        <w:rPr>
          <w:b/>
          <w:bCs/>
          <w:color w:val="FF0000"/>
          <w:szCs w:val="21"/>
        </w:rPr>
        <w:t>#585 in Murder Thrillers</w:t>
      </w:r>
    </w:p>
    <w:p w14:paraId="4CCCFA1C" w14:textId="77777777" w:rsidR="000707DC" w:rsidRDefault="000707DC">
      <w:pPr>
        <w:rPr>
          <w:bCs/>
          <w:color w:val="FF0000"/>
          <w:szCs w:val="21"/>
        </w:rPr>
      </w:pPr>
    </w:p>
    <w:p w14:paraId="525F9DED" w14:textId="77777777" w:rsidR="006201A3" w:rsidRDefault="001755B1">
      <w:pPr>
        <w:autoSpaceDE w:val="0"/>
        <w:autoSpaceDN w:val="0"/>
        <w:adjustRightInd w:val="0"/>
        <w:rPr>
          <w:b/>
          <w:bCs/>
          <w:kern w:val="0"/>
          <w:szCs w:val="21"/>
        </w:rPr>
      </w:pPr>
      <w:r>
        <w:rPr>
          <w:b/>
          <w:bCs/>
          <w:kern w:val="0"/>
          <w:szCs w:val="21"/>
          <w:lang w:val="zh-CN"/>
        </w:rPr>
        <w:t>内容简介</w:t>
      </w:r>
      <w:r>
        <w:rPr>
          <w:b/>
          <w:bCs/>
          <w:kern w:val="0"/>
          <w:szCs w:val="21"/>
        </w:rPr>
        <w:t>：</w:t>
      </w:r>
    </w:p>
    <w:p w14:paraId="393A649D" w14:textId="77777777" w:rsidR="006201A3" w:rsidRDefault="006201A3">
      <w:pPr>
        <w:autoSpaceDE w:val="0"/>
        <w:autoSpaceDN w:val="0"/>
        <w:adjustRightInd w:val="0"/>
        <w:rPr>
          <w:b/>
          <w:bCs/>
          <w:kern w:val="0"/>
          <w:szCs w:val="21"/>
        </w:rPr>
      </w:pPr>
    </w:p>
    <w:p w14:paraId="1032BADF" w14:textId="77777777" w:rsidR="006201A3" w:rsidRPr="00CB0E25" w:rsidRDefault="001755B1">
      <w:pPr>
        <w:widowControl/>
        <w:ind w:firstLineChars="200" w:firstLine="422"/>
        <w:rPr>
          <w:b/>
          <w:kern w:val="0"/>
          <w:szCs w:val="21"/>
        </w:rPr>
      </w:pPr>
      <w:r w:rsidRPr="00CB0E25">
        <w:rPr>
          <w:rFonts w:hint="eastAsia"/>
          <w:b/>
          <w:kern w:val="0"/>
          <w:szCs w:val="21"/>
        </w:rPr>
        <w:t>简·威廉姆斯（</w:t>
      </w:r>
      <w:r w:rsidRPr="00CB0E25">
        <w:rPr>
          <w:b/>
          <w:kern w:val="0"/>
          <w:szCs w:val="21"/>
        </w:rPr>
        <w:t>Jane Williams</w:t>
      </w:r>
      <w:r w:rsidRPr="00CB0E25">
        <w:rPr>
          <w:rFonts w:hint="eastAsia"/>
          <w:b/>
          <w:kern w:val="0"/>
          <w:szCs w:val="21"/>
        </w:rPr>
        <w:t>）和科林·希尔格罗夫（</w:t>
      </w:r>
      <w:r w:rsidRPr="00CB0E25">
        <w:rPr>
          <w:b/>
          <w:kern w:val="0"/>
          <w:szCs w:val="21"/>
        </w:rPr>
        <w:t>Colin Hillgrove</w:t>
      </w:r>
      <w:r w:rsidRPr="00CB0E25">
        <w:rPr>
          <w:rFonts w:hint="eastAsia"/>
          <w:b/>
          <w:kern w:val="0"/>
          <w:szCs w:val="21"/>
        </w:rPr>
        <w:t>）是灵魂伴侣，只是科林自己并没有意识到。</w:t>
      </w:r>
    </w:p>
    <w:p w14:paraId="0537BCB4" w14:textId="77777777" w:rsidR="006201A3" w:rsidRDefault="006201A3">
      <w:pPr>
        <w:widowControl/>
        <w:ind w:firstLineChars="200" w:firstLine="420"/>
        <w:rPr>
          <w:kern w:val="0"/>
          <w:szCs w:val="21"/>
        </w:rPr>
      </w:pPr>
    </w:p>
    <w:p w14:paraId="464F0800" w14:textId="77777777" w:rsidR="006201A3" w:rsidRDefault="001755B1">
      <w:pPr>
        <w:widowControl/>
        <w:ind w:firstLineChars="200" w:firstLine="420"/>
        <w:rPr>
          <w:kern w:val="0"/>
          <w:szCs w:val="21"/>
        </w:rPr>
      </w:pPr>
      <w:r>
        <w:rPr>
          <w:rFonts w:hint="eastAsia"/>
          <w:kern w:val="0"/>
          <w:szCs w:val="21"/>
        </w:rPr>
        <w:t>简恋爱了。</w:t>
      </w:r>
      <w:r>
        <w:rPr>
          <w:rFonts w:hint="eastAsia"/>
          <w:kern w:val="0"/>
          <w:szCs w:val="21"/>
        </w:rPr>
        <w:t>24</w:t>
      </w:r>
      <w:r>
        <w:rPr>
          <w:rFonts w:hint="eastAsia"/>
          <w:kern w:val="0"/>
          <w:szCs w:val="21"/>
        </w:rPr>
        <w:t>岁的她是位有抱负的剧作家，有着复杂的过去，笔记本电脑里存满了未完成的项目。她沉溺于纽约的灯红酒绿中，直到遇到了科林：一位头发蓬松、金发碧眼、身披闪亮盔甲的骑士，在六次约会中，他让简一见倾心。直到科林毫不客气地用短信甩掉简的那一刻之前，她一直认为两人的关系堪称完美。</w:t>
      </w:r>
    </w:p>
    <w:p w14:paraId="60F2D432" w14:textId="77777777" w:rsidR="006201A3" w:rsidRDefault="006201A3">
      <w:pPr>
        <w:widowControl/>
        <w:ind w:firstLineChars="200" w:firstLine="420"/>
        <w:rPr>
          <w:kern w:val="0"/>
          <w:szCs w:val="21"/>
        </w:rPr>
      </w:pPr>
    </w:p>
    <w:p w14:paraId="5EC36717" w14:textId="77777777" w:rsidR="006201A3" w:rsidRDefault="001755B1">
      <w:pPr>
        <w:widowControl/>
        <w:ind w:firstLineChars="200" w:firstLine="420"/>
        <w:rPr>
          <w:kern w:val="0"/>
          <w:szCs w:val="21"/>
        </w:rPr>
      </w:pPr>
      <w:r>
        <w:rPr>
          <w:rFonts w:hint="eastAsia"/>
          <w:kern w:val="0"/>
          <w:szCs w:val="21"/>
        </w:rPr>
        <w:t>但简不会让科林离开自己。她认为自己和科林是命中注定的一对，为此要不惜一切代价向他证明这一点。唯一的问题是科林的新女友佐伊·艾梅柏（</w:t>
      </w:r>
      <w:r>
        <w:rPr>
          <w:kern w:val="0"/>
          <w:szCs w:val="21"/>
        </w:rPr>
        <w:t>Zoe Ember</w:t>
      </w:r>
      <w:r>
        <w:rPr>
          <w:rFonts w:hint="eastAsia"/>
          <w:kern w:val="0"/>
          <w:szCs w:val="21"/>
        </w:rPr>
        <w:t>），不仅漂亮自信，性格也很好。但爱情中每个人都是公平的，为了成为科林的唯一，简愿意倾其所有。随着简不断深入科林的生活，她发现科林和自己一样，同样怀有秘密，而此时她童话般的爱情也开始出现裂痕。科林的秘密还可能会带来杀身之祸。科林到底是谁？为了保护心爱的人，简能否坚持下去？</w:t>
      </w:r>
    </w:p>
    <w:p w14:paraId="0956D0E6" w14:textId="77777777" w:rsidR="006201A3" w:rsidRDefault="006201A3">
      <w:pPr>
        <w:widowControl/>
        <w:ind w:firstLineChars="200" w:firstLine="420"/>
        <w:rPr>
          <w:kern w:val="0"/>
          <w:szCs w:val="21"/>
        </w:rPr>
      </w:pPr>
    </w:p>
    <w:p w14:paraId="18D02DA2" w14:textId="1807A72D" w:rsidR="006201A3" w:rsidRDefault="001755B1" w:rsidP="000707DC">
      <w:pPr>
        <w:widowControl/>
        <w:ind w:firstLineChars="200" w:firstLine="420"/>
        <w:rPr>
          <w:kern w:val="0"/>
          <w:szCs w:val="21"/>
        </w:rPr>
      </w:pPr>
      <w:r>
        <w:rPr>
          <w:rFonts w:hint="eastAsia"/>
          <w:kern w:val="0"/>
          <w:szCs w:val="21"/>
        </w:rPr>
        <w:lastRenderedPageBreak/>
        <w:t>这是一部情节曲折，带有黑色幽默的惊悚小说，与卡罗琳·凯普尼斯（</w:t>
      </w:r>
      <w:r>
        <w:rPr>
          <w:kern w:val="0"/>
          <w:szCs w:val="21"/>
        </w:rPr>
        <w:t>Caroline Kepnes</w:t>
      </w:r>
      <w:r>
        <w:rPr>
          <w:rFonts w:hint="eastAsia"/>
          <w:kern w:val="0"/>
          <w:szCs w:val="21"/>
        </w:rPr>
        <w:t>）的《你》（</w:t>
      </w:r>
      <w:r>
        <w:rPr>
          <w:rFonts w:hint="eastAsia"/>
          <w:i/>
          <w:iCs/>
          <w:kern w:val="0"/>
          <w:szCs w:val="21"/>
        </w:rPr>
        <w:t>Y</w:t>
      </w:r>
      <w:r>
        <w:rPr>
          <w:i/>
          <w:iCs/>
          <w:kern w:val="0"/>
          <w:szCs w:val="21"/>
        </w:rPr>
        <w:t>ou</w:t>
      </w:r>
      <w:r>
        <w:rPr>
          <w:rFonts w:hint="eastAsia"/>
          <w:kern w:val="0"/>
          <w:szCs w:val="21"/>
        </w:rPr>
        <w:t>）有异曲同工之处。书中表达的女权主义内容还会让人联想到《前程似锦的女孩》（</w:t>
      </w:r>
      <w:r>
        <w:rPr>
          <w:i/>
          <w:iCs/>
          <w:kern w:val="0"/>
          <w:szCs w:val="21"/>
        </w:rPr>
        <w:t>Promising Young Woman</w:t>
      </w:r>
      <w:r>
        <w:rPr>
          <w:rFonts w:hint="eastAsia"/>
          <w:kern w:val="0"/>
          <w:szCs w:val="21"/>
        </w:rPr>
        <w:t>）。</w:t>
      </w:r>
    </w:p>
    <w:p w14:paraId="65D2A449" w14:textId="77777777" w:rsidR="000707DC" w:rsidRDefault="000707DC">
      <w:pPr>
        <w:widowControl/>
        <w:rPr>
          <w:kern w:val="0"/>
          <w:szCs w:val="21"/>
        </w:rPr>
      </w:pPr>
    </w:p>
    <w:p w14:paraId="05735521" w14:textId="77777777" w:rsidR="006201A3" w:rsidRDefault="001755B1">
      <w:pPr>
        <w:widowControl/>
        <w:rPr>
          <w:kern w:val="0"/>
          <w:szCs w:val="21"/>
        </w:rPr>
      </w:pPr>
      <w:r>
        <w:rPr>
          <w:rFonts w:ascii="Calibri" w:hAnsi="Calibri" w:cs="Calibri" w:hint="eastAsia"/>
          <w:b/>
          <w:bCs/>
          <w:color w:val="000000"/>
          <w:sz w:val="22"/>
          <w:szCs w:val="22"/>
          <w:shd w:val="clear" w:color="auto" w:fill="FFFFFF"/>
        </w:rPr>
        <w:t>媒体评价：</w:t>
      </w:r>
    </w:p>
    <w:p w14:paraId="34958C16" w14:textId="77777777" w:rsidR="006201A3" w:rsidRDefault="006201A3">
      <w:pPr>
        <w:widowControl/>
        <w:rPr>
          <w:rFonts w:ascii="宋体" w:hAnsi="宋体" w:cs="宋体"/>
          <w:kern w:val="0"/>
          <w:sz w:val="24"/>
        </w:rPr>
      </w:pPr>
    </w:p>
    <w:p w14:paraId="682BEB33" w14:textId="77777777" w:rsidR="006201A3" w:rsidRDefault="001755B1">
      <w:pPr>
        <w:ind w:firstLineChars="200" w:firstLine="420"/>
        <w:rPr>
          <w:color w:val="000000"/>
          <w:szCs w:val="21"/>
        </w:rPr>
      </w:pPr>
      <w:r>
        <w:rPr>
          <w:rFonts w:hint="eastAsia"/>
          <w:color w:val="000000"/>
          <w:szCs w:val="21"/>
        </w:rPr>
        <w:t>“代入感极强，张力十足……适合露丝·韦尔、莱利·塞杰和弗里达·麦克法登的读者。”</w:t>
      </w:r>
    </w:p>
    <w:p w14:paraId="77EB011B" w14:textId="77777777" w:rsidR="006201A3" w:rsidRDefault="001755B1">
      <w:pPr>
        <w:ind w:firstLineChars="200" w:firstLine="420"/>
        <w:jc w:val="right"/>
        <w:rPr>
          <w:color w:val="000000"/>
          <w:szCs w:val="21"/>
        </w:rPr>
      </w:pPr>
      <w:r>
        <w:rPr>
          <w:rFonts w:hint="eastAsia"/>
          <w:color w:val="000000"/>
          <w:szCs w:val="21"/>
        </w:rPr>
        <w:t>——《书单》杂志（</w:t>
      </w:r>
      <w:r>
        <w:rPr>
          <w:rFonts w:ascii="Times New Roman Italic" w:hAnsi="Times New Roman Italic" w:cs="Times New Roman Italic"/>
          <w:i/>
          <w:iCs/>
          <w:color w:val="000000"/>
          <w:szCs w:val="21"/>
        </w:rPr>
        <w:t>Booklist</w:t>
      </w:r>
      <w:r>
        <w:rPr>
          <w:rFonts w:hint="eastAsia"/>
          <w:color w:val="000000"/>
          <w:szCs w:val="21"/>
        </w:rPr>
        <w:t>）（星级评论）</w:t>
      </w:r>
    </w:p>
    <w:p w14:paraId="0D965323" w14:textId="77777777" w:rsidR="006201A3" w:rsidRDefault="006201A3">
      <w:pPr>
        <w:ind w:firstLineChars="200" w:firstLine="420"/>
        <w:jc w:val="right"/>
        <w:rPr>
          <w:color w:val="000000"/>
          <w:szCs w:val="21"/>
        </w:rPr>
      </w:pPr>
    </w:p>
    <w:p w14:paraId="5B000F99" w14:textId="77777777" w:rsidR="006201A3" w:rsidRDefault="001755B1">
      <w:pPr>
        <w:ind w:firstLineChars="200" w:firstLine="420"/>
        <w:rPr>
          <w:color w:val="000000"/>
          <w:szCs w:val="21"/>
        </w:rPr>
      </w:pPr>
      <w:r>
        <w:rPr>
          <w:rFonts w:hint="eastAsia"/>
          <w:color w:val="000000"/>
          <w:szCs w:val="21"/>
        </w:rPr>
        <w:t>“我狼吞虎咽地读完了这本书！痴迷的爱与自我欺骗，交织着幽默与机锋，让每一页都充满乐趣。《一起幸福下去》让人欲罢不能又极具娱乐性，结局一定会让你屏住呼吸。”</w:t>
      </w:r>
    </w:p>
    <w:p w14:paraId="2C634F07" w14:textId="77777777" w:rsidR="006201A3" w:rsidRDefault="001755B1">
      <w:pPr>
        <w:ind w:firstLineChars="200" w:firstLine="420"/>
        <w:jc w:val="right"/>
        <w:rPr>
          <w:color w:val="000000"/>
          <w:szCs w:val="21"/>
        </w:rPr>
      </w:pPr>
      <w:r>
        <w:rPr>
          <w:rFonts w:hint="eastAsia"/>
          <w:color w:val="000000"/>
          <w:szCs w:val="21"/>
        </w:rPr>
        <w:t>——丽芙·康斯坦丁（</w:t>
      </w:r>
      <w:r>
        <w:rPr>
          <w:rFonts w:ascii="Times New Roman Italic" w:hAnsi="Times New Roman Italic" w:cs="Times New Roman Italic"/>
          <w:i/>
          <w:iCs/>
          <w:color w:val="000000"/>
          <w:szCs w:val="21"/>
        </w:rPr>
        <w:t>Liv Constantine</w:t>
      </w:r>
      <w:r>
        <w:rPr>
          <w:rFonts w:hint="eastAsia"/>
          <w:color w:val="000000"/>
          <w:szCs w:val="21"/>
        </w:rPr>
        <w:t>），《纽约时报》（</w:t>
      </w:r>
      <w:r>
        <w:rPr>
          <w:rFonts w:ascii="Times New Roman Italic" w:hAnsi="Times New Roman Italic" w:cs="Times New Roman Italic"/>
          <w:i/>
          <w:iCs/>
          <w:color w:val="000000"/>
          <w:szCs w:val="21"/>
        </w:rPr>
        <w:t>New York Times</w:t>
      </w:r>
      <w:r>
        <w:rPr>
          <w:rFonts w:hint="eastAsia"/>
          <w:color w:val="000000"/>
          <w:szCs w:val="21"/>
        </w:rPr>
        <w:t>）畅销书《最后的派黎思夫人》（</w:t>
      </w:r>
      <w:r>
        <w:rPr>
          <w:rFonts w:ascii="Times New Roman Italic" w:hAnsi="Times New Roman Italic" w:cs="Times New Roman Italic"/>
          <w:i/>
          <w:iCs/>
          <w:color w:val="000000"/>
          <w:szCs w:val="21"/>
        </w:rPr>
        <w:t>The Last Mrs. Parrish</w:t>
      </w:r>
      <w:r>
        <w:rPr>
          <w:rFonts w:hint="eastAsia"/>
          <w:color w:val="000000"/>
          <w:szCs w:val="21"/>
        </w:rPr>
        <w:t>）作者</w:t>
      </w:r>
    </w:p>
    <w:p w14:paraId="78DB8F57" w14:textId="77777777" w:rsidR="006201A3" w:rsidRDefault="006201A3">
      <w:pPr>
        <w:ind w:firstLineChars="200" w:firstLine="420"/>
        <w:jc w:val="right"/>
        <w:rPr>
          <w:color w:val="000000"/>
          <w:szCs w:val="21"/>
        </w:rPr>
      </w:pPr>
    </w:p>
    <w:p w14:paraId="1A16E79B" w14:textId="77777777" w:rsidR="006201A3" w:rsidRDefault="001755B1">
      <w:pPr>
        <w:ind w:firstLineChars="200" w:firstLine="420"/>
        <w:rPr>
          <w:color w:val="000000"/>
          <w:szCs w:val="21"/>
        </w:rPr>
      </w:pPr>
      <w:r>
        <w:rPr>
          <w:rFonts w:hint="eastAsia"/>
          <w:color w:val="000000"/>
          <w:szCs w:val="21"/>
        </w:rPr>
        <w:t>“在这部令人脊背发凉的心理惊悚小说中，你不知道该相信谁。痴迷与背叛在书页中激烈碰撞，让人欲罢不能。”</w:t>
      </w:r>
    </w:p>
    <w:p w14:paraId="7BBFE778" w14:textId="77777777" w:rsidR="006201A3" w:rsidRDefault="001755B1">
      <w:pPr>
        <w:ind w:firstLineChars="200" w:firstLine="420"/>
        <w:jc w:val="right"/>
        <w:rPr>
          <w:color w:val="000000"/>
          <w:szCs w:val="21"/>
        </w:rPr>
      </w:pPr>
      <w:r>
        <w:rPr>
          <w:rFonts w:hint="eastAsia"/>
          <w:color w:val="000000"/>
          <w:szCs w:val="21"/>
        </w:rPr>
        <w:t>——莎拉·派卡南（</w:t>
      </w:r>
      <w:r>
        <w:rPr>
          <w:rFonts w:hint="eastAsia"/>
          <w:color w:val="000000"/>
          <w:szCs w:val="21"/>
        </w:rPr>
        <w:t>Sarah Pekkanen</w:t>
      </w:r>
      <w:r>
        <w:rPr>
          <w:rFonts w:hint="eastAsia"/>
          <w:color w:val="000000"/>
          <w:szCs w:val="21"/>
        </w:rPr>
        <w:t>），《纽约时报》（</w:t>
      </w:r>
      <w:r>
        <w:rPr>
          <w:rFonts w:ascii="Times New Roman Italic" w:hAnsi="Times New Roman Italic" w:cs="Times New Roman Italic"/>
          <w:i/>
          <w:iCs/>
          <w:color w:val="000000"/>
          <w:szCs w:val="21"/>
        </w:rPr>
        <w:t>New York Times</w:t>
      </w:r>
      <w:r>
        <w:rPr>
          <w:rFonts w:hint="eastAsia"/>
          <w:color w:val="000000"/>
          <w:szCs w:val="21"/>
        </w:rPr>
        <w:t>）排名第一的畅销书作者</w:t>
      </w:r>
    </w:p>
    <w:p w14:paraId="40F20E1E" w14:textId="77777777" w:rsidR="006201A3" w:rsidRDefault="006201A3" w:rsidP="00512B81">
      <w:pPr>
        <w:ind w:right="420"/>
        <w:rPr>
          <w:color w:val="000000"/>
          <w:szCs w:val="21"/>
        </w:rPr>
      </w:pPr>
    </w:p>
    <w:p w14:paraId="21147CC0" w14:textId="77777777" w:rsidR="006201A3" w:rsidRDefault="001755B1">
      <w:pPr>
        <w:ind w:firstLineChars="200" w:firstLine="420"/>
        <w:rPr>
          <w:color w:val="000000"/>
          <w:szCs w:val="21"/>
        </w:rPr>
      </w:pPr>
      <w:r>
        <w:rPr>
          <w:rFonts w:hint="eastAsia"/>
          <w:color w:val="000000"/>
          <w:szCs w:val="21"/>
        </w:rPr>
        <w:t>“一部曲折迷离、充满执念的惊悚小说，你始终难以分辨谁是猎手、谁是猎物。《一起幸福下去》既紧张得令人窒息，又真实得叫人不安——堪称一部属于</w:t>
      </w:r>
      <w:r>
        <w:rPr>
          <w:rFonts w:hint="eastAsia"/>
          <w:color w:val="000000"/>
          <w:szCs w:val="21"/>
        </w:rPr>
        <w:t>Tinder</w:t>
      </w:r>
      <w:r>
        <w:rPr>
          <w:rFonts w:hint="eastAsia"/>
          <w:color w:val="000000"/>
          <w:szCs w:val="21"/>
        </w:rPr>
        <w:t>时代的心理性惊悚片。”</w:t>
      </w:r>
    </w:p>
    <w:p w14:paraId="56BCE687" w14:textId="46C82879" w:rsidR="006201A3" w:rsidRDefault="001755B1" w:rsidP="00512B81">
      <w:pPr>
        <w:ind w:firstLineChars="200" w:firstLine="420"/>
        <w:jc w:val="right"/>
        <w:rPr>
          <w:color w:val="000000"/>
          <w:szCs w:val="21"/>
        </w:rPr>
      </w:pPr>
      <w:r>
        <w:rPr>
          <w:rFonts w:hint="eastAsia"/>
          <w:color w:val="000000"/>
          <w:szCs w:val="21"/>
        </w:rPr>
        <w:t>——卡米拉·斯滕（</w:t>
      </w:r>
      <w:r>
        <w:rPr>
          <w:rFonts w:hint="eastAsia"/>
          <w:color w:val="000000"/>
          <w:szCs w:val="21"/>
        </w:rPr>
        <w:t>Camilla Sten</w:t>
      </w:r>
      <w:r>
        <w:rPr>
          <w:rFonts w:hint="eastAsia"/>
          <w:color w:val="000000"/>
          <w:szCs w:val="21"/>
        </w:rPr>
        <w:t>），《失落村庄》（</w:t>
      </w:r>
      <w:r>
        <w:rPr>
          <w:rFonts w:hint="eastAsia"/>
          <w:i/>
          <w:iCs/>
          <w:color w:val="000000"/>
          <w:szCs w:val="21"/>
        </w:rPr>
        <w:t xml:space="preserve">The </w:t>
      </w:r>
      <w:r>
        <w:rPr>
          <w:rFonts w:ascii="Times New Roman Italic" w:hAnsi="Times New Roman Italic" w:cs="Times New Roman Italic"/>
          <w:i/>
          <w:iCs/>
          <w:color w:val="000000"/>
          <w:szCs w:val="21"/>
        </w:rPr>
        <w:t>Lost Village</w:t>
      </w:r>
      <w:r>
        <w:rPr>
          <w:rFonts w:hint="eastAsia"/>
          <w:color w:val="000000"/>
          <w:szCs w:val="21"/>
        </w:rPr>
        <w:t>）与《安息之地》（</w:t>
      </w:r>
      <w:r>
        <w:rPr>
          <w:rFonts w:ascii="Times New Roman Italic" w:hAnsi="Times New Roman Italic" w:cs="Times New Roman Italic"/>
          <w:i/>
          <w:iCs/>
          <w:color w:val="000000"/>
          <w:szCs w:val="21"/>
        </w:rPr>
        <w:t>The Resting Place</w:t>
      </w:r>
      <w:r>
        <w:rPr>
          <w:rFonts w:hint="eastAsia"/>
          <w:color w:val="000000"/>
          <w:szCs w:val="21"/>
        </w:rPr>
        <w:t>）作者</w:t>
      </w:r>
    </w:p>
    <w:p w14:paraId="27E4BD7C" w14:textId="77777777" w:rsidR="006201A3" w:rsidRDefault="006201A3">
      <w:pPr>
        <w:ind w:firstLineChars="200" w:firstLine="420"/>
        <w:jc w:val="right"/>
        <w:rPr>
          <w:color w:val="000000"/>
          <w:szCs w:val="21"/>
        </w:rPr>
      </w:pPr>
    </w:p>
    <w:p w14:paraId="0D45FBDE" w14:textId="77777777" w:rsidR="006201A3" w:rsidRDefault="001755B1">
      <w:pPr>
        <w:ind w:firstLineChars="200" w:firstLine="420"/>
        <w:rPr>
          <w:color w:val="000000"/>
          <w:szCs w:val="21"/>
        </w:rPr>
      </w:pPr>
      <w:r>
        <w:rPr>
          <w:rFonts w:hint="eastAsia"/>
          <w:color w:val="000000"/>
          <w:szCs w:val="21"/>
        </w:rPr>
        <w:t>“一部迷人的惊悚小说……结局的层层展开充满电影质感。你会舍不得放下。”</w:t>
      </w:r>
    </w:p>
    <w:p w14:paraId="50DC2181" w14:textId="77777777" w:rsidR="006201A3" w:rsidRDefault="001755B1">
      <w:pPr>
        <w:ind w:firstLineChars="200" w:firstLine="420"/>
        <w:jc w:val="right"/>
        <w:rPr>
          <w:color w:val="000000"/>
          <w:szCs w:val="21"/>
        </w:rPr>
      </w:pPr>
      <w:r>
        <w:rPr>
          <w:rFonts w:hint="eastAsia"/>
          <w:color w:val="000000"/>
          <w:szCs w:val="21"/>
        </w:rPr>
        <w:t>——</w:t>
      </w:r>
      <w:proofErr w:type="spellStart"/>
      <w:r>
        <w:rPr>
          <w:rFonts w:hint="eastAsia"/>
          <w:color w:val="000000"/>
          <w:szCs w:val="21"/>
        </w:rPr>
        <w:t>Culturess</w:t>
      </w:r>
      <w:proofErr w:type="spellEnd"/>
      <w:r>
        <w:rPr>
          <w:rFonts w:hint="eastAsia"/>
          <w:color w:val="000000"/>
          <w:szCs w:val="21"/>
        </w:rPr>
        <w:t xml:space="preserve"> </w:t>
      </w:r>
      <w:r>
        <w:rPr>
          <w:rFonts w:hint="eastAsia"/>
          <w:color w:val="000000"/>
          <w:szCs w:val="21"/>
        </w:rPr>
        <w:t>网站</w:t>
      </w:r>
    </w:p>
    <w:p w14:paraId="27FE3200" w14:textId="77777777" w:rsidR="006201A3" w:rsidRDefault="006201A3" w:rsidP="00CB0E25">
      <w:pPr>
        <w:ind w:firstLineChars="200" w:firstLine="420"/>
        <w:jc w:val="left"/>
        <w:rPr>
          <w:color w:val="000000"/>
          <w:szCs w:val="21"/>
        </w:rPr>
      </w:pPr>
    </w:p>
    <w:p w14:paraId="3DDE96E7" w14:textId="77777777" w:rsidR="00512B81" w:rsidRDefault="00512B81" w:rsidP="005768A7">
      <w:pPr>
        <w:jc w:val="left"/>
        <w:rPr>
          <w:color w:val="000000"/>
          <w:szCs w:val="21"/>
        </w:rPr>
      </w:pPr>
      <w:bookmarkStart w:id="1" w:name="_GoBack"/>
      <w:bookmarkEnd w:id="1"/>
    </w:p>
    <w:p w14:paraId="310F8005" w14:textId="77777777" w:rsidR="006201A3" w:rsidRDefault="001755B1">
      <w:pPr>
        <w:ind w:right="420"/>
        <w:rPr>
          <w:color w:val="000000"/>
          <w:szCs w:val="21"/>
        </w:rPr>
      </w:pPr>
      <w:r>
        <w:rPr>
          <w:b/>
          <w:szCs w:val="21"/>
        </w:rPr>
        <w:t>************************</w:t>
      </w:r>
    </w:p>
    <w:p w14:paraId="3AAF0726" w14:textId="77777777" w:rsidR="006201A3" w:rsidRDefault="001755B1">
      <w:pPr>
        <w:tabs>
          <w:tab w:val="left" w:pos="341"/>
          <w:tab w:val="left" w:pos="5235"/>
        </w:tabs>
        <w:autoSpaceDE w:val="0"/>
        <w:autoSpaceDN w:val="0"/>
        <w:adjustRightInd w:val="0"/>
        <w:jc w:val="left"/>
        <w:rPr>
          <w:b/>
          <w:bCs/>
          <w:szCs w:val="21"/>
        </w:rPr>
      </w:pPr>
      <w:r>
        <w:rPr>
          <w:b/>
          <w:bCs/>
          <w:noProof/>
          <w:szCs w:val="21"/>
        </w:rPr>
        <w:drawing>
          <wp:anchor distT="0" distB="0" distL="114300" distR="114300" simplePos="0" relativeHeight="251663360" behindDoc="1" locked="0" layoutInCell="1" allowOverlap="1" wp14:anchorId="5A21F944" wp14:editId="64649C2A">
            <wp:simplePos x="0" y="0"/>
            <wp:positionH relativeFrom="margin">
              <wp:align>right</wp:align>
            </wp:positionH>
            <wp:positionV relativeFrom="paragraph">
              <wp:posOffset>10160</wp:posOffset>
            </wp:positionV>
            <wp:extent cx="1246505" cy="1934210"/>
            <wp:effectExtent l="0" t="0" r="0" b="8890"/>
            <wp:wrapTight wrapText="bothSides">
              <wp:wrapPolygon edited="0">
                <wp:start x="0" y="0"/>
                <wp:lineTo x="0" y="21487"/>
                <wp:lineTo x="21127" y="21487"/>
                <wp:lineTo x="21127"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6505" cy="1934210"/>
                    </a:xfrm>
                    <a:prstGeom prst="rect">
                      <a:avLst/>
                    </a:prstGeom>
                  </pic:spPr>
                </pic:pic>
              </a:graphicData>
            </a:graphic>
          </wp:anchor>
        </w:drawing>
      </w:r>
      <w:r>
        <w:rPr>
          <w:b/>
          <w:bCs/>
          <w:szCs w:val="21"/>
        </w:rPr>
        <w:t>中文书名</w:t>
      </w:r>
      <w:r>
        <w:rPr>
          <w:rFonts w:hint="eastAsia"/>
          <w:b/>
          <w:bCs/>
          <w:szCs w:val="21"/>
        </w:rPr>
        <w:t>：《初次登台》</w:t>
      </w:r>
    </w:p>
    <w:p w14:paraId="67B213A5" w14:textId="77777777" w:rsidR="006201A3" w:rsidRDefault="001755B1">
      <w:pPr>
        <w:tabs>
          <w:tab w:val="left" w:pos="341"/>
          <w:tab w:val="left" w:pos="5235"/>
        </w:tabs>
        <w:jc w:val="left"/>
        <w:rPr>
          <w:b/>
          <w:bCs/>
          <w:szCs w:val="21"/>
        </w:rPr>
      </w:pPr>
      <w:r>
        <w:rPr>
          <w:b/>
          <w:bCs/>
          <w:szCs w:val="21"/>
        </w:rPr>
        <w:t>英文书名：</w:t>
      </w:r>
      <w:r>
        <w:rPr>
          <w:b/>
          <w:bCs/>
          <w:szCs w:val="21"/>
        </w:rPr>
        <w:t>THE DEBUTANTES</w:t>
      </w:r>
    </w:p>
    <w:p w14:paraId="35A88ECA" w14:textId="77777777" w:rsidR="006201A3" w:rsidRDefault="001755B1">
      <w:pPr>
        <w:tabs>
          <w:tab w:val="left" w:pos="341"/>
          <w:tab w:val="left" w:pos="5235"/>
        </w:tabs>
        <w:jc w:val="left"/>
        <w:rPr>
          <w:b/>
          <w:bCs/>
          <w:szCs w:val="21"/>
        </w:rPr>
      </w:pPr>
      <w:r>
        <w:rPr>
          <w:b/>
          <w:bCs/>
          <w:szCs w:val="21"/>
        </w:rPr>
        <w:t>作</w:t>
      </w:r>
      <w:r>
        <w:rPr>
          <w:b/>
          <w:bCs/>
          <w:szCs w:val="21"/>
        </w:rPr>
        <w:t xml:space="preserve">    </w:t>
      </w:r>
      <w:r>
        <w:rPr>
          <w:b/>
          <w:bCs/>
          <w:szCs w:val="21"/>
        </w:rPr>
        <w:t>者：</w:t>
      </w:r>
      <w:r>
        <w:rPr>
          <w:b/>
          <w:bCs/>
          <w:szCs w:val="21"/>
        </w:rPr>
        <w:t>Olivia Worley</w:t>
      </w:r>
    </w:p>
    <w:p w14:paraId="1E7A99CD" w14:textId="77777777" w:rsidR="006201A3" w:rsidRDefault="001755B1">
      <w:pPr>
        <w:tabs>
          <w:tab w:val="left" w:pos="341"/>
          <w:tab w:val="left" w:pos="5235"/>
        </w:tabs>
        <w:jc w:val="left"/>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Wednesday Books</w:t>
      </w:r>
    </w:p>
    <w:p w14:paraId="606B0CB6" w14:textId="77777777" w:rsidR="006201A3" w:rsidRDefault="001755B1">
      <w:pPr>
        <w:tabs>
          <w:tab w:val="left" w:pos="341"/>
          <w:tab w:val="left" w:pos="5235"/>
        </w:tabs>
        <w:jc w:val="left"/>
        <w:rPr>
          <w:b/>
          <w:bCs/>
          <w:szCs w:val="21"/>
        </w:rPr>
      </w:pPr>
      <w:r>
        <w:rPr>
          <w:b/>
          <w:bCs/>
          <w:szCs w:val="21"/>
        </w:rPr>
        <w:t>代理公司：</w:t>
      </w:r>
      <w:r>
        <w:rPr>
          <w:b/>
          <w:bCs/>
          <w:szCs w:val="21"/>
        </w:rPr>
        <w:t>Inkwell/</w:t>
      </w:r>
      <w:r>
        <w:rPr>
          <w:rFonts w:hint="eastAsia"/>
          <w:b/>
          <w:bCs/>
          <w:szCs w:val="21"/>
        </w:rPr>
        <w:t>ANA/</w:t>
      </w:r>
      <w:r>
        <w:rPr>
          <w:b/>
          <w:bCs/>
          <w:szCs w:val="21"/>
        </w:rPr>
        <w:t>Jessica</w:t>
      </w:r>
    </w:p>
    <w:p w14:paraId="05D387A6" w14:textId="77777777" w:rsidR="00CB0E25" w:rsidRDefault="00CB0E25" w:rsidP="00CB0E25">
      <w:pPr>
        <w:tabs>
          <w:tab w:val="left" w:pos="341"/>
          <w:tab w:val="left" w:pos="5235"/>
        </w:tabs>
        <w:jc w:val="left"/>
        <w:rPr>
          <w:b/>
          <w:bCs/>
          <w:szCs w:val="21"/>
        </w:rPr>
      </w:pPr>
      <w:r>
        <w:rPr>
          <w:b/>
          <w:bCs/>
          <w:szCs w:val="21"/>
        </w:rPr>
        <w:t>页</w:t>
      </w:r>
      <w:r>
        <w:rPr>
          <w:b/>
          <w:bCs/>
          <w:szCs w:val="21"/>
        </w:rPr>
        <w:t xml:space="preserve">    </w:t>
      </w:r>
      <w:r>
        <w:rPr>
          <w:b/>
          <w:bCs/>
          <w:szCs w:val="21"/>
        </w:rPr>
        <w:t>数：</w:t>
      </w:r>
      <w:r>
        <w:rPr>
          <w:rFonts w:hint="eastAsia"/>
          <w:b/>
          <w:bCs/>
          <w:szCs w:val="21"/>
        </w:rPr>
        <w:t>3</w:t>
      </w:r>
      <w:r>
        <w:rPr>
          <w:b/>
          <w:bCs/>
          <w:szCs w:val="21"/>
        </w:rPr>
        <w:t>52</w:t>
      </w:r>
      <w:r>
        <w:rPr>
          <w:rFonts w:hint="eastAsia"/>
          <w:b/>
          <w:bCs/>
          <w:szCs w:val="21"/>
        </w:rPr>
        <w:t>页</w:t>
      </w:r>
    </w:p>
    <w:p w14:paraId="1F07A381" w14:textId="77777777" w:rsidR="006201A3" w:rsidRDefault="001755B1">
      <w:pPr>
        <w:tabs>
          <w:tab w:val="left" w:pos="341"/>
          <w:tab w:val="left" w:pos="5235"/>
        </w:tabs>
        <w:jc w:val="left"/>
        <w:rPr>
          <w:b/>
          <w:bCs/>
          <w:szCs w:val="21"/>
        </w:rPr>
      </w:pPr>
      <w:r>
        <w:rPr>
          <w:b/>
          <w:bCs/>
          <w:szCs w:val="21"/>
        </w:rPr>
        <w:t>出版时间：</w:t>
      </w:r>
      <w:r>
        <w:rPr>
          <w:rFonts w:hint="eastAsia"/>
          <w:b/>
          <w:bCs/>
          <w:szCs w:val="21"/>
        </w:rPr>
        <w:t>2</w:t>
      </w:r>
      <w:r>
        <w:rPr>
          <w:b/>
          <w:bCs/>
          <w:szCs w:val="21"/>
        </w:rPr>
        <w:t>024</w:t>
      </w:r>
      <w:r>
        <w:rPr>
          <w:rFonts w:hint="eastAsia"/>
          <w:b/>
          <w:bCs/>
          <w:szCs w:val="21"/>
        </w:rPr>
        <w:t>年</w:t>
      </w:r>
      <w:r>
        <w:rPr>
          <w:b/>
          <w:bCs/>
          <w:szCs w:val="21"/>
        </w:rPr>
        <w:t>10</w:t>
      </w:r>
      <w:r>
        <w:rPr>
          <w:rFonts w:hint="eastAsia"/>
          <w:b/>
          <w:bCs/>
          <w:szCs w:val="21"/>
        </w:rPr>
        <w:t>月</w:t>
      </w:r>
    </w:p>
    <w:p w14:paraId="0318482F" w14:textId="77777777" w:rsidR="006201A3" w:rsidRDefault="001755B1">
      <w:pPr>
        <w:tabs>
          <w:tab w:val="left" w:pos="341"/>
          <w:tab w:val="left" w:pos="5235"/>
        </w:tabs>
        <w:jc w:val="left"/>
        <w:rPr>
          <w:b/>
          <w:bCs/>
          <w:szCs w:val="21"/>
        </w:rPr>
      </w:pPr>
      <w:r>
        <w:rPr>
          <w:b/>
          <w:bCs/>
          <w:szCs w:val="21"/>
        </w:rPr>
        <w:t>代理地区：中国大陆、台湾</w:t>
      </w:r>
    </w:p>
    <w:p w14:paraId="5595EF04" w14:textId="77777777" w:rsidR="006201A3" w:rsidRDefault="001755B1">
      <w:pPr>
        <w:tabs>
          <w:tab w:val="left" w:pos="341"/>
          <w:tab w:val="left" w:pos="5235"/>
        </w:tabs>
        <w:jc w:val="left"/>
        <w:rPr>
          <w:b/>
          <w:bCs/>
          <w:szCs w:val="21"/>
        </w:rPr>
      </w:pPr>
      <w:r>
        <w:rPr>
          <w:b/>
          <w:bCs/>
          <w:szCs w:val="21"/>
        </w:rPr>
        <w:t>审读资料：电子稿</w:t>
      </w:r>
    </w:p>
    <w:p w14:paraId="73FF5248" w14:textId="77777777" w:rsidR="006201A3" w:rsidRDefault="001755B1">
      <w:pPr>
        <w:jc w:val="left"/>
        <w:rPr>
          <w:b/>
          <w:bCs/>
          <w:szCs w:val="21"/>
        </w:rPr>
      </w:pPr>
      <w:r>
        <w:rPr>
          <w:b/>
          <w:bCs/>
          <w:szCs w:val="21"/>
        </w:rPr>
        <w:t>类</w:t>
      </w:r>
      <w:r>
        <w:rPr>
          <w:b/>
          <w:bCs/>
          <w:szCs w:val="21"/>
        </w:rPr>
        <w:t xml:space="preserve">    </w:t>
      </w:r>
      <w:r>
        <w:rPr>
          <w:b/>
          <w:bCs/>
          <w:szCs w:val="21"/>
        </w:rPr>
        <w:t>型：</w:t>
      </w:r>
      <w:r>
        <w:rPr>
          <w:rFonts w:hint="eastAsia"/>
          <w:b/>
          <w:bCs/>
          <w:szCs w:val="21"/>
        </w:rPr>
        <w:t>14</w:t>
      </w:r>
      <w:r>
        <w:rPr>
          <w:rFonts w:hint="eastAsia"/>
          <w:b/>
          <w:bCs/>
          <w:szCs w:val="21"/>
        </w:rPr>
        <w:t>岁以上青春文学</w:t>
      </w:r>
    </w:p>
    <w:p w14:paraId="25047F3B" w14:textId="77777777" w:rsidR="006201A3" w:rsidRDefault="006201A3">
      <w:pPr>
        <w:rPr>
          <w:bCs/>
          <w:color w:val="FF0000"/>
          <w:szCs w:val="21"/>
        </w:rPr>
      </w:pPr>
    </w:p>
    <w:p w14:paraId="3891C3A4" w14:textId="77777777" w:rsidR="006201A3" w:rsidRDefault="001755B1">
      <w:pPr>
        <w:autoSpaceDE w:val="0"/>
        <w:autoSpaceDN w:val="0"/>
        <w:adjustRightInd w:val="0"/>
        <w:rPr>
          <w:b/>
          <w:bCs/>
          <w:kern w:val="0"/>
          <w:szCs w:val="21"/>
        </w:rPr>
      </w:pPr>
      <w:r>
        <w:rPr>
          <w:b/>
          <w:bCs/>
          <w:kern w:val="0"/>
          <w:szCs w:val="21"/>
          <w:lang w:val="zh-CN"/>
        </w:rPr>
        <w:t>内容简介</w:t>
      </w:r>
      <w:r>
        <w:rPr>
          <w:b/>
          <w:bCs/>
          <w:kern w:val="0"/>
          <w:szCs w:val="21"/>
        </w:rPr>
        <w:t>：</w:t>
      </w:r>
    </w:p>
    <w:p w14:paraId="4B0B2FD0" w14:textId="77777777" w:rsidR="006201A3" w:rsidRDefault="006201A3">
      <w:pPr>
        <w:autoSpaceDE w:val="0"/>
        <w:autoSpaceDN w:val="0"/>
        <w:adjustRightInd w:val="0"/>
        <w:rPr>
          <w:b/>
          <w:bCs/>
          <w:kern w:val="0"/>
          <w:szCs w:val="21"/>
        </w:rPr>
      </w:pPr>
    </w:p>
    <w:p w14:paraId="0736121D" w14:textId="77777777" w:rsidR="006201A3" w:rsidRDefault="001755B1">
      <w:pPr>
        <w:widowControl/>
        <w:ind w:firstLineChars="200" w:firstLine="420"/>
        <w:rPr>
          <w:kern w:val="0"/>
          <w:szCs w:val="21"/>
        </w:rPr>
      </w:pPr>
      <w:r>
        <w:rPr>
          <w:rFonts w:hint="eastAsia"/>
          <w:kern w:val="0"/>
          <w:szCs w:val="21"/>
        </w:rPr>
        <w:t>对于新奥尔良的上流社会来说，化装舞会（</w:t>
      </w:r>
      <w:r>
        <w:rPr>
          <w:rFonts w:hint="eastAsia"/>
          <w:kern w:val="0"/>
          <w:szCs w:val="21"/>
        </w:rPr>
        <w:t>Les Masques Ball</w:t>
      </w:r>
      <w:r>
        <w:rPr>
          <w:rFonts w:hint="eastAsia"/>
          <w:kern w:val="0"/>
          <w:szCs w:val="21"/>
        </w:rPr>
        <w:t>）肯定会成为本季的社交盛事，前提是不会再有王后死去。去年舞会上，初次登台的玛格特·兰德里（</w:t>
      </w:r>
      <w:r>
        <w:rPr>
          <w:rFonts w:hint="eastAsia"/>
          <w:kern w:val="0"/>
          <w:szCs w:val="21"/>
        </w:rPr>
        <w:t>Margot Landry</w:t>
      </w:r>
      <w:r>
        <w:rPr>
          <w:rFonts w:hint="eastAsia"/>
          <w:kern w:val="0"/>
          <w:szCs w:val="21"/>
        </w:rPr>
        <w:t>）第二天早上被发现死亡，这场悲剧却并不令人震惊。玛格特是个有自我毁灭倾向的野孩子，与今年的女王莉莉·勒布朗（</w:t>
      </w:r>
      <w:r>
        <w:rPr>
          <w:kern w:val="0"/>
          <w:szCs w:val="21"/>
        </w:rPr>
        <w:t>Lily LeBlanc</w:t>
      </w:r>
      <w:r>
        <w:rPr>
          <w:rFonts w:hint="eastAsia"/>
          <w:kern w:val="0"/>
          <w:szCs w:val="21"/>
        </w:rPr>
        <w:t>）完全不同。随着一位完美名媛登上王位，一切都按计划进行，直到舞会上女王被一个身着小丑服装的神秘人物劫持。当晚，莉莉给她皇家宫廷里的三个女仆：她最好的朋友薇薇安（</w:t>
      </w:r>
      <w:r>
        <w:rPr>
          <w:kern w:val="0"/>
          <w:szCs w:val="21"/>
        </w:rPr>
        <w:t>Vivian</w:t>
      </w:r>
      <w:r>
        <w:rPr>
          <w:rFonts w:hint="eastAsia"/>
          <w:kern w:val="0"/>
          <w:szCs w:val="21"/>
        </w:rPr>
        <w:t>）、男朋友的妹妹派珀（</w:t>
      </w:r>
      <w:r>
        <w:rPr>
          <w:kern w:val="0"/>
          <w:szCs w:val="21"/>
        </w:rPr>
        <w:t>Piper</w:t>
      </w:r>
      <w:r>
        <w:rPr>
          <w:rFonts w:hint="eastAsia"/>
          <w:kern w:val="0"/>
          <w:szCs w:val="21"/>
        </w:rPr>
        <w:t>）和友敌艾普尔（</w:t>
      </w:r>
      <w:r>
        <w:rPr>
          <w:kern w:val="0"/>
          <w:szCs w:val="21"/>
        </w:rPr>
        <w:t>April</w:t>
      </w:r>
      <w:r>
        <w:rPr>
          <w:rFonts w:hint="eastAsia"/>
          <w:kern w:val="0"/>
          <w:szCs w:val="21"/>
        </w:rPr>
        <w:t>）发了一条短信，约她们第二天早上见面。</w:t>
      </w:r>
    </w:p>
    <w:p w14:paraId="406183F4" w14:textId="77777777" w:rsidR="006201A3" w:rsidRDefault="006201A3">
      <w:pPr>
        <w:widowControl/>
        <w:ind w:firstLineChars="200" w:firstLine="420"/>
        <w:rPr>
          <w:kern w:val="0"/>
          <w:szCs w:val="21"/>
        </w:rPr>
      </w:pPr>
    </w:p>
    <w:p w14:paraId="781001ED" w14:textId="77777777" w:rsidR="006201A3" w:rsidRDefault="001755B1">
      <w:pPr>
        <w:widowControl/>
        <w:ind w:firstLineChars="200" w:firstLine="420"/>
        <w:rPr>
          <w:kern w:val="0"/>
          <w:szCs w:val="21"/>
        </w:rPr>
      </w:pPr>
      <w:r>
        <w:rPr>
          <w:rFonts w:hint="eastAsia"/>
          <w:kern w:val="0"/>
          <w:szCs w:val="21"/>
        </w:rPr>
        <w:t>但莉莉一直没有出现。</w:t>
      </w:r>
    </w:p>
    <w:p w14:paraId="1926DC95" w14:textId="77777777" w:rsidR="006201A3" w:rsidRDefault="006201A3">
      <w:pPr>
        <w:widowControl/>
        <w:rPr>
          <w:kern w:val="0"/>
          <w:szCs w:val="21"/>
        </w:rPr>
      </w:pPr>
    </w:p>
    <w:p w14:paraId="02E900CC" w14:textId="77777777" w:rsidR="006201A3" w:rsidRDefault="001755B1">
      <w:pPr>
        <w:widowControl/>
        <w:ind w:firstLineChars="200" w:firstLine="420"/>
        <w:rPr>
          <w:kern w:val="0"/>
          <w:szCs w:val="21"/>
        </w:rPr>
      </w:pPr>
      <w:r>
        <w:rPr>
          <w:rFonts w:hint="eastAsia"/>
          <w:kern w:val="0"/>
          <w:szCs w:val="21"/>
        </w:rPr>
        <w:t>表面上看，这三位初次登台的女孩除了上私立学校和与化装舞会有联系外，没有任何共同之处。但很快，她们就意识到莉莉把之所以将其聚集在一起的原因：名媛世界光鲜亮丽的表面下潜藏着的黑暗秘密，可能就是莉莉失踪的原因。随着调查深入，三人怀疑玛格特的死可能不是意外，莉莉或许就是下一个受害者。</w:t>
      </w:r>
    </w:p>
    <w:p w14:paraId="3FD03C38" w14:textId="77777777" w:rsidR="006201A3" w:rsidRDefault="006201A3">
      <w:pPr>
        <w:widowControl/>
        <w:ind w:firstLineChars="200" w:firstLine="420"/>
        <w:rPr>
          <w:kern w:val="0"/>
          <w:szCs w:val="21"/>
        </w:rPr>
      </w:pPr>
    </w:p>
    <w:p w14:paraId="32A30D55" w14:textId="77777777" w:rsidR="006201A3" w:rsidRDefault="001755B1">
      <w:pPr>
        <w:widowControl/>
        <w:ind w:firstLineChars="200" w:firstLine="420"/>
        <w:rPr>
          <w:kern w:val="0"/>
          <w:szCs w:val="21"/>
        </w:rPr>
      </w:pPr>
      <w:r>
        <w:rPr>
          <w:rFonts w:hint="eastAsia"/>
          <w:kern w:val="0"/>
          <w:szCs w:val="21"/>
        </w:rPr>
        <w:t>神秘人物再次出现，威胁要揭露所有人的秘密，三人组必须联手揭开化装舞会背后的杀手，否则又会失去一位名媛。</w:t>
      </w:r>
    </w:p>
    <w:p w14:paraId="34435052" w14:textId="77777777" w:rsidR="006201A3" w:rsidRDefault="006201A3">
      <w:pPr>
        <w:widowControl/>
        <w:ind w:firstLineChars="200" w:firstLine="420"/>
        <w:rPr>
          <w:kern w:val="0"/>
          <w:szCs w:val="21"/>
        </w:rPr>
      </w:pPr>
    </w:p>
    <w:p w14:paraId="156D167C" w14:textId="12CD5A68" w:rsidR="006201A3" w:rsidRDefault="000707DC" w:rsidP="000707DC">
      <w:pPr>
        <w:widowControl/>
        <w:jc w:val="left"/>
        <w:rPr>
          <w:b/>
          <w:bCs/>
          <w:kern w:val="0"/>
          <w:szCs w:val="21"/>
        </w:rPr>
      </w:pPr>
      <w:r w:rsidRPr="000707DC">
        <w:rPr>
          <w:rFonts w:hint="eastAsia"/>
          <w:b/>
          <w:bCs/>
          <w:kern w:val="0"/>
          <w:szCs w:val="21"/>
        </w:rPr>
        <w:t>媒体评价：</w:t>
      </w:r>
    </w:p>
    <w:p w14:paraId="2450F384" w14:textId="77777777" w:rsidR="000707DC" w:rsidRPr="000707DC" w:rsidRDefault="000707DC" w:rsidP="000707DC">
      <w:pPr>
        <w:widowControl/>
        <w:jc w:val="left"/>
        <w:rPr>
          <w:b/>
          <w:bCs/>
          <w:kern w:val="0"/>
          <w:szCs w:val="21"/>
        </w:rPr>
      </w:pPr>
    </w:p>
    <w:p w14:paraId="5D04DD6A" w14:textId="77777777" w:rsidR="000707DC" w:rsidRDefault="000707DC" w:rsidP="000707DC">
      <w:pPr>
        <w:widowControl/>
        <w:ind w:firstLineChars="200" w:firstLine="420"/>
        <w:rPr>
          <w:bCs/>
          <w:szCs w:val="21"/>
        </w:rPr>
      </w:pPr>
      <w:r w:rsidRPr="000707DC">
        <w:rPr>
          <w:rFonts w:hint="eastAsia"/>
          <w:bCs/>
          <w:szCs w:val="21"/>
        </w:rPr>
        <w:t>“一部以新奥尔良名媛文化为背景的惊悚小说，节奏迅猛……令人神经紧绷、手不释卷的阅读体验。”</w:t>
      </w:r>
    </w:p>
    <w:p w14:paraId="5BC3E3CD" w14:textId="381B0210" w:rsidR="000707DC" w:rsidRPr="000707DC" w:rsidRDefault="000707DC" w:rsidP="000707DC">
      <w:pPr>
        <w:widowControl/>
        <w:ind w:firstLineChars="200" w:firstLine="420"/>
        <w:jc w:val="right"/>
        <w:rPr>
          <w:bCs/>
          <w:szCs w:val="21"/>
        </w:rPr>
      </w:pPr>
      <w:r w:rsidRPr="000707DC">
        <w:rPr>
          <w:rFonts w:hint="eastAsia"/>
          <w:bCs/>
          <w:szCs w:val="21"/>
        </w:rPr>
        <w:t>——《学校图书馆期刊》</w:t>
      </w:r>
      <w:r>
        <w:rPr>
          <w:rFonts w:hint="eastAsia"/>
          <w:bCs/>
          <w:szCs w:val="21"/>
        </w:rPr>
        <w:t>（</w:t>
      </w:r>
      <w:r w:rsidRPr="000707DC">
        <w:rPr>
          <w:bCs/>
          <w:i/>
          <w:iCs/>
          <w:szCs w:val="21"/>
        </w:rPr>
        <w:t>School Library Journal</w:t>
      </w:r>
      <w:r>
        <w:rPr>
          <w:rFonts w:hint="eastAsia"/>
          <w:bCs/>
          <w:szCs w:val="21"/>
        </w:rPr>
        <w:t>）</w:t>
      </w:r>
    </w:p>
    <w:p w14:paraId="05070F16" w14:textId="77777777" w:rsidR="000707DC" w:rsidRPr="000707DC" w:rsidRDefault="000707DC" w:rsidP="000707DC">
      <w:pPr>
        <w:widowControl/>
        <w:ind w:firstLineChars="200" w:firstLine="420"/>
        <w:rPr>
          <w:bCs/>
          <w:szCs w:val="21"/>
        </w:rPr>
      </w:pPr>
    </w:p>
    <w:p w14:paraId="3E4FB7C4" w14:textId="13D34E6B" w:rsidR="000707DC" w:rsidRDefault="000707DC" w:rsidP="000707DC">
      <w:pPr>
        <w:widowControl/>
        <w:ind w:firstLineChars="200" w:firstLine="420"/>
        <w:rPr>
          <w:bCs/>
          <w:szCs w:val="21"/>
        </w:rPr>
      </w:pPr>
      <w:r w:rsidRPr="000707DC">
        <w:rPr>
          <w:rFonts w:hint="eastAsia"/>
          <w:bCs/>
          <w:szCs w:val="21"/>
        </w:rPr>
        <w:t>“这部作品为读者揭开了新奥尔良名媛文化及其传承者们的神秘面纱。性格各异的女孩们被卷入失踪名媛疑案构成的黑暗罗网中。情节令人</w:t>
      </w:r>
      <w:r>
        <w:rPr>
          <w:rFonts w:hint="eastAsia"/>
          <w:bCs/>
          <w:szCs w:val="21"/>
        </w:rPr>
        <w:t>难以自拔</w:t>
      </w:r>
      <w:r w:rsidRPr="000707DC">
        <w:rPr>
          <w:rFonts w:hint="eastAsia"/>
          <w:bCs/>
          <w:szCs w:val="21"/>
        </w:rPr>
        <w:t>，你将彻夜难眠，为这些深陷上流社会父权桎梏的女孩命运屏息揪心。世代沿袭的规则仍在运转，而少女们已开始奋力反抗！”</w:t>
      </w:r>
    </w:p>
    <w:p w14:paraId="7ADA80C7" w14:textId="78403E79" w:rsidR="000707DC" w:rsidRPr="000707DC" w:rsidRDefault="000707DC" w:rsidP="000707DC">
      <w:pPr>
        <w:widowControl/>
        <w:ind w:firstLineChars="200" w:firstLine="420"/>
        <w:jc w:val="right"/>
        <w:rPr>
          <w:bCs/>
          <w:szCs w:val="21"/>
        </w:rPr>
      </w:pPr>
      <w:r w:rsidRPr="000707DC">
        <w:rPr>
          <w:rFonts w:hint="eastAsia"/>
          <w:bCs/>
          <w:szCs w:val="21"/>
        </w:rPr>
        <w:t>——温迪·赫德</w:t>
      </w:r>
      <w:r>
        <w:rPr>
          <w:rFonts w:hint="eastAsia"/>
          <w:bCs/>
          <w:szCs w:val="21"/>
        </w:rPr>
        <w:t>（</w:t>
      </w:r>
      <w:r w:rsidRPr="000707DC">
        <w:rPr>
          <w:bCs/>
          <w:szCs w:val="21"/>
        </w:rPr>
        <w:t>Wendy Heard</w:t>
      </w:r>
      <w:r>
        <w:rPr>
          <w:rFonts w:hint="eastAsia"/>
          <w:bCs/>
          <w:szCs w:val="21"/>
        </w:rPr>
        <w:t>），</w:t>
      </w:r>
      <w:r w:rsidRPr="000707DC">
        <w:rPr>
          <w:rFonts w:hint="eastAsia"/>
          <w:bCs/>
          <w:szCs w:val="21"/>
        </w:rPr>
        <w:t>《她美得灼眼》</w:t>
      </w:r>
      <w:r>
        <w:rPr>
          <w:rFonts w:hint="eastAsia"/>
          <w:bCs/>
          <w:szCs w:val="21"/>
        </w:rPr>
        <w:t>（</w:t>
      </w:r>
      <w:r w:rsidRPr="000707DC">
        <w:rPr>
          <w:bCs/>
          <w:i/>
          <w:iCs/>
          <w:szCs w:val="21"/>
        </w:rPr>
        <w:t>She’s Too Pretty To Burn</w:t>
      </w:r>
      <w:r>
        <w:rPr>
          <w:rFonts w:hint="eastAsia"/>
          <w:bCs/>
          <w:szCs w:val="21"/>
        </w:rPr>
        <w:t>）</w:t>
      </w:r>
      <w:r w:rsidRPr="000707DC">
        <w:rPr>
          <w:rFonts w:hint="eastAsia"/>
          <w:bCs/>
          <w:szCs w:val="21"/>
        </w:rPr>
        <w:t>作者</w:t>
      </w:r>
    </w:p>
    <w:p w14:paraId="2B8B3E91" w14:textId="77777777" w:rsidR="000707DC" w:rsidRPr="000707DC" w:rsidRDefault="000707DC" w:rsidP="000707DC">
      <w:pPr>
        <w:widowControl/>
        <w:ind w:firstLineChars="200" w:firstLine="420"/>
        <w:rPr>
          <w:bCs/>
          <w:szCs w:val="21"/>
        </w:rPr>
      </w:pPr>
    </w:p>
    <w:p w14:paraId="0FBD6274" w14:textId="77777777" w:rsidR="000707DC" w:rsidRDefault="000707DC" w:rsidP="000707DC">
      <w:pPr>
        <w:widowControl/>
        <w:ind w:firstLineChars="200" w:firstLine="420"/>
        <w:rPr>
          <w:bCs/>
          <w:szCs w:val="21"/>
        </w:rPr>
      </w:pPr>
      <w:r w:rsidRPr="000707DC">
        <w:rPr>
          <w:rFonts w:hint="eastAsia"/>
          <w:bCs/>
          <w:szCs w:val="21"/>
        </w:rPr>
        <w:t>“堪称误导艺术的殿堂级演绎，结局绝对出乎意料。一旦翻开沃利这部令人窒息的新作，你将无法放下。”</w:t>
      </w:r>
    </w:p>
    <w:p w14:paraId="17EC0649" w14:textId="4EBB223E" w:rsidR="000707DC" w:rsidRPr="000707DC" w:rsidRDefault="000707DC" w:rsidP="000707DC">
      <w:pPr>
        <w:widowControl/>
        <w:ind w:firstLineChars="200" w:firstLine="420"/>
        <w:jc w:val="right"/>
        <w:rPr>
          <w:bCs/>
          <w:szCs w:val="21"/>
        </w:rPr>
      </w:pPr>
      <w:r w:rsidRPr="000707DC">
        <w:rPr>
          <w:rFonts w:hint="eastAsia"/>
          <w:bCs/>
          <w:szCs w:val="21"/>
        </w:rPr>
        <w:t>——《纽约时报》</w:t>
      </w:r>
      <w:r>
        <w:rPr>
          <w:rFonts w:hint="eastAsia"/>
          <w:bCs/>
          <w:szCs w:val="21"/>
        </w:rPr>
        <w:t>（</w:t>
      </w:r>
      <w:r w:rsidRPr="000707DC">
        <w:rPr>
          <w:bCs/>
          <w:i/>
          <w:iCs/>
          <w:szCs w:val="21"/>
        </w:rPr>
        <w:t>New York Times</w:t>
      </w:r>
      <w:r>
        <w:rPr>
          <w:rFonts w:hint="eastAsia"/>
          <w:bCs/>
          <w:szCs w:val="21"/>
        </w:rPr>
        <w:t>）</w:t>
      </w:r>
      <w:r w:rsidRPr="000707DC">
        <w:rPr>
          <w:rFonts w:hint="eastAsia"/>
          <w:bCs/>
          <w:szCs w:val="21"/>
        </w:rPr>
        <w:t>畅销书作者梅根·拉利</w:t>
      </w:r>
      <w:r>
        <w:rPr>
          <w:rFonts w:hint="eastAsia"/>
          <w:bCs/>
          <w:szCs w:val="21"/>
        </w:rPr>
        <w:t>（</w:t>
      </w:r>
      <w:r w:rsidRPr="000707DC">
        <w:rPr>
          <w:bCs/>
          <w:szCs w:val="21"/>
        </w:rPr>
        <w:t>Megan Lally</w:t>
      </w:r>
      <w:r>
        <w:rPr>
          <w:rFonts w:hint="eastAsia"/>
          <w:bCs/>
          <w:szCs w:val="21"/>
        </w:rPr>
        <w:t>）</w:t>
      </w:r>
      <w:r w:rsidRPr="000707DC">
        <w:rPr>
          <w:rFonts w:hint="eastAsia"/>
          <w:bCs/>
          <w:szCs w:val="21"/>
        </w:rPr>
        <w:t>，《那不是我的名字》</w:t>
      </w:r>
      <w:r>
        <w:rPr>
          <w:rFonts w:hint="eastAsia"/>
          <w:bCs/>
          <w:szCs w:val="21"/>
        </w:rPr>
        <w:t>（</w:t>
      </w:r>
      <w:r w:rsidRPr="000707DC">
        <w:rPr>
          <w:bCs/>
          <w:i/>
          <w:iCs/>
          <w:szCs w:val="21"/>
        </w:rPr>
        <w:t>That’s Not My Name</w:t>
      </w:r>
      <w:r>
        <w:rPr>
          <w:rFonts w:hint="eastAsia"/>
          <w:bCs/>
          <w:szCs w:val="21"/>
        </w:rPr>
        <w:t>）</w:t>
      </w:r>
      <w:r w:rsidRPr="000707DC">
        <w:rPr>
          <w:rFonts w:hint="eastAsia"/>
          <w:bCs/>
          <w:szCs w:val="21"/>
        </w:rPr>
        <w:t>作者</w:t>
      </w:r>
    </w:p>
    <w:p w14:paraId="54B9EE8B" w14:textId="77777777" w:rsidR="000707DC" w:rsidRPr="000707DC" w:rsidRDefault="000707DC" w:rsidP="000707DC">
      <w:pPr>
        <w:widowControl/>
        <w:ind w:firstLineChars="200" w:firstLine="420"/>
        <w:rPr>
          <w:bCs/>
          <w:szCs w:val="21"/>
        </w:rPr>
      </w:pPr>
    </w:p>
    <w:p w14:paraId="37786F5B" w14:textId="77777777" w:rsidR="000707DC" w:rsidRDefault="000707DC" w:rsidP="000707DC">
      <w:pPr>
        <w:widowControl/>
        <w:ind w:firstLineChars="200" w:firstLine="420"/>
        <w:rPr>
          <w:bCs/>
          <w:szCs w:val="21"/>
        </w:rPr>
      </w:pPr>
      <w:r w:rsidRPr="000707DC">
        <w:rPr>
          <w:rFonts w:hint="eastAsia"/>
          <w:bCs/>
          <w:szCs w:val="21"/>
        </w:rPr>
        <w:t>“在新奥尔良狂欢季璀璨帷幕的映衬下，沃利的《名媛谜案》成为一部令人</w:t>
      </w:r>
      <w:r w:rsidRPr="000707DC">
        <w:rPr>
          <w:rFonts w:hint="eastAsia"/>
          <w:bCs/>
          <w:szCs w:val="21"/>
        </w:rPr>
        <w:t xml:space="preserve"> compulsive </w:t>
      </w:r>
      <w:r w:rsidRPr="000707DC">
        <w:rPr>
          <w:rFonts w:hint="eastAsia"/>
          <w:bCs/>
          <w:szCs w:val="21"/>
        </w:rPr>
        <w:t>阅读的惊悚佳作，让我彻夜难眠……一部惊艳的突破之作。”</w:t>
      </w:r>
    </w:p>
    <w:p w14:paraId="15044B79" w14:textId="3F98372E" w:rsidR="00CB0E25" w:rsidRPr="000707DC" w:rsidRDefault="000707DC" w:rsidP="000707DC">
      <w:pPr>
        <w:widowControl/>
        <w:ind w:firstLineChars="200" w:firstLine="420"/>
        <w:jc w:val="right"/>
        <w:rPr>
          <w:b/>
          <w:szCs w:val="21"/>
        </w:rPr>
      </w:pPr>
      <w:r w:rsidRPr="000707DC">
        <w:rPr>
          <w:rFonts w:hint="eastAsia"/>
          <w:bCs/>
          <w:szCs w:val="21"/>
        </w:rPr>
        <w:lastRenderedPageBreak/>
        <w:t>——《纽约时报》</w:t>
      </w:r>
      <w:r>
        <w:rPr>
          <w:rFonts w:hint="eastAsia"/>
          <w:bCs/>
          <w:szCs w:val="21"/>
        </w:rPr>
        <w:t>（</w:t>
      </w:r>
      <w:r w:rsidRPr="000707DC">
        <w:rPr>
          <w:bCs/>
          <w:i/>
          <w:iCs/>
          <w:szCs w:val="21"/>
        </w:rPr>
        <w:t>New York Times</w:t>
      </w:r>
      <w:r>
        <w:rPr>
          <w:rFonts w:hint="eastAsia"/>
          <w:bCs/>
          <w:szCs w:val="21"/>
        </w:rPr>
        <w:t>）</w:t>
      </w:r>
      <w:r w:rsidRPr="000707DC">
        <w:rPr>
          <w:rFonts w:hint="eastAsia"/>
          <w:bCs/>
          <w:szCs w:val="21"/>
        </w:rPr>
        <w:t>畅销书作者莉兹·劳森</w:t>
      </w:r>
      <w:r>
        <w:rPr>
          <w:rFonts w:hint="eastAsia"/>
          <w:bCs/>
          <w:szCs w:val="21"/>
        </w:rPr>
        <w:t>（</w:t>
      </w:r>
      <w:r w:rsidRPr="000707DC">
        <w:rPr>
          <w:bCs/>
          <w:szCs w:val="21"/>
        </w:rPr>
        <w:t>Liz Lawson</w:t>
      </w:r>
      <w:r>
        <w:rPr>
          <w:rFonts w:hint="eastAsia"/>
          <w:bCs/>
          <w:szCs w:val="21"/>
        </w:rPr>
        <w:t>）</w:t>
      </w:r>
      <w:r w:rsidRPr="000707DC">
        <w:rPr>
          <w:rFonts w:hint="eastAsia"/>
          <w:bCs/>
          <w:szCs w:val="21"/>
        </w:rPr>
        <w:t>，《阿加莎们》</w:t>
      </w:r>
      <w:r>
        <w:rPr>
          <w:rFonts w:hint="eastAsia"/>
          <w:bCs/>
          <w:szCs w:val="21"/>
        </w:rPr>
        <w:t>（</w:t>
      </w:r>
      <w:r w:rsidRPr="000707DC">
        <w:rPr>
          <w:bCs/>
          <w:i/>
          <w:iCs/>
          <w:szCs w:val="21"/>
        </w:rPr>
        <w:t>The Agathas</w:t>
      </w:r>
      <w:r>
        <w:rPr>
          <w:rFonts w:hint="eastAsia"/>
          <w:bCs/>
          <w:szCs w:val="21"/>
        </w:rPr>
        <w:t>）</w:t>
      </w:r>
      <w:r w:rsidRPr="000707DC">
        <w:rPr>
          <w:rFonts w:hint="eastAsia"/>
          <w:bCs/>
          <w:szCs w:val="21"/>
        </w:rPr>
        <w:t>作者</w:t>
      </w:r>
    </w:p>
    <w:p w14:paraId="5A695273" w14:textId="77777777" w:rsidR="00CB0E25" w:rsidRDefault="00CB0E25" w:rsidP="000707DC">
      <w:pPr>
        <w:widowControl/>
        <w:rPr>
          <w:b/>
          <w:szCs w:val="21"/>
        </w:rPr>
      </w:pPr>
    </w:p>
    <w:p w14:paraId="158CE6E3" w14:textId="77777777" w:rsidR="00CB0E25" w:rsidRDefault="00CB0E25">
      <w:pPr>
        <w:widowControl/>
        <w:ind w:firstLineChars="200" w:firstLine="422"/>
        <w:rPr>
          <w:b/>
          <w:szCs w:val="21"/>
        </w:rPr>
      </w:pPr>
    </w:p>
    <w:p w14:paraId="59825586" w14:textId="77777777" w:rsidR="006201A3" w:rsidRDefault="001755B1" w:rsidP="00CB0E25">
      <w:pPr>
        <w:widowControl/>
        <w:rPr>
          <w:b/>
          <w:szCs w:val="21"/>
        </w:rPr>
      </w:pPr>
      <w:r>
        <w:rPr>
          <w:b/>
          <w:szCs w:val="21"/>
        </w:rPr>
        <w:t>************************</w:t>
      </w:r>
    </w:p>
    <w:p w14:paraId="7817E552" w14:textId="77777777" w:rsidR="006201A3" w:rsidRDefault="001755B1">
      <w:pPr>
        <w:tabs>
          <w:tab w:val="left" w:pos="341"/>
          <w:tab w:val="left" w:pos="5235"/>
        </w:tabs>
        <w:autoSpaceDE w:val="0"/>
        <w:autoSpaceDN w:val="0"/>
        <w:adjustRightInd w:val="0"/>
        <w:jc w:val="left"/>
        <w:rPr>
          <w:b/>
          <w:bCs/>
          <w:szCs w:val="21"/>
        </w:rPr>
      </w:pPr>
      <w:r>
        <w:rPr>
          <w:b/>
          <w:bCs/>
          <w:noProof/>
          <w:szCs w:val="21"/>
        </w:rPr>
        <w:drawing>
          <wp:anchor distT="0" distB="0" distL="114300" distR="114300" simplePos="0" relativeHeight="251664384" behindDoc="0" locked="0" layoutInCell="1" allowOverlap="1" wp14:anchorId="02C7EEC6" wp14:editId="4B1FCA8A">
            <wp:simplePos x="0" y="0"/>
            <wp:positionH relativeFrom="margin">
              <wp:align>right</wp:align>
            </wp:positionH>
            <wp:positionV relativeFrom="paragraph">
              <wp:posOffset>5080</wp:posOffset>
            </wp:positionV>
            <wp:extent cx="1266825" cy="1892935"/>
            <wp:effectExtent l="0" t="0" r="9525" b="0"/>
            <wp:wrapSquare wrapText="bothSides"/>
            <wp:docPr id="7" name="图片 3" descr="H:/安德鲁/书讯/231108/918NlZ8x89L._SY425_.jpg918NlZ8x89L._SY42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H:/安德鲁/书讯/231108/918NlZ8x89L._SY425_.jpg918NlZ8x89L._SY425_"/>
                    <pic:cNvPicPr>
                      <a:picLocks noChangeAspect="1"/>
                    </pic:cNvPicPr>
                  </pic:nvPicPr>
                  <pic:blipFill>
                    <a:blip r:embed="rId13"/>
                    <a:srcRect t="1329" b="1329"/>
                    <a:stretch>
                      <a:fillRect/>
                    </a:stretch>
                  </pic:blipFill>
                  <pic:spPr>
                    <a:xfrm>
                      <a:off x="0" y="0"/>
                      <a:ext cx="1266825" cy="1892935"/>
                    </a:xfrm>
                    <a:prstGeom prst="rect">
                      <a:avLst/>
                    </a:prstGeom>
                    <a:noFill/>
                    <a:ln>
                      <a:noFill/>
                    </a:ln>
                  </pic:spPr>
                </pic:pic>
              </a:graphicData>
            </a:graphic>
          </wp:anchor>
        </w:drawing>
      </w:r>
      <w:r>
        <w:rPr>
          <w:b/>
          <w:bCs/>
          <w:szCs w:val="21"/>
        </w:rPr>
        <w:t>中文书名</w:t>
      </w:r>
      <w:r>
        <w:rPr>
          <w:rFonts w:hint="eastAsia"/>
          <w:b/>
          <w:bCs/>
          <w:szCs w:val="21"/>
        </w:rPr>
        <w:t>：《追随者》</w:t>
      </w:r>
    </w:p>
    <w:p w14:paraId="47C56D5B" w14:textId="77777777" w:rsidR="006201A3" w:rsidRDefault="001755B1">
      <w:pPr>
        <w:tabs>
          <w:tab w:val="left" w:pos="341"/>
          <w:tab w:val="left" w:pos="5235"/>
        </w:tabs>
        <w:rPr>
          <w:b/>
          <w:bCs/>
          <w:szCs w:val="21"/>
        </w:rPr>
      </w:pPr>
      <w:r>
        <w:rPr>
          <w:b/>
          <w:bCs/>
          <w:szCs w:val="21"/>
        </w:rPr>
        <w:t>英文书名：</w:t>
      </w:r>
      <w:r>
        <w:rPr>
          <w:rFonts w:ascii="Times New Roman Bold" w:hAnsi="Times New Roman Bold" w:cs="Times New Roman Bold"/>
          <w:b/>
          <w:bCs/>
          <w:szCs w:val="21"/>
        </w:rPr>
        <w:t>PEOPLE TO FOLL</w:t>
      </w:r>
      <w:r>
        <w:rPr>
          <w:rFonts w:ascii="Times New Roman Bold" w:hAnsi="Times New Roman Bold" w:cs="Times New Roman Bold" w:hint="eastAsia"/>
          <w:b/>
          <w:bCs/>
          <w:szCs w:val="21"/>
        </w:rPr>
        <w:t>OW</w:t>
      </w:r>
    </w:p>
    <w:p w14:paraId="7C010B8E" w14:textId="77777777" w:rsidR="006201A3" w:rsidRDefault="001755B1">
      <w:pPr>
        <w:tabs>
          <w:tab w:val="left" w:pos="341"/>
          <w:tab w:val="left" w:pos="5235"/>
        </w:tabs>
        <w:rPr>
          <w:b/>
          <w:bCs/>
          <w:szCs w:val="21"/>
        </w:rPr>
      </w:pPr>
      <w:r>
        <w:rPr>
          <w:b/>
          <w:bCs/>
          <w:szCs w:val="21"/>
        </w:rPr>
        <w:t>作</w:t>
      </w:r>
      <w:r>
        <w:rPr>
          <w:b/>
          <w:bCs/>
          <w:szCs w:val="21"/>
        </w:rPr>
        <w:t xml:space="preserve">    </w:t>
      </w:r>
      <w:r>
        <w:rPr>
          <w:b/>
          <w:bCs/>
          <w:szCs w:val="21"/>
        </w:rPr>
        <w:t>者：</w:t>
      </w:r>
      <w:r>
        <w:rPr>
          <w:rFonts w:hint="eastAsia"/>
          <w:b/>
          <w:bCs/>
          <w:szCs w:val="21"/>
        </w:rPr>
        <w:t>Olivia Worley</w:t>
      </w:r>
    </w:p>
    <w:p w14:paraId="4F253C13" w14:textId="77777777" w:rsidR="006201A3" w:rsidRDefault="001755B1">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rFonts w:hint="eastAsia"/>
          <w:b/>
          <w:bCs/>
          <w:szCs w:val="21"/>
        </w:rPr>
        <w:t>Wednesday Books</w:t>
      </w:r>
    </w:p>
    <w:p w14:paraId="627E778C" w14:textId="77777777" w:rsidR="006201A3" w:rsidRDefault="001755B1">
      <w:pPr>
        <w:tabs>
          <w:tab w:val="left" w:pos="341"/>
          <w:tab w:val="left" w:pos="5235"/>
        </w:tabs>
        <w:rPr>
          <w:b/>
          <w:bCs/>
          <w:szCs w:val="21"/>
        </w:rPr>
      </w:pPr>
      <w:r>
        <w:rPr>
          <w:b/>
          <w:bCs/>
          <w:szCs w:val="21"/>
        </w:rPr>
        <w:t>代理公司：</w:t>
      </w:r>
      <w:r>
        <w:rPr>
          <w:rFonts w:hint="eastAsia"/>
          <w:b/>
          <w:bCs/>
          <w:szCs w:val="21"/>
        </w:rPr>
        <w:t>Inkwell/</w:t>
      </w:r>
      <w:r>
        <w:rPr>
          <w:b/>
          <w:bCs/>
          <w:szCs w:val="21"/>
        </w:rPr>
        <w:t>ANA</w:t>
      </w:r>
      <w:r>
        <w:rPr>
          <w:rFonts w:hint="eastAsia"/>
          <w:b/>
          <w:bCs/>
          <w:szCs w:val="21"/>
        </w:rPr>
        <w:t>/Jessica</w:t>
      </w:r>
    </w:p>
    <w:p w14:paraId="28BD1D1D" w14:textId="77777777" w:rsidR="00CB0E25" w:rsidRDefault="00CB0E25" w:rsidP="00CB0E25">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352</w:t>
      </w:r>
      <w:r>
        <w:rPr>
          <w:rFonts w:hint="eastAsia"/>
          <w:b/>
          <w:bCs/>
          <w:szCs w:val="21"/>
        </w:rPr>
        <w:t>页</w:t>
      </w:r>
    </w:p>
    <w:p w14:paraId="7A12A08C" w14:textId="77777777" w:rsidR="006201A3" w:rsidRDefault="001755B1">
      <w:pPr>
        <w:tabs>
          <w:tab w:val="left" w:pos="341"/>
          <w:tab w:val="left" w:pos="5235"/>
        </w:tabs>
        <w:rPr>
          <w:b/>
          <w:bCs/>
          <w:szCs w:val="21"/>
        </w:rPr>
      </w:pPr>
      <w:r>
        <w:rPr>
          <w:b/>
          <w:bCs/>
          <w:szCs w:val="21"/>
        </w:rPr>
        <w:t>出版时间：</w:t>
      </w:r>
      <w:r>
        <w:rPr>
          <w:rFonts w:hint="eastAsia"/>
          <w:b/>
          <w:bCs/>
          <w:szCs w:val="21"/>
        </w:rPr>
        <w:t>2023</w:t>
      </w:r>
      <w:r>
        <w:rPr>
          <w:rFonts w:hint="eastAsia"/>
          <w:b/>
          <w:bCs/>
          <w:szCs w:val="21"/>
        </w:rPr>
        <w:t>年</w:t>
      </w:r>
      <w:r>
        <w:rPr>
          <w:rFonts w:hint="eastAsia"/>
          <w:b/>
          <w:bCs/>
          <w:szCs w:val="21"/>
        </w:rPr>
        <w:t>10</w:t>
      </w:r>
      <w:r>
        <w:rPr>
          <w:rFonts w:hint="eastAsia"/>
          <w:b/>
          <w:bCs/>
          <w:szCs w:val="21"/>
        </w:rPr>
        <w:t>月</w:t>
      </w:r>
    </w:p>
    <w:p w14:paraId="37A611D9" w14:textId="77777777" w:rsidR="006201A3" w:rsidRDefault="001755B1">
      <w:pPr>
        <w:tabs>
          <w:tab w:val="left" w:pos="341"/>
          <w:tab w:val="left" w:pos="5235"/>
        </w:tabs>
        <w:rPr>
          <w:b/>
          <w:bCs/>
          <w:szCs w:val="21"/>
        </w:rPr>
      </w:pPr>
      <w:r>
        <w:rPr>
          <w:b/>
          <w:bCs/>
          <w:szCs w:val="21"/>
        </w:rPr>
        <w:t>代理地区：中国大陆、台湾</w:t>
      </w:r>
    </w:p>
    <w:p w14:paraId="79077663" w14:textId="77777777" w:rsidR="006201A3" w:rsidRDefault="001755B1">
      <w:pPr>
        <w:tabs>
          <w:tab w:val="left" w:pos="341"/>
          <w:tab w:val="left" w:pos="5235"/>
        </w:tabs>
        <w:rPr>
          <w:b/>
          <w:bCs/>
          <w:szCs w:val="21"/>
        </w:rPr>
      </w:pPr>
      <w:r>
        <w:rPr>
          <w:b/>
          <w:bCs/>
          <w:szCs w:val="21"/>
        </w:rPr>
        <w:t>审读资料：</w:t>
      </w:r>
      <w:r>
        <w:rPr>
          <w:rFonts w:hint="eastAsia"/>
          <w:b/>
          <w:bCs/>
          <w:szCs w:val="21"/>
        </w:rPr>
        <w:t>电子稿</w:t>
      </w:r>
    </w:p>
    <w:p w14:paraId="2E55BBE3" w14:textId="77777777" w:rsidR="006201A3" w:rsidRDefault="001755B1">
      <w:pPr>
        <w:rPr>
          <w:b/>
          <w:bCs/>
          <w:szCs w:val="21"/>
        </w:rPr>
      </w:pPr>
      <w:r>
        <w:rPr>
          <w:b/>
          <w:bCs/>
          <w:szCs w:val="21"/>
        </w:rPr>
        <w:t>类</w:t>
      </w:r>
      <w:r>
        <w:rPr>
          <w:b/>
          <w:bCs/>
          <w:szCs w:val="21"/>
        </w:rPr>
        <w:t xml:space="preserve">    </w:t>
      </w:r>
      <w:r>
        <w:rPr>
          <w:b/>
          <w:bCs/>
          <w:szCs w:val="21"/>
        </w:rPr>
        <w:t>型：</w:t>
      </w:r>
      <w:r>
        <w:rPr>
          <w:rFonts w:hint="eastAsia"/>
          <w:b/>
          <w:bCs/>
          <w:szCs w:val="21"/>
        </w:rPr>
        <w:t>14</w:t>
      </w:r>
      <w:r>
        <w:rPr>
          <w:rFonts w:hint="eastAsia"/>
          <w:b/>
          <w:bCs/>
          <w:szCs w:val="21"/>
        </w:rPr>
        <w:t>岁以上青春文学</w:t>
      </w:r>
    </w:p>
    <w:p w14:paraId="2A15B9F9" w14:textId="77777777" w:rsidR="006201A3" w:rsidRDefault="001755B1">
      <w:pPr>
        <w:rPr>
          <w:bCs/>
          <w:color w:val="FF0000"/>
          <w:szCs w:val="21"/>
        </w:rPr>
      </w:pPr>
      <w:r>
        <w:rPr>
          <w:rFonts w:hint="eastAsia"/>
          <w:b/>
          <w:bCs/>
          <w:color w:val="C00000"/>
          <w:szCs w:val="21"/>
        </w:rPr>
        <w:t>版权已授：德国、波兰</w:t>
      </w:r>
      <w:r>
        <w:rPr>
          <w:rStyle w:val="apple-converted-space"/>
          <w:rFonts w:ascii="Calibri" w:hAnsi="Calibri" w:cs="Calibri"/>
          <w:color w:val="C00000"/>
          <w:sz w:val="22"/>
          <w:szCs w:val="22"/>
          <w:shd w:val="clear" w:color="auto" w:fill="FFFFFF"/>
        </w:rPr>
        <w:t> </w:t>
      </w:r>
    </w:p>
    <w:p w14:paraId="1E8C5C60" w14:textId="77777777" w:rsidR="006201A3" w:rsidRDefault="006201A3">
      <w:pPr>
        <w:rPr>
          <w:rFonts w:ascii="Calibri" w:hAnsi="Calibri" w:cs="Calibri"/>
          <w:color w:val="000000"/>
          <w:sz w:val="22"/>
          <w:szCs w:val="22"/>
          <w:shd w:val="clear" w:color="auto" w:fill="FFFFFF"/>
        </w:rPr>
      </w:pPr>
    </w:p>
    <w:p w14:paraId="09C09D54" w14:textId="77777777" w:rsidR="006201A3" w:rsidRDefault="001755B1">
      <w:pPr>
        <w:autoSpaceDE w:val="0"/>
        <w:autoSpaceDN w:val="0"/>
        <w:adjustRightInd w:val="0"/>
        <w:rPr>
          <w:b/>
          <w:bCs/>
          <w:kern w:val="0"/>
          <w:szCs w:val="21"/>
        </w:rPr>
      </w:pPr>
      <w:r>
        <w:rPr>
          <w:b/>
          <w:bCs/>
          <w:kern w:val="0"/>
          <w:szCs w:val="21"/>
          <w:lang w:val="zh-CN"/>
        </w:rPr>
        <w:t>内容简介</w:t>
      </w:r>
      <w:r>
        <w:rPr>
          <w:b/>
          <w:bCs/>
          <w:kern w:val="0"/>
          <w:szCs w:val="21"/>
        </w:rPr>
        <w:t>：</w:t>
      </w:r>
      <w:bookmarkStart w:id="2" w:name="#alsoinseries"/>
      <w:bookmarkStart w:id="3" w:name="#author"/>
      <w:bookmarkEnd w:id="2"/>
      <w:bookmarkEnd w:id="3"/>
    </w:p>
    <w:p w14:paraId="3D6059CF" w14:textId="77777777" w:rsidR="006201A3" w:rsidRDefault="006201A3">
      <w:pPr>
        <w:autoSpaceDE w:val="0"/>
        <w:autoSpaceDN w:val="0"/>
        <w:adjustRightInd w:val="0"/>
        <w:rPr>
          <w:b/>
          <w:bCs/>
          <w:kern w:val="0"/>
          <w:szCs w:val="21"/>
        </w:rPr>
      </w:pPr>
    </w:p>
    <w:p w14:paraId="3462402D" w14:textId="77777777" w:rsidR="006201A3" w:rsidRDefault="001755B1">
      <w:pPr>
        <w:ind w:firstLineChars="200" w:firstLine="420"/>
      </w:pPr>
      <w:r>
        <w:rPr>
          <w:rFonts w:hint="eastAsia"/>
        </w:rPr>
        <w:t>加勒比海偏远小岛上的真人秀节目。十位有影响力的青少年。一具尸体。</w:t>
      </w:r>
    </w:p>
    <w:p w14:paraId="3844E05B" w14:textId="77777777" w:rsidR="006201A3" w:rsidRDefault="006201A3">
      <w:pPr>
        <w:ind w:firstLineChars="200" w:firstLine="420"/>
      </w:pPr>
    </w:p>
    <w:p w14:paraId="455FCD03" w14:textId="77777777" w:rsidR="006201A3" w:rsidRDefault="001755B1">
      <w:pPr>
        <w:ind w:firstLineChars="200" w:firstLine="420"/>
      </w:pPr>
      <w:r>
        <w:rPr>
          <w:rFonts w:hint="eastAsia"/>
        </w:rPr>
        <w:t>奥利维亚</w:t>
      </w:r>
      <w:r>
        <w:rPr>
          <w:rFonts w:hint="eastAsia"/>
        </w:rPr>
        <w:t>-</w:t>
      </w:r>
      <w:r>
        <w:rPr>
          <w:rFonts w:hint="eastAsia"/>
        </w:rPr>
        <w:t>沃利（</w:t>
      </w:r>
      <w:r>
        <w:rPr>
          <w:rFonts w:hint="eastAsia"/>
        </w:rPr>
        <w:t>Olivia Worley</w:t>
      </w:r>
      <w:r>
        <w:rPr>
          <w:rFonts w:hint="eastAsia"/>
        </w:rPr>
        <w:t>）的处女作《追随者》（</w:t>
      </w:r>
      <w:r>
        <w:rPr>
          <w:i/>
          <w:iCs/>
        </w:rPr>
        <w:t>People to Follow</w:t>
      </w:r>
      <w:r>
        <w:rPr>
          <w:rFonts w:hint="eastAsia"/>
        </w:rPr>
        <w:t>）中，十位青少年网红来到一个偏远小岛参加真人秀节目，可是，直到其中一人死亡，剩下的才意识到所谓“被取消”的代价可能是自己的生命。</w:t>
      </w:r>
    </w:p>
    <w:p w14:paraId="0748D0A6" w14:textId="77777777" w:rsidR="006201A3" w:rsidRDefault="006201A3">
      <w:pPr>
        <w:ind w:firstLineChars="200" w:firstLine="420"/>
      </w:pPr>
    </w:p>
    <w:p w14:paraId="0F791AA4" w14:textId="77777777" w:rsidR="006201A3" w:rsidRDefault="001755B1">
      <w:pPr>
        <w:ind w:firstLineChars="200" w:firstLine="420"/>
      </w:pPr>
      <w:r>
        <w:rPr>
          <w:rFonts w:hint="eastAsia"/>
        </w:rPr>
        <w:t>欢迎来到“真实生活”（</w:t>
      </w:r>
      <w:r>
        <w:rPr>
          <w:rFonts w:hint="eastAsia"/>
        </w:rPr>
        <w:t>In Real Life</w:t>
      </w:r>
      <w:r>
        <w:rPr>
          <w:rFonts w:hint="eastAsia"/>
        </w:rPr>
        <w:t>），一档热门真人秀节目，聚集了社交媒体上颇受欢迎的男男女女，要求在三周时间内远离网络，不加任何滤镜进行“直播”。</w:t>
      </w:r>
      <w:r>
        <w:rPr>
          <w:rFonts w:hint="eastAsia"/>
        </w:rPr>
        <w:t>IRL</w:t>
      </w:r>
      <w:r>
        <w:rPr>
          <w:rFonts w:hint="eastAsia"/>
        </w:rPr>
        <w:t>受到大批忠实粉丝的密切关注，本应是一生难得的机会。但对于</w:t>
      </w:r>
      <w:r>
        <w:rPr>
          <w:rFonts w:hint="eastAsia"/>
        </w:rPr>
        <w:t xml:space="preserve">Instagram </w:t>
      </w:r>
      <w:r>
        <w:rPr>
          <w:rFonts w:hint="eastAsia"/>
        </w:rPr>
        <w:t>模特艾洛迪（</w:t>
      </w:r>
      <w:r>
        <w:rPr>
          <w:rFonts w:eastAsia="Arial"/>
          <w:color w:val="0F1111"/>
          <w:szCs w:val="21"/>
          <w:shd w:val="clear" w:color="auto" w:fill="FFFFFF"/>
        </w:rPr>
        <w:t>Elody</w:t>
      </w:r>
      <w:r>
        <w:rPr>
          <w:rFonts w:hint="eastAsia"/>
        </w:rPr>
        <w:t>）、从童星变身健身达人的基拉（</w:t>
      </w:r>
      <w:r>
        <w:rPr>
          <w:rFonts w:eastAsia="Arial"/>
          <w:color w:val="0F1111"/>
          <w:szCs w:val="21"/>
          <w:shd w:val="clear" w:color="auto" w:fill="FFFFFF"/>
        </w:rPr>
        <w:t>Kira</w:t>
      </w:r>
      <w:r>
        <w:rPr>
          <w:rFonts w:hint="eastAsia"/>
        </w:rPr>
        <w:t>）、身负秘密的</w:t>
      </w:r>
      <w:r>
        <w:rPr>
          <w:rFonts w:hint="eastAsia"/>
        </w:rPr>
        <w:t>TikTok</w:t>
      </w:r>
      <w:r>
        <w:rPr>
          <w:rFonts w:hint="eastAsia"/>
        </w:rPr>
        <w:t>名人洛根（</w:t>
      </w:r>
      <w:r>
        <w:rPr>
          <w:rFonts w:eastAsia="Arial"/>
          <w:color w:val="0F1111"/>
          <w:szCs w:val="21"/>
          <w:shd w:val="clear" w:color="auto" w:fill="FFFFFF"/>
        </w:rPr>
        <w:t>Logan</w:t>
      </w:r>
      <w:r>
        <w:rPr>
          <w:rFonts w:hint="eastAsia"/>
        </w:rPr>
        <w:t>），以及因揭露其他创作者而出名的</w:t>
      </w:r>
      <w:r>
        <w:rPr>
          <w:rFonts w:hint="eastAsia"/>
        </w:rPr>
        <w:t>Youtuber</w:t>
      </w:r>
      <w:r>
        <w:rPr>
          <w:rFonts w:hint="eastAsia"/>
        </w:rPr>
        <w:t>麦克斯（</w:t>
      </w:r>
      <w:r>
        <w:rPr>
          <w:rFonts w:eastAsia="Arial"/>
          <w:color w:val="0F1111"/>
          <w:szCs w:val="21"/>
          <w:shd w:val="clear" w:color="auto" w:fill="FFFFFF"/>
        </w:rPr>
        <w:t>Max</w:t>
      </w:r>
      <w:r>
        <w:rPr>
          <w:rFonts w:hint="eastAsia"/>
        </w:rPr>
        <w:t>）等等一众冉冉升起的新星来说，一切即将变成噩梦般的存在。</w:t>
      </w:r>
    </w:p>
    <w:p w14:paraId="33FFD11B" w14:textId="77777777" w:rsidR="006201A3" w:rsidRDefault="006201A3">
      <w:pPr>
        <w:ind w:firstLineChars="200" w:firstLine="420"/>
      </w:pPr>
    </w:p>
    <w:p w14:paraId="7805D63E" w14:textId="77777777" w:rsidR="006201A3" w:rsidRDefault="001755B1">
      <w:pPr>
        <w:ind w:firstLineChars="200" w:firstLine="420"/>
      </w:pPr>
      <w:r>
        <w:rPr>
          <w:rFonts w:hint="eastAsia"/>
        </w:rPr>
        <w:t>上岛后，制作团队并没有出现，一位嘉宾还遭遇了暴力事件，这些社交媒体大亨发现自己被困在一具尸体旁，无法与外界联系。后来，这群人收到一个神秘赞助商的信息，威胁要揭露各自最黑暗的秘密，这是大家才意识到被引诱到了一个致命游戏中</w:t>
      </w:r>
      <w:r>
        <w:rPr>
          <w:rFonts w:hint="eastAsia"/>
        </w:rPr>
        <w:t>......</w:t>
      </w:r>
      <w:r>
        <w:rPr>
          <w:rFonts w:hint="eastAsia"/>
        </w:rPr>
        <w:t>而身边人可能就是幕后黑手！</w:t>
      </w:r>
    </w:p>
    <w:p w14:paraId="12F8F5C6" w14:textId="77777777" w:rsidR="006201A3" w:rsidRDefault="006201A3">
      <w:pPr>
        <w:ind w:firstLineChars="200" w:firstLine="420"/>
      </w:pPr>
    </w:p>
    <w:p w14:paraId="73F959F5" w14:textId="77777777" w:rsidR="006201A3" w:rsidRDefault="001755B1">
      <w:pPr>
        <w:ind w:firstLineChars="200" w:firstLine="420"/>
      </w:pPr>
      <w:r>
        <w:rPr>
          <w:rFonts w:hint="eastAsia"/>
        </w:rPr>
        <w:t>随着死亡人数增加和摄像机的密切追踪，参与者们必须在头号追随者再次发动袭击之前，搞清楚是谁想要伤害自己。</w:t>
      </w:r>
    </w:p>
    <w:p w14:paraId="3FFD1293" w14:textId="77777777" w:rsidR="006201A3" w:rsidRDefault="006201A3">
      <w:pPr>
        <w:widowControl/>
        <w:shd w:val="clear" w:color="auto" w:fill="FFFFFF"/>
        <w:rPr>
          <w:rFonts w:ascii="Calibri" w:hAnsi="Calibri" w:cs="Calibri"/>
          <w:color w:val="000000"/>
          <w:sz w:val="22"/>
          <w:szCs w:val="22"/>
          <w:shd w:val="clear" w:color="auto" w:fill="FFFFFF"/>
        </w:rPr>
      </w:pPr>
    </w:p>
    <w:p w14:paraId="6ABE73EE" w14:textId="77777777" w:rsidR="006201A3" w:rsidRDefault="001755B1">
      <w:pPr>
        <w:widowControl/>
        <w:shd w:val="clear" w:color="auto" w:fill="FFFFFF"/>
        <w:rPr>
          <w:rFonts w:ascii="Calibri" w:hAnsi="Calibri" w:cs="Calibri"/>
          <w:b/>
          <w:bCs/>
          <w:color w:val="000000"/>
          <w:szCs w:val="21"/>
          <w:shd w:val="clear" w:color="auto" w:fill="FFFFFF"/>
        </w:rPr>
      </w:pPr>
      <w:r>
        <w:rPr>
          <w:rFonts w:ascii="Calibri" w:hAnsi="Calibri" w:cs="Calibri" w:hint="eastAsia"/>
          <w:b/>
          <w:bCs/>
          <w:color w:val="000000"/>
          <w:szCs w:val="21"/>
          <w:shd w:val="clear" w:color="auto" w:fill="FFFFFF"/>
        </w:rPr>
        <w:lastRenderedPageBreak/>
        <w:t>媒体评价：</w:t>
      </w:r>
    </w:p>
    <w:p w14:paraId="27726C32" w14:textId="77777777" w:rsidR="006201A3" w:rsidRDefault="006201A3">
      <w:pPr>
        <w:widowControl/>
        <w:shd w:val="clear" w:color="auto" w:fill="FFFFFF"/>
        <w:rPr>
          <w:rFonts w:ascii="Calibri" w:hAnsi="Calibri" w:cs="Calibri"/>
          <w:b/>
          <w:bCs/>
          <w:color w:val="000000"/>
          <w:szCs w:val="21"/>
          <w:shd w:val="clear" w:color="auto" w:fill="FFFFFF"/>
        </w:rPr>
      </w:pPr>
    </w:p>
    <w:p w14:paraId="6BAD81DE" w14:textId="77777777" w:rsidR="006201A3" w:rsidRDefault="001755B1">
      <w:pPr>
        <w:ind w:firstLineChars="200" w:firstLine="420"/>
      </w:pPr>
      <w:r>
        <w:rPr>
          <w:rFonts w:hint="eastAsia"/>
        </w:rPr>
        <w:t xml:space="preserve">One of the </w:t>
      </w:r>
      <w:r>
        <w:rPr>
          <w:rFonts w:hint="eastAsia"/>
        </w:rPr>
        <w:t>“</w:t>
      </w:r>
      <w:r>
        <w:rPr>
          <w:rFonts w:hint="eastAsia"/>
        </w:rPr>
        <w:t>13 Books Perfect For a Spooky Season Read</w:t>
      </w:r>
      <w:r>
        <w:rPr>
          <w:rFonts w:hint="eastAsia"/>
        </w:rPr>
        <w:t>”</w:t>
      </w:r>
      <w:r>
        <w:rPr>
          <w:rFonts w:hint="eastAsia"/>
        </w:rPr>
        <w:t> ----E! News</w:t>
      </w:r>
    </w:p>
    <w:p w14:paraId="7A5C1B54" w14:textId="77777777" w:rsidR="006201A3" w:rsidRDefault="006201A3">
      <w:pPr>
        <w:ind w:firstLineChars="200" w:firstLine="420"/>
      </w:pPr>
    </w:p>
    <w:p w14:paraId="3A91651F" w14:textId="77777777" w:rsidR="006201A3" w:rsidRDefault="001755B1">
      <w:pPr>
        <w:ind w:firstLineChars="200" w:firstLine="420"/>
      </w:pPr>
      <w:r>
        <w:rPr>
          <w:rFonts w:hint="eastAsia"/>
        </w:rPr>
        <w:t xml:space="preserve">One of the </w:t>
      </w:r>
      <w:r>
        <w:rPr>
          <w:rFonts w:hint="eastAsia"/>
        </w:rPr>
        <w:t>“</w:t>
      </w:r>
      <w:r>
        <w:rPr>
          <w:rFonts w:hint="eastAsia"/>
        </w:rPr>
        <w:t>Best New YA Books of October 2023</w:t>
      </w:r>
      <w:r>
        <w:rPr>
          <w:rFonts w:hint="eastAsia"/>
        </w:rPr>
        <w:t>”</w:t>
      </w:r>
      <w:r>
        <w:rPr>
          <w:rFonts w:hint="eastAsia"/>
        </w:rPr>
        <w:t>----Paste Magazine</w:t>
      </w:r>
    </w:p>
    <w:p w14:paraId="76E1169F" w14:textId="77777777" w:rsidR="006201A3" w:rsidRDefault="006201A3">
      <w:pPr>
        <w:ind w:firstLineChars="200" w:firstLine="420"/>
      </w:pPr>
    </w:p>
    <w:p w14:paraId="342DD317" w14:textId="36B9DB35" w:rsidR="006201A3" w:rsidRDefault="001755B1">
      <w:pPr>
        <w:ind w:firstLineChars="200" w:firstLine="420"/>
      </w:pPr>
      <w:r>
        <w:rPr>
          <w:rFonts w:hint="eastAsia"/>
        </w:rPr>
        <w:t>“既有惊悚小说令人眼花缭乱的快节奏，又有社会评论的犀利尖锐，这本性格鲜明的处女作中永远不会让你感到沉闷。躲起来，拔掉电源，打开灯，读书吧。”——《书单》</w:t>
      </w:r>
      <w:r w:rsidR="00B6154C">
        <w:rPr>
          <w:rFonts w:hint="eastAsia"/>
        </w:rPr>
        <w:t>（</w:t>
      </w:r>
      <w:r w:rsidR="00B6154C" w:rsidRPr="00B6154C">
        <w:rPr>
          <w:i/>
          <w:iCs/>
        </w:rPr>
        <w:t>Booklist</w:t>
      </w:r>
      <w:r w:rsidR="00B6154C">
        <w:rPr>
          <w:rFonts w:hint="eastAsia"/>
        </w:rPr>
        <w:t>）</w:t>
      </w:r>
    </w:p>
    <w:p w14:paraId="5D07E076" w14:textId="77777777" w:rsidR="006201A3" w:rsidRDefault="006201A3">
      <w:pPr>
        <w:ind w:firstLineChars="200" w:firstLine="420"/>
      </w:pPr>
    </w:p>
    <w:p w14:paraId="123AF72C" w14:textId="6E227641" w:rsidR="006201A3" w:rsidRDefault="001755B1">
      <w:pPr>
        <w:ind w:firstLineChars="200" w:firstLine="420"/>
      </w:pPr>
      <w:r>
        <w:rPr>
          <w:rFonts w:hint="eastAsia"/>
        </w:rPr>
        <w:t>“通过快如闪电的节奏和精妙的转折，从四个不同视角对社交媒体的名气对内容创作者及其追随者的影响进行了思考。”——《出版商周刊》</w:t>
      </w:r>
      <w:r w:rsidR="00B6154C">
        <w:rPr>
          <w:rFonts w:hint="eastAsia"/>
        </w:rPr>
        <w:t>（</w:t>
      </w:r>
      <w:r w:rsidR="00B6154C" w:rsidRPr="00B6154C">
        <w:rPr>
          <w:i/>
          <w:iCs/>
        </w:rPr>
        <w:t>Publishers Weekly</w:t>
      </w:r>
      <w:r w:rsidR="00B6154C">
        <w:rPr>
          <w:rFonts w:hint="eastAsia"/>
        </w:rPr>
        <w:t>）</w:t>
      </w:r>
    </w:p>
    <w:p w14:paraId="7B290076" w14:textId="77777777" w:rsidR="006201A3" w:rsidRDefault="006201A3">
      <w:pPr>
        <w:ind w:firstLineChars="200" w:firstLine="420"/>
      </w:pPr>
    </w:p>
    <w:p w14:paraId="6F03B8E2" w14:textId="28E31F38" w:rsidR="006201A3" w:rsidRDefault="001755B1">
      <w:pPr>
        <w:ind w:firstLineChars="200" w:firstLine="420"/>
      </w:pPr>
      <w:r>
        <w:rPr>
          <w:rFonts w:hint="eastAsia"/>
        </w:rPr>
        <w:t>“</w:t>
      </w:r>
      <w:r>
        <w:rPr>
          <w:rFonts w:hint="eastAsia"/>
        </w:rPr>
        <w:t>Z</w:t>
      </w:r>
      <w:r>
        <w:rPr>
          <w:rFonts w:hint="eastAsia"/>
        </w:rPr>
        <w:t>世代惊悚小说，处处是谜团，隐藏及秘密。”——《柯克斯评论》</w:t>
      </w:r>
      <w:r w:rsidR="00B6154C">
        <w:rPr>
          <w:rFonts w:hint="eastAsia"/>
        </w:rPr>
        <w:t>（</w:t>
      </w:r>
      <w:r w:rsidR="00B6154C" w:rsidRPr="00B6154C">
        <w:rPr>
          <w:i/>
          <w:iCs/>
        </w:rPr>
        <w:t>Kirkus Reviews</w:t>
      </w:r>
      <w:r w:rsidR="00B6154C">
        <w:rPr>
          <w:rFonts w:hint="eastAsia"/>
        </w:rPr>
        <w:t>）</w:t>
      </w:r>
    </w:p>
    <w:p w14:paraId="7CD8A644" w14:textId="77777777" w:rsidR="006201A3" w:rsidRDefault="006201A3">
      <w:pPr>
        <w:ind w:firstLineChars="200" w:firstLine="420"/>
      </w:pPr>
    </w:p>
    <w:p w14:paraId="1E6F7BC3" w14:textId="77777777" w:rsidR="006201A3" w:rsidRDefault="006201A3">
      <w:pPr>
        <w:ind w:firstLineChars="200" w:firstLine="420"/>
      </w:pPr>
    </w:p>
    <w:p w14:paraId="35EBA176" w14:textId="77777777" w:rsidR="006201A3" w:rsidRDefault="001755B1">
      <w:pPr>
        <w:shd w:val="clear" w:color="auto" w:fill="FFFFFF"/>
        <w:rPr>
          <w:color w:val="000000"/>
          <w:szCs w:val="21"/>
        </w:rPr>
      </w:pPr>
      <w:r>
        <w:rPr>
          <w:rFonts w:hint="eastAsia"/>
          <w:b/>
          <w:bCs/>
          <w:color w:val="000000"/>
          <w:szCs w:val="21"/>
        </w:rPr>
        <w:t>感</w:t>
      </w:r>
      <w:r>
        <w:rPr>
          <w:b/>
          <w:bCs/>
          <w:color w:val="000000"/>
          <w:szCs w:val="21"/>
        </w:rPr>
        <w:t>谢您的阅读！</w:t>
      </w:r>
    </w:p>
    <w:p w14:paraId="2B9DF97F" w14:textId="77777777" w:rsidR="006201A3" w:rsidRDefault="001755B1">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14:paraId="66793781" w14:textId="77777777" w:rsidR="006201A3" w:rsidRDefault="001755B1">
      <w:pPr>
        <w:rPr>
          <w:b/>
          <w:color w:val="000000"/>
          <w:szCs w:val="21"/>
        </w:rPr>
      </w:pPr>
      <w:r>
        <w:rPr>
          <w:b/>
          <w:color w:val="000000"/>
          <w:szCs w:val="21"/>
        </w:rPr>
        <w:t>Email</w:t>
      </w:r>
      <w:r>
        <w:rPr>
          <w:color w:val="000000"/>
          <w:szCs w:val="21"/>
        </w:rPr>
        <w:t>：</w:t>
      </w:r>
      <w:hyperlink r:id="rId14" w:history="1">
        <w:r>
          <w:rPr>
            <w:rStyle w:val="ac"/>
            <w:rFonts w:hint="eastAsia"/>
            <w:b/>
            <w:szCs w:val="21"/>
          </w:rPr>
          <w:t>Righ</w:t>
        </w:r>
        <w:r>
          <w:rPr>
            <w:rStyle w:val="ac"/>
            <w:b/>
            <w:szCs w:val="21"/>
          </w:rPr>
          <w:t>ts@nurnberg.com.cn</w:t>
        </w:r>
      </w:hyperlink>
    </w:p>
    <w:p w14:paraId="53533CCF" w14:textId="77777777" w:rsidR="006201A3" w:rsidRDefault="001755B1">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3B50AF16" w14:textId="77777777" w:rsidR="006201A3" w:rsidRDefault="001755B1">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14:paraId="2159A953" w14:textId="77777777" w:rsidR="006201A3" w:rsidRDefault="001755B1">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07C18FD3" w14:textId="77777777" w:rsidR="006201A3" w:rsidRDefault="001755B1">
      <w:pPr>
        <w:rPr>
          <w:rStyle w:val="ac"/>
          <w:szCs w:val="21"/>
        </w:rPr>
      </w:pPr>
      <w:r>
        <w:rPr>
          <w:color w:val="000000"/>
          <w:szCs w:val="21"/>
        </w:rPr>
        <w:t>公司网址：</w:t>
      </w:r>
      <w:hyperlink r:id="rId15" w:history="1">
        <w:r>
          <w:rPr>
            <w:rStyle w:val="ac"/>
            <w:szCs w:val="21"/>
          </w:rPr>
          <w:t>http://www.nurnberg.com.cn</w:t>
        </w:r>
      </w:hyperlink>
    </w:p>
    <w:p w14:paraId="27B74DBF" w14:textId="77777777" w:rsidR="006201A3" w:rsidRDefault="001755B1">
      <w:pPr>
        <w:rPr>
          <w:color w:val="000000"/>
          <w:szCs w:val="21"/>
        </w:rPr>
      </w:pPr>
      <w:r>
        <w:rPr>
          <w:color w:val="000000"/>
          <w:szCs w:val="21"/>
        </w:rPr>
        <w:t>书目下载</w:t>
      </w:r>
      <w:r>
        <w:rPr>
          <w:rFonts w:hint="eastAsia"/>
          <w:color w:val="000000"/>
          <w:szCs w:val="21"/>
        </w:rPr>
        <w:t>：</w:t>
      </w:r>
      <w:hyperlink r:id="rId16" w:history="1">
        <w:r>
          <w:rPr>
            <w:rStyle w:val="ac"/>
            <w:szCs w:val="21"/>
          </w:rPr>
          <w:t>http://www.nurnberg.com.cn/booklist_zh/list.aspx</w:t>
        </w:r>
      </w:hyperlink>
    </w:p>
    <w:p w14:paraId="3E2E65CA" w14:textId="77777777" w:rsidR="006201A3" w:rsidRDefault="001755B1">
      <w:pPr>
        <w:rPr>
          <w:color w:val="000000"/>
          <w:szCs w:val="21"/>
        </w:rPr>
      </w:pPr>
      <w:r>
        <w:rPr>
          <w:color w:val="000000"/>
          <w:szCs w:val="21"/>
        </w:rPr>
        <w:t>书讯浏览</w:t>
      </w:r>
      <w:r>
        <w:rPr>
          <w:rFonts w:hint="eastAsia"/>
          <w:color w:val="000000"/>
          <w:szCs w:val="21"/>
        </w:rPr>
        <w:t>：</w:t>
      </w:r>
      <w:hyperlink r:id="rId17" w:history="1">
        <w:r>
          <w:rPr>
            <w:rStyle w:val="ac"/>
            <w:szCs w:val="21"/>
          </w:rPr>
          <w:t>http://www.nurnberg.com.cn/book/book.aspx</w:t>
        </w:r>
      </w:hyperlink>
    </w:p>
    <w:p w14:paraId="1503C237" w14:textId="77777777" w:rsidR="006201A3" w:rsidRDefault="001755B1">
      <w:pPr>
        <w:rPr>
          <w:color w:val="000000"/>
          <w:szCs w:val="21"/>
        </w:rPr>
      </w:pPr>
      <w:r>
        <w:rPr>
          <w:color w:val="000000"/>
          <w:szCs w:val="21"/>
        </w:rPr>
        <w:t>视频推荐</w:t>
      </w:r>
      <w:r>
        <w:rPr>
          <w:rFonts w:hint="eastAsia"/>
          <w:color w:val="000000"/>
          <w:szCs w:val="21"/>
        </w:rPr>
        <w:t>：</w:t>
      </w:r>
      <w:hyperlink r:id="rId18" w:history="1">
        <w:r>
          <w:rPr>
            <w:rStyle w:val="ac"/>
            <w:szCs w:val="21"/>
          </w:rPr>
          <w:t>http://www.nurnberg.com.cn/video/video.aspx</w:t>
        </w:r>
      </w:hyperlink>
    </w:p>
    <w:p w14:paraId="4C3E6490" w14:textId="77777777" w:rsidR="006201A3" w:rsidRDefault="001755B1">
      <w:pPr>
        <w:rPr>
          <w:rStyle w:val="ac"/>
          <w:szCs w:val="21"/>
        </w:rPr>
      </w:pPr>
      <w:r>
        <w:rPr>
          <w:color w:val="000000"/>
          <w:szCs w:val="21"/>
        </w:rPr>
        <w:t>豆瓣小站：</w:t>
      </w:r>
      <w:hyperlink r:id="rId19" w:history="1">
        <w:r>
          <w:rPr>
            <w:rStyle w:val="ac"/>
            <w:szCs w:val="21"/>
          </w:rPr>
          <w:t>http://site.douban.com/110577/</w:t>
        </w:r>
      </w:hyperlink>
    </w:p>
    <w:p w14:paraId="10A4C514" w14:textId="77777777" w:rsidR="006201A3" w:rsidRDefault="001755B1">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hyperlink r:id="rId20" w:history="1">
        <w:r>
          <w:rPr>
            <w:rFonts w:cs="Calibri" w:hint="eastAsia"/>
            <w:color w:val="0000FF"/>
            <w:u w:val="single"/>
            <w:shd w:val="clear" w:color="auto" w:fill="FFFFFF"/>
          </w:rPr>
          <w:t>安德鲁纳伯格公司的微博</w:t>
        </w:r>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14:paraId="1C293ECC" w14:textId="77777777" w:rsidR="006201A3" w:rsidRDefault="001755B1">
      <w:pPr>
        <w:shd w:val="clear" w:color="auto" w:fill="FFFFFF"/>
        <w:rPr>
          <w:color w:val="000000"/>
          <w:szCs w:val="21"/>
        </w:rPr>
      </w:pPr>
      <w:r>
        <w:rPr>
          <w:color w:val="000000"/>
          <w:szCs w:val="21"/>
        </w:rPr>
        <w:t>微信订阅号：</w:t>
      </w:r>
      <w:r>
        <w:rPr>
          <w:color w:val="000000"/>
          <w:szCs w:val="21"/>
        </w:rPr>
        <w:t>ANABJ2002</w:t>
      </w:r>
    </w:p>
    <w:p w14:paraId="755AEA3A" w14:textId="77777777" w:rsidR="006201A3" w:rsidRDefault="001755B1">
      <w:pPr>
        <w:rPr>
          <w:b/>
          <w:color w:val="000000"/>
        </w:rPr>
      </w:pPr>
      <w:r>
        <w:rPr>
          <w:noProof/>
          <w:color w:val="000000"/>
          <w:szCs w:val="21"/>
        </w:rPr>
        <w:drawing>
          <wp:inline distT="0" distB="0" distL="0" distR="0" wp14:anchorId="1DA9FB36" wp14:editId="1D170064">
            <wp:extent cx="625475" cy="678815"/>
            <wp:effectExtent l="0" t="0" r="9525" b="6985"/>
            <wp:docPr id="5" name="图片 5"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安德鲁微信号二维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25475" cy="678815"/>
                    </a:xfrm>
                    <a:prstGeom prst="rect">
                      <a:avLst/>
                    </a:prstGeom>
                    <a:noFill/>
                    <a:ln>
                      <a:noFill/>
                    </a:ln>
                  </pic:spPr>
                </pic:pic>
              </a:graphicData>
            </a:graphic>
          </wp:inline>
        </w:drawing>
      </w:r>
    </w:p>
    <w:p w14:paraId="3BD8B645" w14:textId="77777777" w:rsidR="006201A3" w:rsidRDefault="006201A3">
      <w:pPr>
        <w:ind w:firstLineChars="200" w:firstLine="420"/>
      </w:pPr>
    </w:p>
    <w:p w14:paraId="03D55102" w14:textId="77777777" w:rsidR="006201A3" w:rsidRDefault="006201A3">
      <w:pPr>
        <w:widowControl/>
        <w:ind w:firstLineChars="200" w:firstLine="422"/>
        <w:rPr>
          <w:b/>
          <w:szCs w:val="21"/>
        </w:rPr>
      </w:pPr>
    </w:p>
    <w:p w14:paraId="29916855" w14:textId="77777777" w:rsidR="006201A3" w:rsidRDefault="006201A3">
      <w:pPr>
        <w:ind w:firstLineChars="200" w:firstLine="420"/>
        <w:jc w:val="right"/>
        <w:rPr>
          <w:color w:val="000000"/>
          <w:szCs w:val="21"/>
        </w:rPr>
      </w:pPr>
    </w:p>
    <w:p w14:paraId="4A5C5DF8" w14:textId="77777777" w:rsidR="006201A3" w:rsidRDefault="006201A3">
      <w:pPr>
        <w:ind w:right="420"/>
        <w:rPr>
          <w:b/>
          <w:szCs w:val="21"/>
        </w:rPr>
      </w:pPr>
    </w:p>
    <w:sectPr w:rsidR="006201A3">
      <w:headerReference w:type="default" r:id="rId22"/>
      <w:footerReference w:type="default" r:id="rId23"/>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DFB74" w14:textId="77777777" w:rsidR="00FE3748" w:rsidRDefault="00FE3748">
      <w:r>
        <w:separator/>
      </w:r>
    </w:p>
  </w:endnote>
  <w:endnote w:type="continuationSeparator" w:id="0">
    <w:p w14:paraId="4C7640BF" w14:textId="77777777" w:rsidR="00FE3748" w:rsidRDefault="00FE3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NQMNP G+ Sabon LT">
    <w:altName w:val="宋体"/>
    <w:charset w:val="86"/>
    <w:family w:val="roman"/>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auto"/>
    <w:pitch w:val="default"/>
    <w:sig w:usb0="E0000AFF" w:usb1="00007843" w:usb2="00000001" w:usb3="00000000" w:csb0="400001BF" w:csb1="DFF70000"/>
  </w:font>
  <w:font w:name="Times New Roman Italic">
    <w:altName w:val="Times New Roman"/>
    <w:panose1 w:val="02020503050405090304"/>
    <w:charset w:val="00"/>
    <w:family w:val="auto"/>
    <w:pitch w:val="default"/>
    <w:sig w:usb0="E0000AFF" w:usb1="00007843" w:usb2="00000001" w:usb3="00000000" w:csb0="400001BF" w:csb1="DFF70000"/>
  </w:font>
  <w:font w:name="华文中宋">
    <w:altName w:val="STZhongsong"/>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altName w:val="微软雅黑"/>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F5B05" w14:textId="77777777" w:rsidR="006201A3" w:rsidRDefault="006201A3">
    <w:pPr>
      <w:pBdr>
        <w:bottom w:val="single" w:sz="6" w:space="1" w:color="auto"/>
      </w:pBdr>
      <w:jc w:val="center"/>
      <w:rPr>
        <w:rFonts w:ascii="方正姚体" w:eastAsia="方正姚体"/>
        <w:sz w:val="18"/>
      </w:rPr>
    </w:pPr>
  </w:p>
  <w:p w14:paraId="543396E6" w14:textId="77777777" w:rsidR="006201A3" w:rsidRDefault="001755B1">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5A30C55A" w14:textId="77777777" w:rsidR="006201A3" w:rsidRDefault="001755B1">
    <w:pPr>
      <w:jc w:val="center"/>
      <w:rPr>
        <w:rFonts w:ascii="方正姚体" w:eastAsia="方正姚体"/>
        <w:sz w:val="18"/>
        <w:szCs w:val="18"/>
      </w:rPr>
    </w:pPr>
    <w:r>
      <w:rPr>
        <w:rFonts w:ascii="方正姚体" w:eastAsia="方正姚体" w:hint="eastAsia"/>
        <w:sz w:val="18"/>
        <w:szCs w:val="18"/>
      </w:rPr>
      <w:t>电话：010-82504106，88810959，传真：010-82504200</w:t>
    </w:r>
  </w:p>
  <w:p w14:paraId="1C0FF8B2" w14:textId="77777777" w:rsidR="006201A3" w:rsidRDefault="001755B1">
    <w:pPr>
      <w:jc w:val="center"/>
      <w:rPr>
        <w:rFonts w:ascii="方正姚体" w:eastAsia="方正姚体"/>
        <w:sz w:val="18"/>
        <w:szCs w:val="18"/>
      </w:rPr>
    </w:pPr>
    <w:r>
      <w:rPr>
        <w:rFonts w:ascii="方正姚体" w:eastAsia="方正姚体" w:hint="eastAsia"/>
        <w:sz w:val="18"/>
        <w:szCs w:val="18"/>
      </w:rPr>
      <w:t>网址：</w:t>
    </w:r>
    <w:hyperlink r:id="rId1" w:history="1">
      <w:r>
        <w:rPr>
          <w:rStyle w:val="ac"/>
          <w:rFonts w:ascii="方正姚体" w:eastAsia="方正姚体" w:hint="eastAsia"/>
          <w:sz w:val="18"/>
          <w:szCs w:val="18"/>
        </w:rPr>
        <w:t>www.nurnberg.com.cn</w:t>
      </w:r>
    </w:hyperlink>
  </w:p>
  <w:p w14:paraId="2BC486D4" w14:textId="77777777" w:rsidR="006201A3" w:rsidRDefault="006201A3">
    <w:pPr>
      <w:pStyle w:val="a6"/>
      <w:jc w:val="center"/>
      <w:rPr>
        <w:rFonts w:eastAsia="方正姚体"/>
      </w:rPr>
    </w:pPr>
  </w:p>
  <w:p w14:paraId="2D753567" w14:textId="77777777" w:rsidR="006201A3" w:rsidRDefault="006201A3">
    <w:pPr>
      <w:pStyle w:val="a6"/>
      <w:jc w:val="center"/>
      <w:rPr>
        <w:rFonts w:eastAsia="方正姚体"/>
      </w:rPr>
    </w:pPr>
  </w:p>
  <w:p w14:paraId="048E87B7" w14:textId="77777777" w:rsidR="006201A3" w:rsidRDefault="001755B1">
    <w:pPr>
      <w:pStyle w:val="a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5768A7">
      <w:rPr>
        <w:rFonts w:ascii="方正姚体" w:eastAsia="方正姚体"/>
        <w:noProof/>
        <w:kern w:val="0"/>
        <w:szCs w:val="21"/>
      </w:rPr>
      <w:t>8</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03DC6" w14:textId="77777777" w:rsidR="00FE3748" w:rsidRDefault="00FE3748">
      <w:r>
        <w:separator/>
      </w:r>
    </w:p>
  </w:footnote>
  <w:footnote w:type="continuationSeparator" w:id="0">
    <w:p w14:paraId="6A1DEA5A" w14:textId="77777777" w:rsidR="00FE3748" w:rsidRDefault="00FE37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7C959" w14:textId="77777777" w:rsidR="006201A3" w:rsidRDefault="001755B1">
    <w:pPr>
      <w:jc w:val="right"/>
      <w:rPr>
        <w:rFonts w:eastAsia="黑体"/>
        <w:b/>
        <w:bCs/>
      </w:rPr>
    </w:pPr>
    <w:r>
      <w:rPr>
        <w:noProof/>
      </w:rPr>
      <w:drawing>
        <wp:anchor distT="0" distB="0" distL="114300" distR="114300" simplePos="0" relativeHeight="251659264" behindDoc="0" locked="0" layoutInCell="1" allowOverlap="1" wp14:anchorId="653CD811" wp14:editId="6A3A01F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57843B9D" w14:textId="77777777" w:rsidR="006201A3" w:rsidRDefault="001755B1">
    <w:pPr>
      <w:pStyle w:val="a7"/>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47AE7"/>
    <w:multiLevelType w:val="multilevel"/>
    <w:tmpl w:val="1CF47AE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3A4D4FCE"/>
    <w:multiLevelType w:val="multilevel"/>
    <w:tmpl w:val="3A4D4FC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3ZmE5Yzc2ZTU1NGI3NTlmNGJmYjAyNWQ2YzMzY2YifQ=="/>
  </w:docVars>
  <w:rsids>
    <w:rsidRoot w:val="00A71D38"/>
    <w:rsid w:val="8FF6F3C3"/>
    <w:rsid w:val="B28FA320"/>
    <w:rsid w:val="BFF6D4D8"/>
    <w:rsid w:val="BFFB60B3"/>
    <w:rsid w:val="CDF53D00"/>
    <w:rsid w:val="CEEFCC2D"/>
    <w:rsid w:val="D16D9022"/>
    <w:rsid w:val="D7EF1CB9"/>
    <w:rsid w:val="DFD8C765"/>
    <w:rsid w:val="EEFF24CE"/>
    <w:rsid w:val="F3ED7C12"/>
    <w:rsid w:val="F79FAD88"/>
    <w:rsid w:val="FFBFBD87"/>
    <w:rsid w:val="FFDCB596"/>
    <w:rsid w:val="FFEB57F1"/>
    <w:rsid w:val="00010866"/>
    <w:rsid w:val="00016A67"/>
    <w:rsid w:val="000471BE"/>
    <w:rsid w:val="0006074F"/>
    <w:rsid w:val="0006265E"/>
    <w:rsid w:val="000649FF"/>
    <w:rsid w:val="00067E08"/>
    <w:rsid w:val="000707DC"/>
    <w:rsid w:val="000721D3"/>
    <w:rsid w:val="0007792C"/>
    <w:rsid w:val="00080A1A"/>
    <w:rsid w:val="000815BE"/>
    <w:rsid w:val="000828F5"/>
    <w:rsid w:val="000939B2"/>
    <w:rsid w:val="00095531"/>
    <w:rsid w:val="000A2E1D"/>
    <w:rsid w:val="000B031C"/>
    <w:rsid w:val="000B22DE"/>
    <w:rsid w:val="000C1EE1"/>
    <w:rsid w:val="000C6B43"/>
    <w:rsid w:val="000C780B"/>
    <w:rsid w:val="000D447B"/>
    <w:rsid w:val="000E219B"/>
    <w:rsid w:val="0010039B"/>
    <w:rsid w:val="00106D0C"/>
    <w:rsid w:val="001341E8"/>
    <w:rsid w:val="00134275"/>
    <w:rsid w:val="0014507F"/>
    <w:rsid w:val="00152F8A"/>
    <w:rsid w:val="00157258"/>
    <w:rsid w:val="001750B5"/>
    <w:rsid w:val="001755B1"/>
    <w:rsid w:val="00182905"/>
    <w:rsid w:val="001835F4"/>
    <w:rsid w:val="001859C2"/>
    <w:rsid w:val="001913BB"/>
    <w:rsid w:val="001972F5"/>
    <w:rsid w:val="00197385"/>
    <w:rsid w:val="001A170B"/>
    <w:rsid w:val="001A7625"/>
    <w:rsid w:val="001B061B"/>
    <w:rsid w:val="001B7C24"/>
    <w:rsid w:val="001C154E"/>
    <w:rsid w:val="001C3065"/>
    <w:rsid w:val="001C47E4"/>
    <w:rsid w:val="001C58F1"/>
    <w:rsid w:val="001C76A0"/>
    <w:rsid w:val="001D45CB"/>
    <w:rsid w:val="001E141F"/>
    <w:rsid w:val="001E696D"/>
    <w:rsid w:val="001F0856"/>
    <w:rsid w:val="001F1AC1"/>
    <w:rsid w:val="00202EB5"/>
    <w:rsid w:val="002037EA"/>
    <w:rsid w:val="00212EA1"/>
    <w:rsid w:val="00215937"/>
    <w:rsid w:val="00220A2D"/>
    <w:rsid w:val="00223A43"/>
    <w:rsid w:val="002320F4"/>
    <w:rsid w:val="00233745"/>
    <w:rsid w:val="002529AC"/>
    <w:rsid w:val="002550FB"/>
    <w:rsid w:val="0025531D"/>
    <w:rsid w:val="002670DA"/>
    <w:rsid w:val="00274BF1"/>
    <w:rsid w:val="002904B8"/>
    <w:rsid w:val="00292C63"/>
    <w:rsid w:val="00293F5C"/>
    <w:rsid w:val="00295DF5"/>
    <w:rsid w:val="002A022A"/>
    <w:rsid w:val="002A598F"/>
    <w:rsid w:val="002B1B16"/>
    <w:rsid w:val="002B51C1"/>
    <w:rsid w:val="002E37FF"/>
    <w:rsid w:val="002E5DC5"/>
    <w:rsid w:val="002E5F2A"/>
    <w:rsid w:val="002F28B7"/>
    <w:rsid w:val="002F49FB"/>
    <w:rsid w:val="0030073F"/>
    <w:rsid w:val="00303220"/>
    <w:rsid w:val="00307760"/>
    <w:rsid w:val="0031357E"/>
    <w:rsid w:val="003222F0"/>
    <w:rsid w:val="00322B4B"/>
    <w:rsid w:val="00325B54"/>
    <w:rsid w:val="00326C8D"/>
    <w:rsid w:val="003330B6"/>
    <w:rsid w:val="00337304"/>
    <w:rsid w:val="00344C37"/>
    <w:rsid w:val="00353E0D"/>
    <w:rsid w:val="0035593A"/>
    <w:rsid w:val="0037085F"/>
    <w:rsid w:val="00383FD0"/>
    <w:rsid w:val="00390940"/>
    <w:rsid w:val="003972FB"/>
    <w:rsid w:val="003A5EE9"/>
    <w:rsid w:val="003A6586"/>
    <w:rsid w:val="003B5916"/>
    <w:rsid w:val="003C11BB"/>
    <w:rsid w:val="003C2DA6"/>
    <w:rsid w:val="003D4957"/>
    <w:rsid w:val="003E040E"/>
    <w:rsid w:val="003E754D"/>
    <w:rsid w:val="003F05DE"/>
    <w:rsid w:val="003F0933"/>
    <w:rsid w:val="003F0CD0"/>
    <w:rsid w:val="003F5825"/>
    <w:rsid w:val="003F7A88"/>
    <w:rsid w:val="004148D5"/>
    <w:rsid w:val="00414A9C"/>
    <w:rsid w:val="00430ACF"/>
    <w:rsid w:val="00431D1E"/>
    <w:rsid w:val="0043213E"/>
    <w:rsid w:val="004430B8"/>
    <w:rsid w:val="00452828"/>
    <w:rsid w:val="004607A1"/>
    <w:rsid w:val="004611D6"/>
    <w:rsid w:val="00462FAD"/>
    <w:rsid w:val="00463285"/>
    <w:rsid w:val="00466422"/>
    <w:rsid w:val="00481889"/>
    <w:rsid w:val="00484EAC"/>
    <w:rsid w:val="00491229"/>
    <w:rsid w:val="004A18EB"/>
    <w:rsid w:val="004B0DD1"/>
    <w:rsid w:val="004B4C85"/>
    <w:rsid w:val="004B64D1"/>
    <w:rsid w:val="004C7A29"/>
    <w:rsid w:val="004E52F4"/>
    <w:rsid w:val="004E7135"/>
    <w:rsid w:val="004E7D76"/>
    <w:rsid w:val="004F2AB3"/>
    <w:rsid w:val="004F47CD"/>
    <w:rsid w:val="005002B2"/>
    <w:rsid w:val="005011DB"/>
    <w:rsid w:val="005116BE"/>
    <w:rsid w:val="00512B81"/>
    <w:rsid w:val="00514B94"/>
    <w:rsid w:val="00527886"/>
    <w:rsid w:val="005356AF"/>
    <w:rsid w:val="00547E7E"/>
    <w:rsid w:val="005635FE"/>
    <w:rsid w:val="005648AD"/>
    <w:rsid w:val="005664AD"/>
    <w:rsid w:val="00567D82"/>
    <w:rsid w:val="00570522"/>
    <w:rsid w:val="005737DB"/>
    <w:rsid w:val="005768A7"/>
    <w:rsid w:val="00577751"/>
    <w:rsid w:val="00582EAD"/>
    <w:rsid w:val="00583966"/>
    <w:rsid w:val="005903FF"/>
    <w:rsid w:val="005A40A1"/>
    <w:rsid w:val="005B6FB0"/>
    <w:rsid w:val="005B7CEB"/>
    <w:rsid w:val="005C6904"/>
    <w:rsid w:val="005F3336"/>
    <w:rsid w:val="00602E6C"/>
    <w:rsid w:val="00610C62"/>
    <w:rsid w:val="006201A3"/>
    <w:rsid w:val="006239ED"/>
    <w:rsid w:val="00640F59"/>
    <w:rsid w:val="006453B2"/>
    <w:rsid w:val="00653EE1"/>
    <w:rsid w:val="006600AF"/>
    <w:rsid w:val="006628D4"/>
    <w:rsid w:val="006724A9"/>
    <w:rsid w:val="00697196"/>
    <w:rsid w:val="006A0FFB"/>
    <w:rsid w:val="006A4D58"/>
    <w:rsid w:val="006A4FA2"/>
    <w:rsid w:val="006A5ACA"/>
    <w:rsid w:val="006B04E8"/>
    <w:rsid w:val="006B2FAD"/>
    <w:rsid w:val="006C005B"/>
    <w:rsid w:val="006D198E"/>
    <w:rsid w:val="006D206A"/>
    <w:rsid w:val="006D297D"/>
    <w:rsid w:val="006D2E2D"/>
    <w:rsid w:val="006F043F"/>
    <w:rsid w:val="0070392F"/>
    <w:rsid w:val="00710D20"/>
    <w:rsid w:val="00711B64"/>
    <w:rsid w:val="00723F55"/>
    <w:rsid w:val="00726C2E"/>
    <w:rsid w:val="00727197"/>
    <w:rsid w:val="00730B71"/>
    <w:rsid w:val="00732FAC"/>
    <w:rsid w:val="007340DB"/>
    <w:rsid w:val="007367B2"/>
    <w:rsid w:val="007421E4"/>
    <w:rsid w:val="00750C55"/>
    <w:rsid w:val="0075278B"/>
    <w:rsid w:val="007535B6"/>
    <w:rsid w:val="0075707B"/>
    <w:rsid w:val="00757A53"/>
    <w:rsid w:val="00757D84"/>
    <w:rsid w:val="00773145"/>
    <w:rsid w:val="007732F0"/>
    <w:rsid w:val="007745CC"/>
    <w:rsid w:val="007766E3"/>
    <w:rsid w:val="00797837"/>
    <w:rsid w:val="007A4BED"/>
    <w:rsid w:val="007B0D11"/>
    <w:rsid w:val="007B543B"/>
    <w:rsid w:val="007D22D2"/>
    <w:rsid w:val="00802F67"/>
    <w:rsid w:val="00803132"/>
    <w:rsid w:val="00805130"/>
    <w:rsid w:val="00805764"/>
    <w:rsid w:val="0082482A"/>
    <w:rsid w:val="008320E0"/>
    <w:rsid w:val="00833658"/>
    <w:rsid w:val="00843714"/>
    <w:rsid w:val="00853494"/>
    <w:rsid w:val="00856401"/>
    <w:rsid w:val="00861777"/>
    <w:rsid w:val="00862531"/>
    <w:rsid w:val="00862DBE"/>
    <w:rsid w:val="008648D3"/>
    <w:rsid w:val="00866B99"/>
    <w:rsid w:val="0087014B"/>
    <w:rsid w:val="00873EF3"/>
    <w:rsid w:val="0088708F"/>
    <w:rsid w:val="0089462C"/>
    <w:rsid w:val="008955F8"/>
    <w:rsid w:val="0089589B"/>
    <w:rsid w:val="008B0A5A"/>
    <w:rsid w:val="008B3081"/>
    <w:rsid w:val="008B4DCA"/>
    <w:rsid w:val="008B541B"/>
    <w:rsid w:val="008B7D14"/>
    <w:rsid w:val="008D0497"/>
    <w:rsid w:val="008D4D33"/>
    <w:rsid w:val="008E196F"/>
    <w:rsid w:val="008E475E"/>
    <w:rsid w:val="008F5575"/>
    <w:rsid w:val="008F5E49"/>
    <w:rsid w:val="0091777E"/>
    <w:rsid w:val="00924349"/>
    <w:rsid w:val="00927BD3"/>
    <w:rsid w:val="00940B93"/>
    <w:rsid w:val="0096089F"/>
    <w:rsid w:val="00961AEF"/>
    <w:rsid w:val="009A395B"/>
    <w:rsid w:val="009C213E"/>
    <w:rsid w:val="009C2F45"/>
    <w:rsid w:val="009C31DF"/>
    <w:rsid w:val="009C50AB"/>
    <w:rsid w:val="009D26D4"/>
    <w:rsid w:val="009D5649"/>
    <w:rsid w:val="009F1E68"/>
    <w:rsid w:val="009F564B"/>
    <w:rsid w:val="00A005AB"/>
    <w:rsid w:val="00A054DA"/>
    <w:rsid w:val="00A06974"/>
    <w:rsid w:val="00A13AC1"/>
    <w:rsid w:val="00A174E5"/>
    <w:rsid w:val="00A44B8C"/>
    <w:rsid w:val="00A602F6"/>
    <w:rsid w:val="00A6662F"/>
    <w:rsid w:val="00A71D38"/>
    <w:rsid w:val="00AA1AA9"/>
    <w:rsid w:val="00AA4414"/>
    <w:rsid w:val="00AA5AD4"/>
    <w:rsid w:val="00AB5463"/>
    <w:rsid w:val="00AC075C"/>
    <w:rsid w:val="00AD250E"/>
    <w:rsid w:val="00AE708A"/>
    <w:rsid w:val="00AF374C"/>
    <w:rsid w:val="00B01D5B"/>
    <w:rsid w:val="00B05F67"/>
    <w:rsid w:val="00B11565"/>
    <w:rsid w:val="00B1495D"/>
    <w:rsid w:val="00B26A7A"/>
    <w:rsid w:val="00B33ED7"/>
    <w:rsid w:val="00B35CA7"/>
    <w:rsid w:val="00B35E9D"/>
    <w:rsid w:val="00B43536"/>
    <w:rsid w:val="00B44504"/>
    <w:rsid w:val="00B45349"/>
    <w:rsid w:val="00B46A0A"/>
    <w:rsid w:val="00B6154C"/>
    <w:rsid w:val="00B61C6E"/>
    <w:rsid w:val="00B65F1C"/>
    <w:rsid w:val="00B66C72"/>
    <w:rsid w:val="00B677EF"/>
    <w:rsid w:val="00B81C0B"/>
    <w:rsid w:val="00B82A18"/>
    <w:rsid w:val="00B84321"/>
    <w:rsid w:val="00B85002"/>
    <w:rsid w:val="00B8765F"/>
    <w:rsid w:val="00B96AC2"/>
    <w:rsid w:val="00BA41CE"/>
    <w:rsid w:val="00BB3810"/>
    <w:rsid w:val="00BB43BF"/>
    <w:rsid w:val="00BC142F"/>
    <w:rsid w:val="00BC3800"/>
    <w:rsid w:val="00BC6148"/>
    <w:rsid w:val="00BD5420"/>
    <w:rsid w:val="00BF4E7A"/>
    <w:rsid w:val="00BF5E63"/>
    <w:rsid w:val="00BF6386"/>
    <w:rsid w:val="00C06640"/>
    <w:rsid w:val="00C12C57"/>
    <w:rsid w:val="00C2257A"/>
    <w:rsid w:val="00C238EF"/>
    <w:rsid w:val="00C32C47"/>
    <w:rsid w:val="00C45B60"/>
    <w:rsid w:val="00C51C02"/>
    <w:rsid w:val="00C57ECE"/>
    <w:rsid w:val="00C612DF"/>
    <w:rsid w:val="00C61B8D"/>
    <w:rsid w:val="00C624A2"/>
    <w:rsid w:val="00C6321D"/>
    <w:rsid w:val="00C7119F"/>
    <w:rsid w:val="00C75138"/>
    <w:rsid w:val="00C77355"/>
    <w:rsid w:val="00C817C6"/>
    <w:rsid w:val="00C83A86"/>
    <w:rsid w:val="00C903F7"/>
    <w:rsid w:val="00C93394"/>
    <w:rsid w:val="00CA4410"/>
    <w:rsid w:val="00CB0E25"/>
    <w:rsid w:val="00CB1AD0"/>
    <w:rsid w:val="00CB1C0E"/>
    <w:rsid w:val="00CB6825"/>
    <w:rsid w:val="00CC03A3"/>
    <w:rsid w:val="00CD2007"/>
    <w:rsid w:val="00CE1D5B"/>
    <w:rsid w:val="00CE2BAF"/>
    <w:rsid w:val="00CE468D"/>
    <w:rsid w:val="00CE67B4"/>
    <w:rsid w:val="00CF1D82"/>
    <w:rsid w:val="00CF2C8D"/>
    <w:rsid w:val="00CF5AFB"/>
    <w:rsid w:val="00CF6406"/>
    <w:rsid w:val="00D00C21"/>
    <w:rsid w:val="00D12FF5"/>
    <w:rsid w:val="00D177D2"/>
    <w:rsid w:val="00D24097"/>
    <w:rsid w:val="00D3124A"/>
    <w:rsid w:val="00D34454"/>
    <w:rsid w:val="00D36174"/>
    <w:rsid w:val="00D41548"/>
    <w:rsid w:val="00D430C2"/>
    <w:rsid w:val="00D43A3B"/>
    <w:rsid w:val="00D43A4A"/>
    <w:rsid w:val="00D45637"/>
    <w:rsid w:val="00D46BB5"/>
    <w:rsid w:val="00D46E79"/>
    <w:rsid w:val="00D537A4"/>
    <w:rsid w:val="00D55458"/>
    <w:rsid w:val="00D60EB2"/>
    <w:rsid w:val="00D64B43"/>
    <w:rsid w:val="00D64CC7"/>
    <w:rsid w:val="00D70677"/>
    <w:rsid w:val="00D70B4B"/>
    <w:rsid w:val="00D81549"/>
    <w:rsid w:val="00D87CCE"/>
    <w:rsid w:val="00D924FC"/>
    <w:rsid w:val="00DB4C8D"/>
    <w:rsid w:val="00DB7648"/>
    <w:rsid w:val="00DD2D61"/>
    <w:rsid w:val="00DD32BD"/>
    <w:rsid w:val="00DD3D54"/>
    <w:rsid w:val="00DE1211"/>
    <w:rsid w:val="00DF0621"/>
    <w:rsid w:val="00E17EE6"/>
    <w:rsid w:val="00E2561F"/>
    <w:rsid w:val="00E346E8"/>
    <w:rsid w:val="00E367D0"/>
    <w:rsid w:val="00E418A5"/>
    <w:rsid w:val="00E44F09"/>
    <w:rsid w:val="00E5688B"/>
    <w:rsid w:val="00E5753A"/>
    <w:rsid w:val="00E744E4"/>
    <w:rsid w:val="00E76E41"/>
    <w:rsid w:val="00E82CB2"/>
    <w:rsid w:val="00E84329"/>
    <w:rsid w:val="00E87727"/>
    <w:rsid w:val="00EB1F90"/>
    <w:rsid w:val="00EB2DAE"/>
    <w:rsid w:val="00EB5E3B"/>
    <w:rsid w:val="00EB6513"/>
    <w:rsid w:val="00EB6580"/>
    <w:rsid w:val="00EC272E"/>
    <w:rsid w:val="00EC7589"/>
    <w:rsid w:val="00EF51BA"/>
    <w:rsid w:val="00F26153"/>
    <w:rsid w:val="00F27267"/>
    <w:rsid w:val="00F30CA5"/>
    <w:rsid w:val="00F318E4"/>
    <w:rsid w:val="00F33437"/>
    <w:rsid w:val="00F3449F"/>
    <w:rsid w:val="00F352AE"/>
    <w:rsid w:val="00F41228"/>
    <w:rsid w:val="00F43108"/>
    <w:rsid w:val="00F4467B"/>
    <w:rsid w:val="00F70C16"/>
    <w:rsid w:val="00F72189"/>
    <w:rsid w:val="00F74D56"/>
    <w:rsid w:val="00F82FA1"/>
    <w:rsid w:val="00F835EE"/>
    <w:rsid w:val="00F8540D"/>
    <w:rsid w:val="00F937AD"/>
    <w:rsid w:val="00F96AEF"/>
    <w:rsid w:val="00F978A8"/>
    <w:rsid w:val="00FA4A2B"/>
    <w:rsid w:val="00FA7D63"/>
    <w:rsid w:val="00FA7F29"/>
    <w:rsid w:val="00FC3174"/>
    <w:rsid w:val="00FC3402"/>
    <w:rsid w:val="00FD5914"/>
    <w:rsid w:val="00FD632D"/>
    <w:rsid w:val="00FD6C7A"/>
    <w:rsid w:val="00FE3748"/>
    <w:rsid w:val="00FE4FD6"/>
    <w:rsid w:val="00FF63CA"/>
    <w:rsid w:val="16B062E6"/>
    <w:rsid w:val="1C7DAB7B"/>
    <w:rsid w:val="1ECF98B3"/>
    <w:rsid w:val="212921B6"/>
    <w:rsid w:val="368B50ED"/>
    <w:rsid w:val="3E1758C2"/>
    <w:rsid w:val="457D2990"/>
    <w:rsid w:val="4D8D225A"/>
    <w:rsid w:val="63C713C1"/>
    <w:rsid w:val="63DFF306"/>
    <w:rsid w:val="675DEFDB"/>
    <w:rsid w:val="6F5F678C"/>
    <w:rsid w:val="6FB77D58"/>
    <w:rsid w:val="7DBCD907"/>
    <w:rsid w:val="7F76AFF2"/>
    <w:rsid w:val="7FFF18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32F5D88"/>
  <w15:docId w15:val="{604439B4-3360-4AA6-B272-1F845EA57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uiPriority="99"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pPr>
      <w:jc w:val="left"/>
    </w:pPr>
  </w:style>
  <w:style w:type="paragraph" w:styleId="a4">
    <w:name w:val="Body Text"/>
    <w:basedOn w:val="a"/>
    <w:autoRedefine/>
    <w:qFormat/>
    <w:pPr>
      <w:jc w:val="left"/>
    </w:pPr>
  </w:style>
  <w:style w:type="paragraph" w:styleId="a5">
    <w:name w:val="Balloon Text"/>
    <w:basedOn w:val="a"/>
    <w:link w:val="Char"/>
    <w:autoRedefine/>
    <w:qFormat/>
    <w:rPr>
      <w:sz w:val="18"/>
      <w:szCs w:val="18"/>
    </w:rPr>
  </w:style>
  <w:style w:type="paragraph" w:styleId="a6">
    <w:name w:val="footer"/>
    <w:basedOn w:val="a"/>
    <w:autoRedefine/>
    <w:pPr>
      <w:tabs>
        <w:tab w:val="center" w:pos="4153"/>
        <w:tab w:val="right" w:pos="8306"/>
      </w:tabs>
      <w:snapToGrid w:val="0"/>
      <w:jc w:val="left"/>
    </w:pPr>
    <w:rPr>
      <w:sz w:val="18"/>
      <w:szCs w:val="18"/>
    </w:rPr>
  </w:style>
  <w:style w:type="paragraph" w:styleId="a7">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autoRedefine/>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autoRedefine/>
    <w:qFormat/>
    <w:rPr>
      <w:b/>
      <w:bCs/>
    </w:rPr>
  </w:style>
  <w:style w:type="character" w:styleId="aa">
    <w:name w:val="FollowedHyperlink"/>
    <w:autoRedefine/>
    <w:qFormat/>
    <w:rPr>
      <w:color w:val="800080"/>
      <w:u w:val="single"/>
    </w:rPr>
  </w:style>
  <w:style w:type="character" w:styleId="ab">
    <w:name w:val="Emphasis"/>
    <w:autoRedefine/>
    <w:qFormat/>
    <w:rPr>
      <w:i/>
      <w:iCs/>
    </w:rPr>
  </w:style>
  <w:style w:type="character" w:styleId="ac">
    <w:name w:val="Hyperlink"/>
    <w:rPr>
      <w:color w:val="0000FF"/>
      <w:u w:val="single"/>
    </w:rPr>
  </w:style>
  <w:style w:type="character" w:styleId="ad">
    <w:name w:val="annotation reference"/>
    <w:basedOn w:val="a0"/>
    <w:rPr>
      <w:sz w:val="21"/>
      <w:szCs w:val="21"/>
    </w:rPr>
  </w:style>
  <w:style w:type="character" w:styleId="HTML0">
    <w:name w:val="HTML Cite"/>
    <w:autoRedefine/>
    <w:qFormat/>
    <w:rPr>
      <w:i/>
      <w:iCs/>
    </w:rPr>
  </w:style>
  <w:style w:type="character" w:customStyle="1" w:styleId="serif1">
    <w:name w:val="serif1"/>
    <w:autoRedefine/>
    <w:qFormat/>
    <w:rPr>
      <w:rFonts w:ascii="Times New Roman" w:hAnsi="Times New Roman" w:cs="Times New Roman" w:hint="default"/>
      <w:sz w:val="24"/>
      <w:szCs w:val="24"/>
    </w:rPr>
  </w:style>
  <w:style w:type="paragraph" w:customStyle="1" w:styleId="award">
    <w:name w:val="award"/>
    <w:basedOn w:val="a"/>
    <w:autoRedefine/>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autoRedefine/>
    <w:qFormat/>
    <w:rPr>
      <w:rFonts w:ascii="Verdana" w:hAnsi="Verdana" w:hint="default"/>
      <w:color w:val="000000"/>
      <w:spacing w:val="195"/>
      <w:sz w:val="17"/>
      <w:szCs w:val="17"/>
      <w:u w:val="none"/>
    </w:rPr>
  </w:style>
  <w:style w:type="character" w:customStyle="1" w:styleId="tiny1">
    <w:name w:val="tiny1"/>
    <w:autoRedefine/>
    <w:qFormat/>
    <w:rPr>
      <w:rFonts w:ascii="Verdana" w:hAnsi="Verdana" w:hint="default"/>
      <w:sz w:val="15"/>
      <w:szCs w:val="15"/>
    </w:rPr>
  </w:style>
  <w:style w:type="character" w:customStyle="1" w:styleId="smalltext1">
    <w:name w:val="smalltext1"/>
    <w:autoRedefine/>
    <w:qFormat/>
    <w:rPr>
      <w:rFonts w:ascii="Arial" w:hAnsi="Arial" w:cs="Arial" w:hint="default"/>
      <w:color w:val="000000"/>
      <w:sz w:val="17"/>
      <w:szCs w:val="17"/>
    </w:rPr>
  </w:style>
  <w:style w:type="character" w:customStyle="1" w:styleId="regbold1">
    <w:name w:val="regbold1"/>
    <w:autoRedefine/>
    <w:qFormat/>
    <w:rPr>
      <w:rFonts w:ascii="Arial" w:hAnsi="Arial" w:cs="Arial" w:hint="default"/>
      <w:b/>
      <w:bCs/>
      <w:color w:val="000000"/>
      <w:sz w:val="18"/>
      <w:szCs w:val="18"/>
    </w:rPr>
  </w:style>
  <w:style w:type="character" w:customStyle="1" w:styleId="bookauthor1">
    <w:name w:val="bookauthor1"/>
    <w:autoRedefine/>
    <w:qFormat/>
    <w:rPr>
      <w:rFonts w:ascii="Arial" w:hAnsi="Arial" w:cs="Arial" w:hint="default"/>
      <w:color w:val="6699CC"/>
      <w:sz w:val="18"/>
      <w:szCs w:val="18"/>
      <w:u w:val="single"/>
    </w:rPr>
  </w:style>
  <w:style w:type="character" w:customStyle="1" w:styleId="title111">
    <w:name w:val="title111"/>
    <w:autoRedefine/>
    <w:qFormat/>
    <w:rPr>
      <w:rFonts w:ascii="Tahoma" w:hAnsi="Tahoma" w:cs="Tahoma" w:hint="default"/>
      <w:b/>
      <w:bCs/>
      <w:color w:val="000066"/>
      <w:sz w:val="22"/>
      <w:szCs w:val="22"/>
    </w:rPr>
  </w:style>
  <w:style w:type="character" w:customStyle="1" w:styleId="bstitle1">
    <w:name w:val="bstitle1"/>
    <w:autoRedefine/>
    <w:qFormat/>
    <w:rPr>
      <w:b/>
      <w:bCs/>
      <w:color w:val="000000"/>
      <w:sz w:val="24"/>
      <w:szCs w:val="24"/>
    </w:rPr>
  </w:style>
  <w:style w:type="character" w:customStyle="1" w:styleId="bssubtitle1">
    <w:name w:val="bssubtitle1"/>
    <w:autoRedefine/>
    <w:qFormat/>
    <w:rPr>
      <w:rFonts w:ascii="Arial" w:hAnsi="Arial" w:cs="Arial" w:hint="default"/>
      <w:b/>
      <w:bCs/>
      <w:color w:val="000000"/>
      <w:sz w:val="18"/>
      <w:szCs w:val="18"/>
    </w:rPr>
  </w:style>
  <w:style w:type="character" w:customStyle="1" w:styleId="bsauthor1">
    <w:name w:val="bsauthor1"/>
    <w:autoRedefine/>
    <w:qFormat/>
    <w:rPr>
      <w:b/>
      <w:bCs/>
      <w:color w:val="000000"/>
      <w:sz w:val="18"/>
      <w:szCs w:val="18"/>
    </w:rPr>
  </w:style>
  <w:style w:type="character" w:customStyle="1" w:styleId="bsauthorlink1">
    <w:name w:val="bsauthorlink1"/>
    <w:autoRedefine/>
    <w:qFormat/>
    <w:rPr>
      <w:color w:val="000000"/>
      <w:u w:val="single"/>
    </w:rPr>
  </w:style>
  <w:style w:type="character" w:customStyle="1" w:styleId="redsubtitle1">
    <w:name w:val="redsubtitle1"/>
    <w:autoRedefine/>
    <w:qFormat/>
    <w:rPr>
      <w:rFonts w:ascii="Trebuchet MS" w:hAnsi="Trebuchet MS" w:hint="default"/>
      <w:b/>
      <w:bCs/>
      <w:caps/>
      <w:color w:val="CC0000"/>
      <w:sz w:val="18"/>
      <w:szCs w:val="18"/>
    </w:rPr>
  </w:style>
  <w:style w:type="paragraph" w:customStyle="1" w:styleId="ar12-16red">
    <w:name w:val="ar12-16red"/>
    <w:basedOn w:val="a"/>
    <w:autoRedefine/>
    <w:qFormat/>
    <w:pPr>
      <w:widowControl/>
      <w:spacing w:before="100" w:beforeAutospacing="1" w:after="100" w:afterAutospacing="1"/>
      <w:jc w:val="left"/>
    </w:pPr>
    <w:rPr>
      <w:rFonts w:ascii="宋体" w:hAnsi="宋体" w:cs="宋体"/>
      <w:kern w:val="0"/>
      <w:sz w:val="24"/>
    </w:rPr>
  </w:style>
  <w:style w:type="character" w:customStyle="1" w:styleId="bold1">
    <w:name w:val="bold1"/>
    <w:autoRedefine/>
    <w:qFormat/>
    <w:rPr>
      <w:rFonts w:ascii="Verdana" w:hAnsi="Verdana" w:hint="default"/>
      <w:b/>
      <w:bCs/>
      <w:color w:val="000000"/>
      <w:spacing w:val="30"/>
      <w:sz w:val="15"/>
      <w:szCs w:val="15"/>
    </w:rPr>
  </w:style>
  <w:style w:type="paragraph" w:customStyle="1" w:styleId="bookstrapline">
    <w:name w:val="bookstrapline"/>
    <w:basedOn w:val="a"/>
    <w:autoRedefine/>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autoRedefine/>
    <w:qFormat/>
    <w:rPr>
      <w:color w:val="000000"/>
      <w:sz w:val="18"/>
      <w:szCs w:val="18"/>
    </w:rPr>
  </w:style>
  <w:style w:type="paragraph" w:customStyle="1" w:styleId="text">
    <w:name w:val="text"/>
    <w:basedOn w:val="a"/>
    <w:autoRedefine/>
    <w:qFormat/>
    <w:pPr>
      <w:widowControl/>
    </w:pPr>
    <w:rPr>
      <w:rFonts w:ascii="Tahoma" w:hAnsi="Tahoma" w:cs="Tahoma"/>
      <w:color w:val="000000"/>
      <w:kern w:val="0"/>
      <w:sz w:val="16"/>
      <w:szCs w:val="16"/>
    </w:rPr>
  </w:style>
  <w:style w:type="character" w:customStyle="1" w:styleId="author">
    <w:name w:val="author"/>
    <w:basedOn w:val="a0"/>
    <w:autoRedefine/>
    <w:qFormat/>
  </w:style>
  <w:style w:type="paragraph" w:customStyle="1" w:styleId="book-text">
    <w:name w:val="book-text"/>
    <w:basedOn w:val="a"/>
    <w:autoRedefine/>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autoRedefine/>
    <w:qFormat/>
    <w:rPr>
      <w:rFonts w:ascii="Arial" w:hAnsi="Arial" w:cs="Arial" w:hint="default"/>
      <w:b/>
      <w:bCs/>
      <w:color w:val="FF6600"/>
      <w:sz w:val="28"/>
      <w:szCs w:val="28"/>
    </w:rPr>
  </w:style>
  <w:style w:type="character" w:customStyle="1" w:styleId="apple-style-span">
    <w:name w:val="apple-style-span"/>
    <w:basedOn w:val="a0"/>
    <w:autoRedefine/>
    <w:qFormat/>
  </w:style>
  <w:style w:type="character" w:customStyle="1" w:styleId="apple-converted-space">
    <w:name w:val="apple-converted-space"/>
    <w:basedOn w:val="a0"/>
    <w:autoRedefine/>
    <w:qFormat/>
  </w:style>
  <w:style w:type="paragraph" w:customStyle="1" w:styleId="Default">
    <w:name w:val="Default"/>
    <w:autoRedefine/>
    <w:qFormat/>
    <w:pPr>
      <w:widowControl w:val="0"/>
      <w:autoSpaceDE w:val="0"/>
      <w:autoSpaceDN w:val="0"/>
      <w:adjustRightInd w:val="0"/>
    </w:pPr>
    <w:rPr>
      <w:rFonts w:ascii="NQMNP G+ Sabon LT" w:eastAsia="NQMNP G+ Sabon LT" w:cs="NQMNP G+ Sabon LT"/>
      <w:color w:val="000000"/>
      <w:sz w:val="24"/>
      <w:szCs w:val="24"/>
    </w:rPr>
  </w:style>
  <w:style w:type="character" w:customStyle="1" w:styleId="HTMLChar">
    <w:name w:val="HTML 预设格式 Char"/>
    <w:link w:val="HTML"/>
    <w:autoRedefine/>
    <w:uiPriority w:val="99"/>
    <w:qFormat/>
    <w:rPr>
      <w:rFonts w:ascii="宋体" w:hAnsi="宋体" w:cs="宋体"/>
      <w:sz w:val="24"/>
      <w:szCs w:val="24"/>
    </w:rPr>
  </w:style>
  <w:style w:type="character" w:customStyle="1" w:styleId="Char">
    <w:name w:val="批注框文本 Char"/>
    <w:basedOn w:val="a0"/>
    <w:link w:val="a5"/>
    <w:autoRedefine/>
    <w:qFormat/>
    <w:rPr>
      <w:kern w:val="2"/>
      <w:sz w:val="18"/>
      <w:szCs w:val="18"/>
    </w:rPr>
  </w:style>
  <w:style w:type="character" w:customStyle="1" w:styleId="ae8b6329cc99f4c0ebc833ee96c629c10658">
    <w:name w:val="ae8b6329cc99f4c0ebc833ee96c629c10658"/>
    <w:basedOn w:val="a0"/>
    <w:autoRedefine/>
    <w:qFormat/>
  </w:style>
  <w:style w:type="character" w:customStyle="1" w:styleId="ae8b6329cc99f4c0ebc833ee96c629c10652">
    <w:name w:val="ae8b6329cc99f4c0ebc833ee96c629c10652"/>
    <w:basedOn w:val="a0"/>
    <w:autoRedefine/>
    <w:qFormat/>
  </w:style>
  <w:style w:type="character" w:customStyle="1" w:styleId="ae8b6329cc99f4c0ebc833ee96c629c10646">
    <w:name w:val="ae8b6329cc99f4c0ebc833ee96c629c10646"/>
    <w:basedOn w:val="a0"/>
    <w:autoRedefine/>
    <w:qFormat/>
  </w:style>
  <w:style w:type="paragraph" w:styleId="ae">
    <w:name w:val="List Paragraph"/>
    <w:basedOn w:val="a"/>
    <w:uiPriority w:val="99"/>
    <w:qFormat/>
    <w:pPr>
      <w:ind w:firstLineChars="200" w:firstLine="420"/>
    </w:pPr>
  </w:style>
  <w:style w:type="paragraph" w:styleId="af">
    <w:name w:val="Revision"/>
    <w:hidden/>
    <w:uiPriority w:val="99"/>
    <w:semiHidden/>
    <w:rsid w:val="0031357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954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nurnberg.com.cn/video/video.aspx"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ights@nurnberg.com.c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FCE0AE49-4DB0-434C-B051-E5C8118D2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2883</Words>
  <Characters>3865</Characters>
  <Application>Microsoft Office Word</Application>
  <DocSecurity>0</DocSecurity>
  <Lines>214</Lines>
  <Paragraphs>173</Paragraphs>
  <ScaleCrop>false</ScaleCrop>
  <Company>2ndSpAcE</Company>
  <LinksUpToDate>false</LinksUpToDate>
  <CharactersWithSpaces>6575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11</cp:revision>
  <cp:lastPrinted>2004-04-24T15:06:00Z</cp:lastPrinted>
  <dcterms:created xsi:type="dcterms:W3CDTF">2023-01-30T15:33:00Z</dcterms:created>
  <dcterms:modified xsi:type="dcterms:W3CDTF">2026-01-13T05:37:00Z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7A834019E3894B0C86299F04704606ED_13</vt:lpwstr>
  </property>
</Properties>
</file>