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6367F" w14:textId="77777777" w:rsidR="00393ED0" w:rsidRDefault="00DF2DCF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087587B2" w14:textId="32011AEA" w:rsidR="00393ED0" w:rsidRDefault="00223C95">
      <w:pPr>
        <w:ind w:firstLineChars="1004" w:firstLine="2108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78B21" wp14:editId="59E5517D">
            <wp:simplePos x="0" y="0"/>
            <wp:positionH relativeFrom="column">
              <wp:posOffset>4629785</wp:posOffset>
            </wp:positionH>
            <wp:positionV relativeFrom="paragraph">
              <wp:posOffset>385445</wp:posOffset>
            </wp:positionV>
            <wp:extent cx="1318895" cy="1828800"/>
            <wp:effectExtent l="0" t="0" r="1905" b="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37E2D" w14:textId="2384A029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《永生骗局：长寿产业的科学幻象》</w:t>
      </w:r>
    </w:p>
    <w:p w14:paraId="756C34E6" w14:textId="77777777" w:rsidR="00393ED0" w:rsidRDefault="00DF2DCF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 LONGEVITY DELUSION: Money, Myths and Bad Science</w:t>
      </w:r>
    </w:p>
    <w:p w14:paraId="5336505E" w14:textId="77777777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Seamus O</w:t>
      </w:r>
      <w:r>
        <w:rPr>
          <w:b/>
          <w:bCs/>
          <w:color w:val="000000"/>
          <w:szCs w:val="21"/>
        </w:rPr>
        <w:t>’</w:t>
      </w:r>
      <w:r>
        <w:rPr>
          <w:rFonts w:hint="eastAsia"/>
          <w:b/>
          <w:bCs/>
          <w:color w:val="000000"/>
          <w:szCs w:val="21"/>
        </w:rPr>
        <w:t>Mahony</w:t>
      </w:r>
      <w:hyperlink r:id="rId8" w:history="1"/>
    </w:p>
    <w:p w14:paraId="65B606E1" w14:textId="77777777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Head of Zeus</w:t>
      </w:r>
    </w:p>
    <w:p w14:paraId="1332D2B0" w14:textId="77777777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14:paraId="1FC96176" w14:textId="77777777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14:paraId="0BACB633" w14:textId="77777777" w:rsidR="00393ED0" w:rsidRDefault="00DF2DC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14:paraId="7BD67D31" w14:textId="77777777" w:rsidR="00393ED0" w:rsidRDefault="00DF2DC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6E8DC99E" w14:textId="77777777" w:rsidR="00393ED0" w:rsidRDefault="00DF2DC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507CA629" w14:textId="77777777" w:rsidR="00393ED0" w:rsidRDefault="00DF2DC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大众社科</w:t>
      </w:r>
    </w:p>
    <w:p w14:paraId="58FF6529" w14:textId="77777777" w:rsidR="00393ED0" w:rsidRDefault="00393ED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8D8AFCF" w14:textId="77777777" w:rsidR="00393ED0" w:rsidRDefault="00DF2DC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0BDD70D8" w14:textId="77777777" w:rsidR="00393ED0" w:rsidRDefault="00393ED0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65F80EC9" w14:textId="77777777" w:rsidR="003619F4" w:rsidRPr="003619F4" w:rsidRDefault="00B31B94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3619F4">
        <w:rPr>
          <w:rFonts w:ascii="Segoe UI" w:hAnsi="Segoe UI" w:cs="Segoe UI"/>
          <w:b/>
          <w:bCs/>
          <w:color w:val="0F1115"/>
          <w:shd w:val="clear" w:color="auto" w:fill="FFFFFF"/>
        </w:rPr>
        <w:t>作者穿透伪科学的重重迷雾，深入剖析日益庞大却备受争议的抗衰老产业。</w:t>
      </w:r>
    </w:p>
    <w:p w14:paraId="0081AAC7" w14:textId="77777777" w:rsidR="003619F4" w:rsidRDefault="003619F4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375C6B11" w14:textId="785C1AEB" w:rsidR="00B31B94" w:rsidRDefault="00B31B94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近年，</w:t>
      </w:r>
      <w:r>
        <w:rPr>
          <w:rFonts w:ascii="Segoe UI" w:hAnsi="Segoe UI" w:cs="Segoe UI"/>
          <w:color w:val="0F1115"/>
          <w:shd w:val="clear" w:color="auto" w:fill="FFFFFF"/>
        </w:rPr>
        <w:t>亿万富豪、政界名流与明星</w:t>
      </w:r>
      <w:r>
        <w:rPr>
          <w:rFonts w:ascii="Segoe UI" w:hAnsi="Segoe UI" w:cs="Segoe UI" w:hint="eastAsia"/>
          <w:color w:val="0F1115"/>
          <w:shd w:val="clear" w:color="auto" w:fill="FFFFFF"/>
        </w:rPr>
        <w:t>，</w:t>
      </w:r>
      <w:r>
        <w:rPr>
          <w:rFonts w:ascii="Segoe UI" w:hAnsi="Segoe UI" w:cs="Segoe UI"/>
          <w:color w:val="0F1115"/>
          <w:shd w:val="clear" w:color="auto" w:fill="FFFFFF"/>
        </w:rPr>
        <w:t>如布莱恩</w:t>
      </w:r>
      <w:r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约翰逊、埃隆</w:t>
      </w:r>
      <w:r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马斯克和格温妮丝</w:t>
      </w:r>
      <w:r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帕特洛</w:t>
      </w:r>
      <w:r>
        <w:rPr>
          <w:rFonts w:ascii="Segoe UI" w:hAnsi="Segoe UI" w:cs="Segoe UI" w:hint="eastAsia"/>
          <w:color w:val="0F1115"/>
          <w:shd w:val="clear" w:color="auto" w:fill="FFFFFF"/>
        </w:rPr>
        <w:t>，</w:t>
      </w:r>
      <w:r>
        <w:rPr>
          <w:rFonts w:ascii="Segoe UI" w:hAnsi="Segoe UI" w:cs="Segoe UI"/>
          <w:color w:val="0F1115"/>
          <w:shd w:val="clear" w:color="auto" w:fill="FFFFFF"/>
        </w:rPr>
        <w:t>不断以各种</w:t>
      </w: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抗死妙方</w:t>
      </w:r>
      <w:r>
        <w:rPr>
          <w:rFonts w:ascii="Segoe UI" w:hAnsi="Segoe UI" w:cs="Segoe UI" w:hint="eastAsia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登上头条</w:t>
      </w:r>
      <w:r>
        <w:rPr>
          <w:rFonts w:ascii="Segoe UI" w:hAnsi="Segoe UI" w:cs="Segoe UI" w:hint="eastAsia"/>
          <w:color w:val="0F1115"/>
          <w:shd w:val="clear" w:color="auto" w:fill="FFFFFF"/>
        </w:rPr>
        <w:t>，</w:t>
      </w:r>
      <w:r>
        <w:rPr>
          <w:rFonts w:ascii="Segoe UI" w:hAnsi="Segoe UI" w:cs="Segoe UI"/>
          <w:color w:val="0F1115"/>
          <w:shd w:val="clear" w:color="auto" w:fill="FFFFFF"/>
        </w:rPr>
        <w:t>世界沉浸于</w:t>
      </w: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衰老可</w:t>
      </w:r>
      <w:r>
        <w:rPr>
          <w:rFonts w:ascii="Segoe UI" w:hAnsi="Segoe UI" w:cs="Segoe UI" w:hint="eastAsia"/>
          <w:color w:val="0F1115"/>
          <w:shd w:val="clear" w:color="auto" w:fill="FFFFFF"/>
        </w:rPr>
        <w:t>逆</w:t>
      </w:r>
      <w:r>
        <w:rPr>
          <w:rFonts w:ascii="Segoe UI" w:hAnsi="Segoe UI" w:cs="Segoe UI"/>
          <w:color w:val="0F1115"/>
          <w:shd w:val="clear" w:color="auto" w:fill="FFFFFF"/>
        </w:rPr>
        <w:t>、</w:t>
      </w:r>
      <w:r>
        <w:rPr>
          <w:rFonts w:ascii="Segoe UI" w:hAnsi="Segoe UI" w:cs="Segoe UI" w:hint="eastAsia"/>
          <w:color w:val="0F1115"/>
          <w:shd w:val="clear" w:color="auto" w:fill="FFFFFF"/>
        </w:rPr>
        <w:t>生死</w:t>
      </w:r>
      <w:r>
        <w:rPr>
          <w:rFonts w:ascii="Segoe UI" w:hAnsi="Segoe UI" w:cs="Segoe UI"/>
          <w:color w:val="0F1115"/>
          <w:shd w:val="clear" w:color="auto" w:fill="FFFFFF"/>
        </w:rPr>
        <w:t>可选</w:t>
      </w:r>
      <w:r>
        <w:rPr>
          <w:rFonts w:ascii="Segoe UI" w:hAnsi="Segoe UI" w:cs="Segoe UI" w:hint="eastAsia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的幻梦。这个庞大的伪医学产业已催生出无数畅销书、社交媒体狂潮，以及遍布全球的会议网络与药物研究体系。</w:t>
      </w:r>
    </w:p>
    <w:p w14:paraId="0CC1EC6C" w14:textId="77777777" w:rsidR="00B31B94" w:rsidRDefault="00B31B94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510BD6C5" w14:textId="1D72EB53" w:rsidR="001248A2" w:rsidRDefault="00B96F82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 w:rsidRPr="003619F4">
        <w:rPr>
          <w:rFonts w:ascii="Segoe UI" w:hAnsi="Segoe UI" w:cs="Segoe UI"/>
          <w:bCs/>
          <w:color w:val="0F1115"/>
          <w:shd w:val="clear" w:color="auto" w:fill="FFFFFF"/>
        </w:rPr>
        <w:t>西莫</w:t>
      </w:r>
      <w:r w:rsidR="00B31B94" w:rsidRPr="003619F4">
        <w:rPr>
          <w:rFonts w:ascii="Segoe UI" w:hAnsi="Segoe UI" w:cs="Segoe UI"/>
          <w:bCs/>
          <w:color w:val="0F1115"/>
          <w:shd w:val="clear" w:color="auto" w:fill="FFFFFF"/>
        </w:rPr>
        <w:t>以</w:t>
      </w:r>
      <w:r w:rsidR="00B31B94">
        <w:rPr>
          <w:rFonts w:ascii="Segoe UI" w:hAnsi="Segoe UI" w:cs="Segoe UI"/>
          <w:color w:val="0F1115"/>
          <w:shd w:val="clear" w:color="auto" w:fill="FFFFFF"/>
        </w:rPr>
        <w:t>怀疑而锐利的目光审视这一领域，</w:t>
      </w:r>
      <w:r w:rsidR="001248A2">
        <w:rPr>
          <w:rFonts w:hint="eastAsia"/>
          <w:bCs/>
          <w:kern w:val="0"/>
          <w:szCs w:val="21"/>
        </w:rPr>
        <w:t>在其调查中揭示这个主要由硅谷亿万富翁资助的产业真相：利用富豪投资者的轻信与消费者的死亡恐惧，兜售药物、干细胞疗法、基因治疗与间歇性断食方案。</w:t>
      </w:r>
      <w:r w:rsidR="00B31B94">
        <w:rPr>
          <w:rFonts w:ascii="Segoe UI" w:hAnsi="Segoe UI" w:cs="Segoe UI"/>
          <w:color w:val="0F1115"/>
          <w:shd w:val="clear" w:color="auto" w:fill="FFFFFF"/>
        </w:rPr>
        <w:t>凭借其医学界的内部视角，他援引真实的科学证据，严肃论证为何</w:t>
      </w:r>
      <w:r w:rsidR="00B31B94">
        <w:rPr>
          <w:rFonts w:ascii="Segoe UI" w:hAnsi="Segoe UI" w:cs="Segoe UI" w:hint="eastAsia"/>
          <w:color w:val="0F1115"/>
          <w:shd w:val="clear" w:color="auto" w:fill="FFFFFF"/>
        </w:rPr>
        <w:t>“</w:t>
      </w:r>
      <w:r w:rsidR="00B31B94">
        <w:rPr>
          <w:rFonts w:ascii="Segoe UI" w:hAnsi="Segoe UI" w:cs="Segoe UI"/>
          <w:color w:val="0F1115"/>
          <w:shd w:val="clear" w:color="auto" w:fill="FFFFFF"/>
        </w:rPr>
        <w:t>长寿</w:t>
      </w:r>
      <w:r w:rsidR="00B31B94">
        <w:rPr>
          <w:rFonts w:ascii="Segoe UI" w:hAnsi="Segoe UI" w:cs="Segoe UI" w:hint="eastAsia"/>
          <w:color w:val="0F1115"/>
          <w:shd w:val="clear" w:color="auto" w:fill="FFFFFF"/>
        </w:rPr>
        <w:t>”</w:t>
      </w:r>
      <w:r w:rsidR="00B31B94">
        <w:rPr>
          <w:rFonts w:ascii="Segoe UI" w:hAnsi="Segoe UI" w:cs="Segoe UI"/>
          <w:color w:val="0F1115"/>
          <w:shd w:val="clear" w:color="auto" w:fill="FFFFFF"/>
        </w:rPr>
        <w:t>只是一种幻觉，以及为何该产业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的各种</w:t>
      </w:r>
      <w:r w:rsidR="00B31B94">
        <w:rPr>
          <w:rFonts w:ascii="Segoe UI" w:hAnsi="Segoe UI" w:cs="Segoe UI"/>
          <w:color w:val="0F1115"/>
          <w:shd w:val="clear" w:color="auto" w:fill="FFFFFF"/>
        </w:rPr>
        <w:t>手段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都</w:t>
      </w:r>
      <w:r w:rsidR="00B31B94">
        <w:rPr>
          <w:rFonts w:ascii="Segoe UI" w:hAnsi="Segoe UI" w:cs="Segoe UI"/>
          <w:color w:val="0F1115"/>
          <w:shd w:val="clear" w:color="auto" w:fill="FFFFFF"/>
        </w:rPr>
        <w:t>不可能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对抗</w:t>
      </w:r>
      <w:r w:rsidR="00B31B94">
        <w:rPr>
          <w:rFonts w:ascii="Segoe UI" w:hAnsi="Segoe UI" w:cs="Segoe UI" w:hint="eastAsia"/>
          <w:color w:val="0F1115"/>
          <w:shd w:val="clear" w:color="auto" w:fill="FFFFFF"/>
        </w:rPr>
        <w:t>衰</w:t>
      </w:r>
      <w:r w:rsidR="00B31B94">
        <w:rPr>
          <w:rFonts w:ascii="Segoe UI" w:hAnsi="Segoe UI" w:cs="Segoe UI"/>
          <w:color w:val="0F1115"/>
          <w:shd w:val="clear" w:color="auto" w:fill="FFFFFF"/>
        </w:rPr>
        <w:t>老。</w:t>
      </w:r>
    </w:p>
    <w:p w14:paraId="4EEC390B" w14:textId="77777777" w:rsidR="001248A2" w:rsidRDefault="001248A2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25450563" w14:textId="77777777" w:rsidR="003619F4" w:rsidRDefault="00B31B94" w:rsidP="001248A2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他审视了大型药企与生物科技公司所兜售的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长寿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概念，以及它们与人工智能、加密货币和社交媒体的交织渗透。通过亲身参加行业会议、接触所谓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长寿专家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，他以生动的讽刺笔触、惊人的真实轶事，以及基于清晰逻辑与研究的反驳，直面并击碎虚假信息。</w:t>
      </w:r>
    </w:p>
    <w:p w14:paraId="00924D7B" w14:textId="77777777" w:rsidR="003619F4" w:rsidRDefault="003619F4" w:rsidP="001248A2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12366FD2" w14:textId="63EC7005" w:rsidR="00393ED0" w:rsidRPr="001248A2" w:rsidRDefault="00B31B94" w:rsidP="001248A2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这部作品堪称调查写作的典范，其深度与风格可与亨利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马什、保罗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卡拉尼提、乔恩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罗森、彼得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阿蒂亚博士、文基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拉马克里希南及史蒂文</w:t>
      </w:r>
      <w:r w:rsidR="001248A2">
        <w:rPr>
          <w:rFonts w:ascii="Segoe UI" w:hAnsi="Segoe UI" w:cs="Segoe UI" w:hint="eastAsia"/>
          <w:color w:val="0F1115"/>
          <w:shd w:val="clear" w:color="auto" w:fill="FFFFFF"/>
        </w:rPr>
        <w:t>·</w:t>
      </w:r>
      <w:r>
        <w:rPr>
          <w:rFonts w:ascii="Segoe UI" w:hAnsi="Segoe UI" w:cs="Segoe UI"/>
          <w:color w:val="0F1115"/>
          <w:shd w:val="clear" w:color="auto" w:fill="FFFFFF"/>
        </w:rPr>
        <w:t>冈德里等人的著作比肩。</w:t>
      </w:r>
    </w:p>
    <w:p w14:paraId="4D6C95D8" w14:textId="77777777" w:rsidR="00393ED0" w:rsidRDefault="00393ED0">
      <w:pPr>
        <w:rPr>
          <w:bCs/>
          <w:kern w:val="0"/>
          <w:szCs w:val="21"/>
        </w:rPr>
      </w:pPr>
    </w:p>
    <w:p w14:paraId="3FB153E1" w14:textId="77777777" w:rsidR="00393ED0" w:rsidRDefault="00393ED0">
      <w:pPr>
        <w:rPr>
          <w:b/>
          <w:color w:val="000000"/>
          <w:szCs w:val="21"/>
        </w:rPr>
      </w:pPr>
    </w:p>
    <w:p w14:paraId="213C009D" w14:textId="77777777" w:rsidR="00803BB6" w:rsidRDefault="00803BB6" w:rsidP="003619F4">
      <w:pPr>
        <w:jc w:val="left"/>
        <w:rPr>
          <w:bCs/>
          <w:color w:val="000000"/>
          <w:szCs w:val="21"/>
        </w:rPr>
      </w:pPr>
    </w:p>
    <w:p w14:paraId="21A25EC5" w14:textId="77777777" w:rsidR="003619F4" w:rsidRDefault="003619F4" w:rsidP="003619F4">
      <w:pPr>
        <w:jc w:val="left"/>
        <w:rPr>
          <w:b/>
        </w:rPr>
      </w:pPr>
      <w:r>
        <w:rPr>
          <w:rFonts w:hint="eastAsia"/>
          <w:b/>
        </w:rPr>
        <w:t>作者简介：</w:t>
      </w:r>
    </w:p>
    <w:p w14:paraId="6D1A707F" w14:textId="77777777" w:rsidR="003619F4" w:rsidRDefault="003619F4" w:rsidP="003619F4">
      <w:pPr>
        <w:jc w:val="left"/>
        <w:rPr>
          <w:b/>
        </w:rPr>
      </w:pPr>
    </w:p>
    <w:p w14:paraId="2A5ABC89" w14:textId="77777777" w:rsidR="003619F4" w:rsidRDefault="003619F4" w:rsidP="003619F4">
      <w:pPr>
        <w:ind w:firstLine="42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69309AB" wp14:editId="09B9E4F3">
            <wp:simplePos x="0" y="0"/>
            <wp:positionH relativeFrom="column">
              <wp:posOffset>-1270</wp:posOffset>
            </wp:positionH>
            <wp:positionV relativeFrom="paragraph">
              <wp:posOffset>6350</wp:posOffset>
            </wp:positionV>
            <wp:extent cx="1423670" cy="1470025"/>
            <wp:effectExtent l="0" t="0" r="0" b="3175"/>
            <wp:wrapTight wrapText="bothSides">
              <wp:wrapPolygon edited="0">
                <wp:start x="0" y="0"/>
                <wp:lineTo x="0" y="21460"/>
                <wp:lineTo x="21388" y="21460"/>
                <wp:lineTo x="21388" y="0"/>
                <wp:lineTo x="0" y="0"/>
              </wp:wrapPolygon>
            </wp:wrapTight>
            <wp:docPr id="5" name="图片 1" descr="http://www.nurnberg.com.cn/upload/202201/21/202201210901298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http://www.nurnberg.com.cn/upload/202201/21/202201210901298574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</w:rPr>
        <w:t>西莫·奥马奥尼（</w:t>
      </w:r>
      <w:r>
        <w:rPr>
          <w:rFonts w:hint="eastAsia"/>
          <w:b/>
        </w:rPr>
        <w:t>Seamus O</w:t>
      </w:r>
      <w:r>
        <w:rPr>
          <w:b/>
        </w:rPr>
        <w:t>’</w:t>
      </w:r>
      <w:r>
        <w:rPr>
          <w:rFonts w:hint="eastAsia"/>
          <w:b/>
        </w:rPr>
        <w:t>Mahoney</w:t>
      </w:r>
      <w:r>
        <w:rPr>
          <w:rFonts w:hint="eastAsia"/>
          <w:b/>
        </w:rPr>
        <w:t>）</w:t>
      </w:r>
      <w:r w:rsidRPr="00051E56">
        <w:rPr>
          <w:bCs/>
        </w:rPr>
        <w:t>,</w:t>
      </w:r>
      <w:r>
        <w:rPr>
          <w:rFonts w:hint="eastAsia"/>
        </w:rPr>
        <w:t>医生、获奖作家。</w:t>
      </w:r>
      <w:r>
        <w:rPr>
          <w:rFonts w:hint="eastAsia"/>
          <w:color w:val="000000"/>
          <w:szCs w:val="21"/>
        </w:rPr>
        <w:t>曾长期在英国国民医疗服务体系供职</w:t>
      </w:r>
      <w:r>
        <w:rPr>
          <w:rFonts w:hint="eastAsia"/>
        </w:rPr>
        <w:t>，</w:t>
      </w:r>
      <w:r>
        <w:rPr>
          <w:rFonts w:hint="eastAsia"/>
        </w:rPr>
        <w:t>2001</w:t>
      </w:r>
      <w:r>
        <w:rPr>
          <w:rFonts w:hint="eastAsia"/>
        </w:rPr>
        <w:t>年回到</w:t>
      </w:r>
      <w:r>
        <w:rPr>
          <w:rFonts w:hint="eastAsia"/>
          <w:color w:val="000000"/>
          <w:szCs w:val="21"/>
        </w:rPr>
        <w:t>故乡爱尔兰南部科克市</w:t>
      </w:r>
      <w:r>
        <w:rPr>
          <w:rFonts w:hint="eastAsia"/>
        </w:rPr>
        <w:t>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月前，一直担任肠胃病学家和临床教授。</w:t>
      </w:r>
      <w:r>
        <w:rPr>
          <w:rFonts w:ascii="Segoe UI" w:hAnsi="Segoe UI" w:cs="Segoe UI"/>
          <w:color w:val="0F1115"/>
          <w:shd w:val="clear" w:color="auto" w:fill="FFFFFF"/>
        </w:rPr>
        <w:t>他的文字犀利敏锐，透着一种尖锐而冷峻的智</w:t>
      </w:r>
      <w:r>
        <w:rPr>
          <w:rFonts w:ascii="Segoe UI" w:hAnsi="Segoe UI" w:cs="Segoe UI" w:hint="eastAsia"/>
          <w:color w:val="0F1115"/>
          <w:shd w:val="clear" w:color="auto" w:fill="FFFFFF"/>
        </w:rPr>
        <w:t>慧</w:t>
      </w:r>
      <w:r>
        <w:rPr>
          <w:rFonts w:ascii="Segoe UI" w:hAnsi="Segoe UI" w:cs="Segoe UI"/>
          <w:color w:val="0F1115"/>
          <w:shd w:val="clear" w:color="auto" w:fill="FFFFFF"/>
        </w:rPr>
        <w:t>。</w:t>
      </w:r>
    </w:p>
    <w:p w14:paraId="75FFAC1B" w14:textId="77777777" w:rsidR="003619F4" w:rsidRDefault="003619F4" w:rsidP="003619F4">
      <w:pPr>
        <w:ind w:firstLine="420"/>
        <w:jc w:val="left"/>
      </w:pPr>
    </w:p>
    <w:p w14:paraId="6C7A8DEE" w14:textId="77777777" w:rsidR="003619F4" w:rsidRDefault="003619F4" w:rsidP="003619F4">
      <w:pPr>
        <w:ind w:firstLine="420"/>
        <w:jc w:val="left"/>
      </w:pPr>
      <w:r>
        <w:rPr>
          <w:rFonts w:hint="eastAsia"/>
        </w:rPr>
        <w:t>他的处女作《我们现在的死亡方式》在</w:t>
      </w:r>
      <w:r>
        <w:rPr>
          <w:rFonts w:hint="eastAsia"/>
        </w:rPr>
        <w:t>2017</w:t>
      </w:r>
      <w:r>
        <w:rPr>
          <w:rFonts w:hint="eastAsia"/>
        </w:rPr>
        <w:t>年获得了英国医学协会的理事会主席选择奖。后又于</w:t>
      </w:r>
      <w:r>
        <w:rPr>
          <w:rFonts w:hint="eastAsia"/>
        </w:rPr>
        <w:t>2019</w:t>
      </w:r>
      <w:r>
        <w:rPr>
          <w:rFonts w:hint="eastAsia"/>
        </w:rPr>
        <w:t>年出版《药物能治愈吗？》，</w:t>
      </w:r>
      <w:r>
        <w:rPr>
          <w:rFonts w:hint="eastAsia"/>
        </w:rPr>
        <w:t>2021</w:t>
      </w:r>
      <w:r>
        <w:rPr>
          <w:rFonts w:hint="eastAsia"/>
        </w:rPr>
        <w:t>年出版著作《身之所》。</w:t>
      </w:r>
    </w:p>
    <w:p w14:paraId="34A3C28C" w14:textId="77777777" w:rsidR="003619F4" w:rsidRDefault="003619F4" w:rsidP="003619F4">
      <w:pPr>
        <w:ind w:firstLine="420"/>
        <w:jc w:val="left"/>
      </w:pPr>
    </w:p>
    <w:p w14:paraId="096B3BAC" w14:textId="77777777" w:rsidR="003619F4" w:rsidRDefault="003619F4" w:rsidP="003619F4">
      <w:pPr>
        <w:ind w:firstLine="420"/>
        <w:jc w:val="left"/>
      </w:pPr>
      <w:r>
        <w:rPr>
          <w:rFonts w:hint="eastAsia"/>
        </w:rPr>
        <w:t>他是《都柏林书评》（</w:t>
      </w:r>
      <w:r>
        <w:rPr>
          <w:i/>
        </w:rPr>
        <w:t>Dublin Review of Books</w:t>
      </w:r>
      <w:r>
        <w:rPr>
          <w:rFonts w:hint="eastAsia"/>
        </w:rPr>
        <w:t>）和《医学独立报》（</w:t>
      </w:r>
      <w:r>
        <w:rPr>
          <w:i/>
        </w:rPr>
        <w:t>Medical Independent</w:t>
      </w:r>
      <w:r>
        <w:rPr>
          <w:rFonts w:hint="eastAsia"/>
        </w:rPr>
        <w:t>）的定期撰稿人，此外还为《观察家》（</w:t>
      </w:r>
      <w:r>
        <w:rPr>
          <w:i/>
        </w:rPr>
        <w:t>Observer</w:t>
      </w:r>
      <w:r>
        <w:rPr>
          <w:rFonts w:hint="eastAsia"/>
        </w:rPr>
        <w:t>）、《爱尔兰时报》（</w:t>
      </w:r>
      <w:r>
        <w:rPr>
          <w:i/>
        </w:rPr>
        <w:t>Irish Times</w:t>
      </w:r>
      <w:r>
        <w:rPr>
          <w:rFonts w:hint="eastAsia"/>
        </w:rPr>
        <w:t>）、《爱尔兰独立报》（</w:t>
      </w:r>
      <w:r>
        <w:rPr>
          <w:i/>
        </w:rPr>
        <w:t>Irish Independent</w:t>
      </w:r>
      <w:r>
        <w:rPr>
          <w:rFonts w:hint="eastAsia"/>
        </w:rPr>
        <w:t>）和《星期六晚报》（</w:t>
      </w:r>
      <w:r>
        <w:rPr>
          <w:i/>
        </w:rPr>
        <w:t>Saturday Evening Post</w:t>
      </w:r>
      <w:r>
        <w:rPr>
          <w:rFonts w:hint="eastAsia"/>
        </w:rPr>
        <w:t>）撰稿。他是《柳叶刀》（</w:t>
      </w:r>
      <w:r>
        <w:rPr>
          <w:i/>
        </w:rPr>
        <w:t>Lancet</w:t>
      </w:r>
      <w:r>
        <w:rPr>
          <w:rFonts w:hint="eastAsia"/>
        </w:rPr>
        <w:t>）“死亡的价值”（</w:t>
      </w:r>
      <w:r>
        <w:t>The Value of Death</w:t>
      </w:r>
      <w:r>
        <w:rPr>
          <w:rFonts w:hint="eastAsia"/>
        </w:rPr>
        <w:t>）委员会成员，也是伦敦国王学院人文与健康中心的客座教授。</w:t>
      </w:r>
    </w:p>
    <w:p w14:paraId="71DCDB8C" w14:textId="77777777" w:rsidR="003619F4" w:rsidRDefault="003619F4" w:rsidP="003619F4">
      <w:pPr>
        <w:ind w:firstLineChars="200" w:firstLine="420"/>
        <w:jc w:val="left"/>
      </w:pPr>
    </w:p>
    <w:p w14:paraId="40DF6E30" w14:textId="77777777" w:rsidR="003619F4" w:rsidRDefault="003619F4" w:rsidP="003619F4">
      <w:pPr>
        <w:ind w:firstLineChars="200" w:firstLine="420"/>
        <w:jc w:val="left"/>
      </w:pPr>
      <w:r>
        <w:rPr>
          <w:rFonts w:hint="eastAsia"/>
        </w:rPr>
        <w:t>作者官网：</w:t>
      </w:r>
      <w:hyperlink r:id="rId10" w:history="1">
        <w:r w:rsidRPr="00BC111D">
          <w:rPr>
            <w:rStyle w:val="a9"/>
            <w:szCs w:val="21"/>
          </w:rPr>
          <w:t>https://seamusomahony.com/</w:t>
        </w:r>
      </w:hyperlink>
    </w:p>
    <w:p w14:paraId="0A524F96" w14:textId="77777777" w:rsidR="00B907F2" w:rsidRDefault="00B907F2" w:rsidP="00661E41">
      <w:pPr>
        <w:rPr>
          <w:b/>
        </w:rPr>
      </w:pPr>
    </w:p>
    <w:p w14:paraId="43D11BCD" w14:textId="77777777" w:rsidR="00393ED0" w:rsidRPr="003619F4" w:rsidRDefault="00393ED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14:paraId="55C56AB5" w14:textId="77777777" w:rsidR="00CC337A" w:rsidRPr="00E33F48" w:rsidRDefault="00CC337A" w:rsidP="00B907F2">
      <w:pPr>
        <w:jc w:val="left"/>
        <w:rPr>
          <w:b/>
        </w:rPr>
      </w:pPr>
      <w:r>
        <w:rPr>
          <w:rFonts w:hint="eastAsia"/>
          <w:b/>
        </w:rPr>
        <w:t>目录</w:t>
      </w:r>
      <w:r>
        <w:rPr>
          <w:b/>
        </w:rPr>
        <w:t>：</w:t>
      </w:r>
    </w:p>
    <w:p w14:paraId="4824576C" w14:textId="77777777" w:rsidR="00393ED0" w:rsidRDefault="00393ED0" w:rsidP="00B907F2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</w:p>
    <w:p w14:paraId="1DACD551" w14:textId="2C525B97" w:rsidR="001F7D5F" w:rsidRDefault="001F7D5F" w:rsidP="00B907F2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第一部分：新型延寿术</w:t>
      </w:r>
    </w:p>
    <w:p w14:paraId="4AA3331A" w14:textId="359277D2" w:rsidR="001F7D5F" w:rsidRPr="005B38CA" w:rsidRDefault="001F7D5F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color w:val="000000"/>
          <w:szCs w:val="21"/>
        </w:rPr>
      </w:pPr>
      <w:r w:rsidRPr="005B38CA">
        <w:rPr>
          <w:rFonts w:hint="eastAsia"/>
          <w:color w:val="000000"/>
          <w:szCs w:val="21"/>
        </w:rPr>
        <w:t>延寿鼠，而非延寿人</w:t>
      </w:r>
    </w:p>
    <w:p w14:paraId="32990AB3" w14:textId="0FC65919" w:rsidR="001F7D5F" w:rsidRPr="005B38CA" w:rsidRDefault="001C3DB0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b w:val="0"/>
          <w:bCs w:val="0"/>
          <w:color w:val="000000"/>
          <w:szCs w:val="21"/>
        </w:rPr>
      </w:pP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奥布里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·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德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·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格雷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：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一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位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悲剧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又杰出的愚者</w:t>
      </w:r>
    </w:p>
    <w:p w14:paraId="1D21CBF9" w14:textId="2BA72071" w:rsidR="001C3DB0" w:rsidRPr="005B38CA" w:rsidRDefault="001C3DB0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color w:val="000000"/>
          <w:szCs w:val="21"/>
        </w:rPr>
      </w:pPr>
      <w:r w:rsidRPr="005B38CA">
        <w:rPr>
          <w:rFonts w:hint="eastAsia"/>
          <w:color w:val="000000"/>
          <w:szCs w:val="21"/>
        </w:rPr>
        <w:t>狂热分子的都柏林峰会</w:t>
      </w:r>
    </w:p>
    <w:p w14:paraId="1F2AA034" w14:textId="010F050C" w:rsidR="002E6AF9" w:rsidRPr="005B38CA" w:rsidRDefault="002E6AF9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b w:val="0"/>
          <w:bCs w:val="0"/>
          <w:color w:val="000000"/>
          <w:szCs w:val="21"/>
        </w:rPr>
      </w:pP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戴维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·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辛克莱：后真相时代的完美科学家</w:t>
      </w:r>
    </w:p>
    <w:p w14:paraId="3A347E6C" w14:textId="4E5C9109" w:rsidR="002E6AF9" w:rsidRPr="005B38CA" w:rsidRDefault="002E6AF9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b w:val="0"/>
          <w:bCs w:val="0"/>
          <w:color w:val="000000"/>
          <w:szCs w:val="21"/>
        </w:rPr>
      </w:pP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老年学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幌子</w:t>
      </w:r>
    </w:p>
    <w:p w14:paraId="23F68D5C" w14:textId="77777777" w:rsidR="002E6AF9" w:rsidRDefault="002E6AF9" w:rsidP="00B907F2">
      <w:pPr>
        <w:pStyle w:val="aa"/>
        <w:tabs>
          <w:tab w:val="left" w:pos="641"/>
        </w:tabs>
        <w:ind w:left="360" w:right="420" w:firstLineChars="0" w:firstLine="0"/>
        <w:jc w:val="center"/>
        <w:rPr>
          <w:b/>
          <w:bCs/>
          <w:color w:val="000000"/>
          <w:szCs w:val="21"/>
        </w:rPr>
      </w:pPr>
    </w:p>
    <w:p w14:paraId="3F8B1CF0" w14:textId="410F8458" w:rsidR="002E6AF9" w:rsidRDefault="002E6AF9" w:rsidP="00B907F2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2E6AF9">
        <w:rPr>
          <w:rFonts w:hint="eastAsia"/>
          <w:b/>
          <w:bCs/>
          <w:color w:val="000000"/>
          <w:szCs w:val="21"/>
        </w:rPr>
        <w:t>第二部分</w:t>
      </w:r>
      <w:r>
        <w:rPr>
          <w:rFonts w:hint="eastAsia"/>
          <w:b/>
          <w:bCs/>
          <w:color w:val="000000"/>
          <w:szCs w:val="21"/>
        </w:rPr>
        <w:t>：长寿幻梦</w:t>
      </w:r>
    </w:p>
    <w:p w14:paraId="5699BFDF" w14:textId="22697DA0" w:rsidR="002E6AF9" w:rsidRPr="005B38CA" w:rsidRDefault="00970C8B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b w:val="0"/>
          <w:bCs w:val="0"/>
          <w:color w:val="000000"/>
          <w:szCs w:val="21"/>
        </w:rPr>
      </w:pP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美国式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“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不朽者</w:t>
      </w: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”</w:t>
      </w:r>
      <w:r w:rsidRPr="005B38CA">
        <w:rPr>
          <w:rStyle w:val="ab"/>
          <w:rFonts w:ascii="Segoe UI" w:hAnsi="Segoe UI" w:cs="Segoe UI"/>
          <w:b w:val="0"/>
          <w:bCs w:val="0"/>
          <w:color w:val="0F1115"/>
        </w:rPr>
        <w:t>的诞生</w:t>
      </w:r>
    </w:p>
    <w:p w14:paraId="4DE354BC" w14:textId="7103620E" w:rsidR="005B38CA" w:rsidRPr="005B38CA" w:rsidRDefault="005B38CA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b w:val="0"/>
          <w:bCs w:val="0"/>
          <w:color w:val="000000"/>
          <w:szCs w:val="21"/>
        </w:rPr>
      </w:pPr>
      <w:r w:rsidRPr="005B38CA">
        <w:rPr>
          <w:rStyle w:val="ab"/>
          <w:rFonts w:ascii="Segoe UI" w:hAnsi="Segoe UI" w:cs="Segoe UI" w:hint="eastAsia"/>
          <w:b w:val="0"/>
          <w:bCs w:val="0"/>
          <w:color w:val="0F1115"/>
        </w:rPr>
        <w:t>蓝色地带：美好生活</w:t>
      </w:r>
    </w:p>
    <w:p w14:paraId="63355D40" w14:textId="1DE35199" w:rsidR="005B38CA" w:rsidRDefault="005B38CA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color w:val="000000"/>
          <w:szCs w:val="21"/>
        </w:rPr>
      </w:pPr>
      <w:r w:rsidRPr="005B38CA">
        <w:rPr>
          <w:rFonts w:hint="eastAsia"/>
          <w:color w:val="000000"/>
          <w:szCs w:val="21"/>
        </w:rPr>
        <w:t>穷人是如何死去的</w:t>
      </w:r>
    </w:p>
    <w:p w14:paraId="7E2D7914" w14:textId="1F890079" w:rsidR="005B38CA" w:rsidRPr="00020760" w:rsidRDefault="00C0072E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rStyle w:val="ab"/>
          <w:color w:val="000000"/>
          <w:szCs w:val="21"/>
        </w:rPr>
      </w:pPr>
      <w:r>
        <w:rPr>
          <w:rStyle w:val="ab"/>
          <w:rFonts w:ascii="Segoe UI" w:hAnsi="Segoe UI" w:cs="Segoe UI" w:hint="eastAsia"/>
          <w:b w:val="0"/>
          <w:bCs w:val="0"/>
          <w:color w:val="0F1115"/>
        </w:rPr>
        <w:t>努力</w:t>
      </w:r>
      <w:r w:rsidRPr="00C0072E">
        <w:rPr>
          <w:rStyle w:val="ab"/>
          <w:rFonts w:ascii="Segoe UI" w:hAnsi="Segoe UI" w:cs="Segoe UI"/>
          <w:b w:val="0"/>
          <w:bCs w:val="0"/>
          <w:color w:val="0F1115"/>
        </w:rPr>
        <w:t>成为自己</w:t>
      </w:r>
      <w:r>
        <w:rPr>
          <w:rStyle w:val="ab"/>
          <w:rFonts w:ascii="Segoe UI" w:hAnsi="Segoe UI" w:cs="Segoe UI" w:hint="eastAsia"/>
          <w:b w:val="0"/>
          <w:bCs w:val="0"/>
          <w:color w:val="0F1115"/>
        </w:rPr>
        <w:t>的</w:t>
      </w:r>
      <w:r w:rsidRPr="00C0072E">
        <w:rPr>
          <w:rStyle w:val="ab"/>
          <w:rFonts w:ascii="Segoe UI" w:hAnsi="Segoe UI" w:cs="Segoe UI" w:hint="eastAsia"/>
          <w:b w:val="0"/>
          <w:bCs w:val="0"/>
          <w:color w:val="0F1115"/>
        </w:rPr>
        <w:t>救世主</w:t>
      </w:r>
    </w:p>
    <w:p w14:paraId="164A86E8" w14:textId="4D44654D" w:rsidR="00020760" w:rsidRDefault="00020760" w:rsidP="00B907F2">
      <w:pPr>
        <w:pStyle w:val="aa"/>
        <w:numPr>
          <w:ilvl w:val="0"/>
          <w:numId w:val="2"/>
        </w:numPr>
        <w:tabs>
          <w:tab w:val="left" w:pos="641"/>
        </w:tabs>
        <w:ind w:right="420" w:firstLineChars="0"/>
        <w:jc w:val="center"/>
        <w:rPr>
          <w:color w:val="000000"/>
          <w:szCs w:val="21"/>
        </w:rPr>
      </w:pPr>
      <w:r w:rsidRPr="00020760">
        <w:rPr>
          <w:rFonts w:hint="eastAsia"/>
          <w:color w:val="000000"/>
          <w:szCs w:val="21"/>
        </w:rPr>
        <w:t>超越年龄</w:t>
      </w:r>
      <w:r w:rsidRPr="00020760">
        <w:rPr>
          <w:color w:val="000000"/>
          <w:szCs w:val="21"/>
        </w:rPr>
        <w:t>：老年学的迷梦</w:t>
      </w:r>
    </w:p>
    <w:p w14:paraId="28059B3E" w14:textId="77777777" w:rsidR="00020760" w:rsidRDefault="00020760" w:rsidP="00B907F2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14:paraId="3E6D8D03" w14:textId="59FAF60B" w:rsidR="00020760" w:rsidRPr="00020760" w:rsidRDefault="00020760" w:rsidP="00B907F2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020760">
        <w:rPr>
          <w:rFonts w:hint="eastAsia"/>
          <w:b/>
          <w:bCs/>
          <w:color w:val="000000"/>
          <w:szCs w:val="21"/>
        </w:rPr>
        <w:t>致谢</w:t>
      </w:r>
    </w:p>
    <w:p w14:paraId="0EE5A18E" w14:textId="37928DEE" w:rsidR="00020760" w:rsidRPr="00020760" w:rsidRDefault="00020760" w:rsidP="00B907F2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020760">
        <w:rPr>
          <w:rFonts w:hint="eastAsia"/>
          <w:b/>
          <w:bCs/>
          <w:color w:val="000000"/>
          <w:szCs w:val="21"/>
        </w:rPr>
        <w:t>尾注</w:t>
      </w:r>
    </w:p>
    <w:p w14:paraId="48EE57D4" w14:textId="77777777" w:rsidR="00020760" w:rsidRDefault="00020760" w:rsidP="00020760">
      <w:pPr>
        <w:tabs>
          <w:tab w:val="left" w:pos="641"/>
        </w:tabs>
        <w:ind w:right="420"/>
        <w:rPr>
          <w:color w:val="000000"/>
          <w:szCs w:val="21"/>
        </w:rPr>
      </w:pPr>
    </w:p>
    <w:p w14:paraId="378278BF" w14:textId="77777777" w:rsidR="00020760" w:rsidRPr="001A6C37" w:rsidRDefault="00020760" w:rsidP="0002076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14:paraId="43A2E654" w14:textId="551F2EE7" w:rsidR="001A6C37" w:rsidRPr="001A6C37" w:rsidRDefault="00803BB6" w:rsidP="0002076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 w:rsidRPr="00803BB6">
        <w:rPr>
          <w:rFonts w:hint="eastAsia"/>
          <w:b/>
          <w:bCs/>
          <w:color w:val="000000"/>
          <w:szCs w:val="21"/>
        </w:rPr>
        <w:t>同类对标</w:t>
      </w:r>
      <w:r>
        <w:rPr>
          <w:b/>
          <w:bCs/>
          <w:color w:val="000000"/>
          <w:szCs w:val="21"/>
        </w:rPr>
        <w:t>/</w:t>
      </w:r>
      <w:r w:rsidRPr="00803BB6">
        <w:rPr>
          <w:rFonts w:hint="eastAsia"/>
          <w:b/>
          <w:bCs/>
          <w:color w:val="000000"/>
          <w:szCs w:val="21"/>
        </w:rPr>
        <w:t>持相反观点的</w:t>
      </w:r>
      <w:r>
        <w:rPr>
          <w:rFonts w:hint="eastAsia"/>
          <w:b/>
          <w:bCs/>
          <w:color w:val="000000"/>
          <w:szCs w:val="21"/>
        </w:rPr>
        <w:t>图书：</w:t>
      </w:r>
      <w:bookmarkStart w:id="1" w:name="_GoBack"/>
      <w:bookmarkEnd w:id="1"/>
    </w:p>
    <w:p w14:paraId="2E8E2ED7" w14:textId="77777777" w:rsidR="001A6C37" w:rsidRPr="00803BB6" w:rsidRDefault="001A6C37" w:rsidP="00020760">
      <w:pPr>
        <w:tabs>
          <w:tab w:val="left" w:pos="641"/>
        </w:tabs>
        <w:ind w:right="420"/>
        <w:rPr>
          <w:color w:val="000000"/>
          <w:szCs w:val="21"/>
        </w:rPr>
      </w:pPr>
    </w:p>
    <w:p w14:paraId="3344642D" w14:textId="7D27964C" w:rsidR="00314841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lastRenderedPageBreak/>
        <w:t>THE LONGEVITY PARADOX</w:t>
      </w:r>
      <w:r w:rsidRPr="00314841">
        <w:rPr>
          <w:rFonts w:hint="eastAsia"/>
          <w:color w:val="000000"/>
          <w:szCs w:val="21"/>
        </w:rPr>
        <w:t>：</w:t>
      </w:r>
      <w:r w:rsidRPr="00314841">
        <w:rPr>
          <w:color w:val="000000"/>
          <w:szCs w:val="21"/>
        </w:rPr>
        <w:t>How To Die Young At A Ripe Old Age</w:t>
      </w:r>
    </w:p>
    <w:p w14:paraId="7F256330" w14:textId="6067D245" w:rsidR="001A6C37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t>WHY WE DIE: The New Science of Ageing and Longevity</w:t>
      </w:r>
    </w:p>
    <w:p w14:paraId="2A9BBD25" w14:textId="2E56E5D5" w:rsidR="001A6C37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t>AGELESS: The New Science of Getting Older Without Getting Old</w:t>
      </w:r>
    </w:p>
    <w:p w14:paraId="3305E683" w14:textId="6882F048" w:rsidR="001A6C37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t>OUTLIVE: The Science &amp; Art of Longevity</w:t>
      </w:r>
    </w:p>
    <w:p w14:paraId="5B7AC2B9" w14:textId="42400FCA" w:rsidR="001A6C37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t>LIFESPAN: Why We Age - and Why We Don’t Have To</w:t>
      </w:r>
    </w:p>
    <w:p w14:paraId="0E765330" w14:textId="35F97DFB" w:rsidR="001A6C37" w:rsidRPr="00314841" w:rsidRDefault="001A6C37" w:rsidP="00314841">
      <w:pPr>
        <w:pStyle w:val="aa"/>
        <w:numPr>
          <w:ilvl w:val="0"/>
          <w:numId w:val="3"/>
        </w:numPr>
        <w:tabs>
          <w:tab w:val="left" w:pos="641"/>
        </w:tabs>
        <w:ind w:right="420" w:firstLineChars="0"/>
        <w:rPr>
          <w:color w:val="000000"/>
          <w:szCs w:val="21"/>
        </w:rPr>
      </w:pPr>
      <w:r w:rsidRPr="00314841">
        <w:rPr>
          <w:color w:val="000000"/>
          <w:szCs w:val="21"/>
        </w:rPr>
        <w:t>HOW TO NOT AGE</w:t>
      </w:r>
    </w:p>
    <w:p w14:paraId="27F23B67" w14:textId="77777777" w:rsidR="001A6C37" w:rsidRDefault="001A6C37" w:rsidP="00020760">
      <w:pPr>
        <w:tabs>
          <w:tab w:val="left" w:pos="641"/>
        </w:tabs>
        <w:ind w:right="420"/>
        <w:rPr>
          <w:color w:val="000000"/>
          <w:szCs w:val="21"/>
        </w:rPr>
      </w:pPr>
    </w:p>
    <w:p w14:paraId="74B31DC4" w14:textId="77777777" w:rsidR="001A6C37" w:rsidRPr="00020760" w:rsidRDefault="001A6C37" w:rsidP="00020760">
      <w:pPr>
        <w:tabs>
          <w:tab w:val="left" w:pos="641"/>
        </w:tabs>
        <w:ind w:right="420"/>
        <w:rPr>
          <w:color w:val="000000"/>
          <w:szCs w:val="21"/>
        </w:rPr>
      </w:pPr>
    </w:p>
    <w:p w14:paraId="353AB3CF" w14:textId="77777777" w:rsidR="00393ED0" w:rsidRDefault="00DF2DCF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2810E36B" w14:textId="77777777" w:rsidR="00393ED0" w:rsidRDefault="00DF2DCF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2AF143D5" w14:textId="77777777" w:rsidR="00393ED0" w:rsidRDefault="00DF2DCF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 w:rsidR="00393ED0">
          <w:rPr>
            <w:rStyle w:val="a9"/>
            <w:b/>
            <w:bCs/>
          </w:rPr>
          <w:t>Rights@nurnberg.com.cn</w:t>
        </w:r>
      </w:hyperlink>
    </w:p>
    <w:p w14:paraId="04C4128E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710892B2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70F0B0F2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5CC11E89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 w:rsidR="00393ED0">
          <w:rPr>
            <w:rStyle w:val="a9"/>
          </w:rPr>
          <w:t>http://www.nurnberg.com.cn</w:t>
        </w:r>
      </w:hyperlink>
    </w:p>
    <w:p w14:paraId="77BD59E3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 w:rsidR="00393ED0">
          <w:rPr>
            <w:rStyle w:val="a9"/>
          </w:rPr>
          <w:t>http://www.nurnberg.com.cn/booklist_zh/list.aspx</w:t>
        </w:r>
      </w:hyperlink>
    </w:p>
    <w:p w14:paraId="362E5DCA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 w:rsidR="00393ED0">
          <w:rPr>
            <w:rStyle w:val="a9"/>
          </w:rPr>
          <w:t>http://www.nurnberg.com.cn/book/book.aspx</w:t>
        </w:r>
      </w:hyperlink>
    </w:p>
    <w:p w14:paraId="2BD0DFAE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 w:rsidR="00393ED0">
          <w:rPr>
            <w:rStyle w:val="a9"/>
          </w:rPr>
          <w:t>http://www.nurnberg.com.cn/video/video.aspx</w:t>
        </w:r>
      </w:hyperlink>
    </w:p>
    <w:p w14:paraId="0721F320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 w:rsidR="00393ED0">
          <w:rPr>
            <w:rStyle w:val="a9"/>
          </w:rPr>
          <w:t>http://site.douban.com/110577/</w:t>
        </w:r>
      </w:hyperlink>
    </w:p>
    <w:p w14:paraId="3C78CF18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7" w:history="1">
        <w:r w:rsidR="00393ED0">
          <w:rPr>
            <w:rStyle w:val="a9"/>
            <w:shd w:val="clear" w:color="auto" w:fill="FFFFFF"/>
          </w:rPr>
          <w:t>安德鲁纳伯格公司的微博</w:t>
        </w:r>
        <w:r w:rsidR="00393ED0">
          <w:rPr>
            <w:rStyle w:val="a9"/>
            <w:shd w:val="clear" w:color="auto" w:fill="FFFFFF"/>
          </w:rPr>
          <w:t>_</w:t>
        </w:r>
        <w:r w:rsidR="00393ED0">
          <w:rPr>
            <w:rStyle w:val="a9"/>
            <w:shd w:val="clear" w:color="auto" w:fill="FFFFFF"/>
          </w:rPr>
          <w:t>微博</w:t>
        </w:r>
        <w:r w:rsidR="00393ED0">
          <w:rPr>
            <w:rStyle w:val="a9"/>
            <w:shd w:val="clear" w:color="auto" w:fill="FFFFFF"/>
          </w:rPr>
          <w:t> (weibo.com)</w:t>
        </w:r>
      </w:hyperlink>
    </w:p>
    <w:p w14:paraId="01AD959A" w14:textId="77777777" w:rsidR="00393ED0" w:rsidRDefault="00DF2DCF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7B50EC2A" w14:textId="77777777" w:rsidR="00393ED0" w:rsidRDefault="00DF2DCF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59FA25DC" wp14:editId="6C8B605B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0271" w14:textId="77777777" w:rsidR="00393ED0" w:rsidRDefault="00393ED0">
      <w:pPr>
        <w:widowControl/>
        <w:jc w:val="left"/>
        <w:rPr>
          <w:color w:val="000000"/>
        </w:rPr>
      </w:pPr>
    </w:p>
    <w:sectPr w:rsidR="00393ED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74EBD" w14:textId="77777777" w:rsidR="00DF2DCF" w:rsidRDefault="00DF2DCF">
      <w:r>
        <w:separator/>
      </w:r>
    </w:p>
  </w:endnote>
  <w:endnote w:type="continuationSeparator" w:id="0">
    <w:p w14:paraId="769DEC4A" w14:textId="77777777" w:rsidR="00DF2DCF" w:rsidRDefault="00DF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6C21E" w14:textId="77777777" w:rsidR="00393ED0" w:rsidRDefault="00393ED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81C2A1" w14:textId="77777777" w:rsidR="00393ED0" w:rsidRDefault="00393ED0">
    <w:pPr>
      <w:jc w:val="center"/>
      <w:rPr>
        <w:rFonts w:ascii="方正姚体" w:eastAsia="方正姚体"/>
        <w:sz w:val="18"/>
      </w:rPr>
    </w:pPr>
  </w:p>
  <w:p w14:paraId="14146A24" w14:textId="77777777" w:rsidR="00393ED0" w:rsidRDefault="00DF2DC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6E389DC6" w14:textId="77777777" w:rsidR="00393ED0" w:rsidRDefault="00DF2DC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0D09A5B3" w14:textId="77777777" w:rsidR="00393ED0" w:rsidRDefault="00DF2DC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393ED0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62685BD" w14:textId="77777777" w:rsidR="00393ED0" w:rsidRDefault="00393ED0">
    <w:pPr>
      <w:pStyle w:val="a4"/>
      <w:jc w:val="center"/>
      <w:rPr>
        <w:rFonts w:eastAsia="方正姚体"/>
      </w:rPr>
    </w:pPr>
  </w:p>
  <w:p w14:paraId="4EE588F6" w14:textId="77777777" w:rsidR="00393ED0" w:rsidRDefault="00DF2DC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03BB6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418E" w14:textId="77777777" w:rsidR="00DF2DCF" w:rsidRDefault="00DF2DCF">
      <w:r>
        <w:separator/>
      </w:r>
    </w:p>
  </w:footnote>
  <w:footnote w:type="continuationSeparator" w:id="0">
    <w:p w14:paraId="504E1FC3" w14:textId="77777777" w:rsidR="00DF2DCF" w:rsidRDefault="00DF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4FD4" w14:textId="77777777" w:rsidR="00393ED0" w:rsidRDefault="00DF2DC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09E20" wp14:editId="454EFBA7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72A97" w14:textId="77777777" w:rsidR="00393ED0" w:rsidRDefault="00DF2DC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FE0"/>
    <w:multiLevelType w:val="hybridMultilevel"/>
    <w:tmpl w:val="4DCCF5CA"/>
    <w:lvl w:ilvl="0" w:tplc="6C2A1C50">
      <w:start w:val="1"/>
      <w:numFmt w:val="decimal"/>
      <w:lvlText w:val="%1."/>
      <w:lvlJc w:val="left"/>
      <w:pPr>
        <w:ind w:left="860" w:hanging="4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4F2E5421"/>
    <w:multiLevelType w:val="hybridMultilevel"/>
    <w:tmpl w:val="2BFAA46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760"/>
    <w:rsid w:val="00020C2F"/>
    <w:rsid w:val="00022CF0"/>
    <w:rsid w:val="000320FF"/>
    <w:rsid w:val="00033CAB"/>
    <w:rsid w:val="0004270B"/>
    <w:rsid w:val="000428E1"/>
    <w:rsid w:val="0004748D"/>
    <w:rsid w:val="00064035"/>
    <w:rsid w:val="00071BE7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22FF"/>
    <w:rsid w:val="001171CD"/>
    <w:rsid w:val="001248A2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A6C37"/>
    <w:rsid w:val="001C18BA"/>
    <w:rsid w:val="001C3DB0"/>
    <w:rsid w:val="001C5B0A"/>
    <w:rsid w:val="001F7287"/>
    <w:rsid w:val="001F7D5F"/>
    <w:rsid w:val="00202219"/>
    <w:rsid w:val="0020714B"/>
    <w:rsid w:val="002102CA"/>
    <w:rsid w:val="00221754"/>
    <w:rsid w:val="00223C95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E6AF9"/>
    <w:rsid w:val="002F57E0"/>
    <w:rsid w:val="003021BD"/>
    <w:rsid w:val="003115F6"/>
    <w:rsid w:val="00314841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19F4"/>
    <w:rsid w:val="00364AFB"/>
    <w:rsid w:val="00370131"/>
    <w:rsid w:val="0038196C"/>
    <w:rsid w:val="00382F22"/>
    <w:rsid w:val="00383200"/>
    <w:rsid w:val="00384319"/>
    <w:rsid w:val="00391DDA"/>
    <w:rsid w:val="00392322"/>
    <w:rsid w:val="00393ED0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38CA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1E41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3BB6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70C8B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31B94"/>
    <w:rsid w:val="00B40126"/>
    <w:rsid w:val="00B477BF"/>
    <w:rsid w:val="00B52F70"/>
    <w:rsid w:val="00B6018A"/>
    <w:rsid w:val="00B907F2"/>
    <w:rsid w:val="00B909C7"/>
    <w:rsid w:val="00B96F82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072E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337A"/>
    <w:rsid w:val="00CC6654"/>
    <w:rsid w:val="00CC7DBB"/>
    <w:rsid w:val="00CD44E0"/>
    <w:rsid w:val="00CD62F1"/>
    <w:rsid w:val="00CE4EA8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B6550"/>
    <w:rsid w:val="00DC3AF5"/>
    <w:rsid w:val="00DC588B"/>
    <w:rsid w:val="00DD14F9"/>
    <w:rsid w:val="00DD21C2"/>
    <w:rsid w:val="00DD30D6"/>
    <w:rsid w:val="00DE3B19"/>
    <w:rsid w:val="00DE77CB"/>
    <w:rsid w:val="00DF1AF5"/>
    <w:rsid w:val="00DF2DCF"/>
    <w:rsid w:val="00DF7906"/>
    <w:rsid w:val="00E048A5"/>
    <w:rsid w:val="00E06E31"/>
    <w:rsid w:val="00E11B95"/>
    <w:rsid w:val="00E14A0E"/>
    <w:rsid w:val="00E27093"/>
    <w:rsid w:val="00E42D34"/>
    <w:rsid w:val="00E45D2A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15356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9F06BE0"/>
    <w:rsid w:val="1BA86C22"/>
    <w:rsid w:val="223346C7"/>
    <w:rsid w:val="26916B0B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F6B6F3F"/>
    <w:rsid w:val="7009782A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1B2161"/>
  <w15:docId w15:val="{3F1ACCAB-9905-6047-AE60-BFB03191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Strong"/>
    <w:basedOn w:val="a0"/>
    <w:uiPriority w:val="22"/>
    <w:qFormat/>
    <w:rsid w:val="001C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seamusomahony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399</Words>
  <Characters>2218</Characters>
  <Application>Microsoft Office Word</Application>
  <DocSecurity>0</DocSecurity>
  <Lines>34</Lines>
  <Paragraphs>5</Paragraphs>
  <ScaleCrop>false</ScaleCrop>
  <Company>2ndSpAcE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402</cp:revision>
  <cp:lastPrinted>2004-04-23T07:06:00Z</cp:lastPrinted>
  <dcterms:created xsi:type="dcterms:W3CDTF">2006-04-26T10:03:00Z</dcterms:created>
  <dcterms:modified xsi:type="dcterms:W3CDTF">2026-01-14T06:14:00Z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016E53FF768E47818F8CFD7707596EDB_13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