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CE7" w:rsidRDefault="00887CE7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:rsidR="00887CE7" w:rsidRDefault="00DF6A3E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:rsidR="00887CE7" w:rsidRDefault="00887CE7">
      <w:pPr>
        <w:rPr>
          <w:b/>
          <w:color w:val="000000"/>
          <w:szCs w:val="21"/>
        </w:rPr>
      </w:pPr>
    </w:p>
    <w:p w:rsidR="00887CE7" w:rsidRDefault="008C26F2">
      <w:pPr>
        <w:rPr>
          <w:b/>
          <w:color w:val="000000"/>
          <w:szCs w:val="21"/>
        </w:rPr>
      </w:pPr>
      <w:r w:rsidRPr="008C26F2"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4088765</wp:posOffset>
            </wp:positionH>
            <wp:positionV relativeFrom="paragraph">
              <wp:posOffset>127635</wp:posOffset>
            </wp:positionV>
            <wp:extent cx="1244600" cy="1783715"/>
            <wp:effectExtent l="0" t="0" r="0" b="6985"/>
            <wp:wrapSquare wrapText="bothSides"/>
            <wp:docPr id="4" name="图片 4" descr="D:\张博涵文件\书讯专用\邮件书讯发送\ANA临时封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张博涵文件\书讯专用\邮件书讯发送\ANA临时封面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A3E">
        <w:rPr>
          <w:b/>
          <w:color w:val="000000"/>
          <w:szCs w:val="21"/>
        </w:rPr>
        <w:t>中文书名：</w:t>
      </w:r>
      <w:r w:rsidR="00DF6A3E">
        <w:rPr>
          <w:rFonts w:hint="eastAsia"/>
          <w:b/>
          <w:color w:val="000000"/>
          <w:szCs w:val="21"/>
        </w:rPr>
        <w:t>《</w:t>
      </w:r>
      <w:r w:rsidR="0066466A">
        <w:rPr>
          <w:rFonts w:hint="eastAsia"/>
          <w:b/>
          <w:color w:val="000000"/>
          <w:szCs w:val="21"/>
        </w:rPr>
        <w:t>清醒</w:t>
      </w:r>
      <w:r w:rsidR="003D19CF">
        <w:rPr>
          <w:rFonts w:hint="eastAsia"/>
          <w:b/>
          <w:color w:val="000000"/>
          <w:szCs w:val="21"/>
        </w:rPr>
        <w:t>思考：</w:t>
      </w:r>
      <w:r w:rsidR="003D19CF" w:rsidRPr="003D19CF">
        <w:rPr>
          <w:rFonts w:hint="eastAsia"/>
          <w:b/>
          <w:color w:val="000000"/>
          <w:szCs w:val="21"/>
        </w:rPr>
        <w:t>找回被数字时代偷走的认知力</w:t>
      </w:r>
      <w:r w:rsidR="00DF6A3E">
        <w:rPr>
          <w:rFonts w:hint="eastAsia"/>
          <w:b/>
          <w:color w:val="000000"/>
          <w:szCs w:val="21"/>
        </w:rPr>
        <w:t>》</w:t>
      </w:r>
    </w:p>
    <w:p w:rsidR="00887CE7" w:rsidRDefault="00DF6A3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THINKING CLEARLY</w:t>
      </w:r>
      <w:r w:rsidR="002A2D16" w:rsidRPr="002A2D16">
        <w:rPr>
          <w:b/>
          <w:color w:val="000000"/>
          <w:szCs w:val="21"/>
        </w:rPr>
        <w:t>: Reclaiming the Power of Thought</w:t>
      </w:r>
    </w:p>
    <w:p w:rsidR="00887CE7" w:rsidRDefault="00DF6A3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 xml:space="preserve">Rachel </w:t>
      </w:r>
      <w:proofErr w:type="spellStart"/>
      <w:r>
        <w:rPr>
          <w:rFonts w:hint="eastAsia"/>
          <w:b/>
          <w:color w:val="000000"/>
          <w:szCs w:val="21"/>
        </w:rPr>
        <w:t>Botsman</w:t>
      </w:r>
      <w:proofErr w:type="spellEnd"/>
    </w:p>
    <w:p w:rsidR="00887CE7" w:rsidRDefault="00DF6A3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rFonts w:hint="eastAsia"/>
          <w:b/>
          <w:color w:val="000000"/>
          <w:szCs w:val="21"/>
        </w:rPr>
        <w:t>待定</w:t>
      </w:r>
    </w:p>
    <w:p w:rsidR="00887CE7" w:rsidRDefault="00DF6A3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rFonts w:hint="eastAsia"/>
          <w:b/>
          <w:color w:val="000000"/>
          <w:szCs w:val="21"/>
        </w:rPr>
        <w:t>Curtis Brown UK/</w:t>
      </w:r>
      <w:r>
        <w:rPr>
          <w:b/>
          <w:color w:val="000000"/>
          <w:szCs w:val="21"/>
        </w:rPr>
        <w:t>ANA/</w:t>
      </w:r>
      <w:r>
        <w:rPr>
          <w:rFonts w:hint="eastAsia"/>
          <w:b/>
          <w:color w:val="000000"/>
          <w:szCs w:val="21"/>
        </w:rPr>
        <w:t>Brady</w:t>
      </w:r>
    </w:p>
    <w:p w:rsidR="00887CE7" w:rsidRDefault="00DF6A3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rFonts w:hint="eastAsia"/>
          <w:b/>
          <w:color w:val="000000"/>
          <w:szCs w:val="21"/>
        </w:rPr>
        <w:t>待定（约</w:t>
      </w:r>
      <w:r>
        <w:rPr>
          <w:rFonts w:hint="eastAsia"/>
          <w:b/>
          <w:color w:val="000000"/>
          <w:szCs w:val="21"/>
        </w:rPr>
        <w:t>8</w:t>
      </w:r>
      <w:r>
        <w:rPr>
          <w:rFonts w:hint="eastAsia"/>
          <w:b/>
          <w:color w:val="000000"/>
          <w:szCs w:val="21"/>
        </w:rPr>
        <w:t>万字）</w:t>
      </w:r>
    </w:p>
    <w:p w:rsidR="00887CE7" w:rsidRDefault="00DF6A3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 w:rsidR="008C26F2">
        <w:rPr>
          <w:rFonts w:hint="eastAsia"/>
          <w:b/>
          <w:color w:val="000000"/>
          <w:szCs w:val="21"/>
        </w:rPr>
        <w:t>待定</w:t>
      </w:r>
    </w:p>
    <w:p w:rsidR="00887CE7" w:rsidRDefault="00DF6A3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:rsidR="00887CE7" w:rsidRDefault="00DF6A3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</w:t>
      </w:r>
      <w:r w:rsidR="008C26F2">
        <w:rPr>
          <w:rFonts w:hint="eastAsia"/>
          <w:b/>
          <w:color w:val="000000"/>
          <w:szCs w:val="21"/>
        </w:rPr>
        <w:t>大纲</w:t>
      </w:r>
      <w:r w:rsidR="008C26F2">
        <w:rPr>
          <w:b/>
          <w:color w:val="000000"/>
          <w:szCs w:val="21"/>
        </w:rPr>
        <w:t>（</w:t>
      </w:r>
      <w:r w:rsidR="008C26F2">
        <w:rPr>
          <w:rFonts w:hint="eastAsia"/>
          <w:b/>
          <w:color w:val="000000"/>
          <w:szCs w:val="21"/>
        </w:rPr>
        <w:t>2</w:t>
      </w:r>
      <w:r w:rsidR="008C26F2">
        <w:rPr>
          <w:b/>
          <w:color w:val="000000"/>
          <w:szCs w:val="21"/>
        </w:rPr>
        <w:t>026</w:t>
      </w:r>
      <w:r w:rsidR="008C26F2">
        <w:rPr>
          <w:b/>
          <w:color w:val="000000"/>
          <w:szCs w:val="21"/>
        </w:rPr>
        <w:t>年末有全稿）</w:t>
      </w:r>
    </w:p>
    <w:p w:rsidR="00887CE7" w:rsidRDefault="00DF6A3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</w:t>
      </w:r>
      <w:r w:rsidR="003D19CF">
        <w:rPr>
          <w:b/>
          <w:color w:val="000000"/>
          <w:szCs w:val="21"/>
        </w:rPr>
        <w:t>大众心理</w:t>
      </w:r>
    </w:p>
    <w:p w:rsidR="00887CE7" w:rsidRDefault="00887CE7">
      <w:pPr>
        <w:rPr>
          <w:b/>
          <w:bCs/>
          <w:color w:val="000000"/>
          <w:szCs w:val="21"/>
        </w:rPr>
      </w:pPr>
    </w:p>
    <w:p w:rsidR="00887CE7" w:rsidRDefault="00887CE7">
      <w:pPr>
        <w:rPr>
          <w:b/>
          <w:bCs/>
          <w:color w:val="000000"/>
          <w:szCs w:val="21"/>
        </w:rPr>
      </w:pPr>
    </w:p>
    <w:p w:rsidR="00887CE7" w:rsidRDefault="00DF6A3E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:rsidR="00887CE7" w:rsidRDefault="00887CE7" w:rsidP="002A2D16">
      <w:pPr>
        <w:rPr>
          <w:color w:val="000000"/>
          <w:szCs w:val="21"/>
        </w:rPr>
      </w:pPr>
    </w:p>
    <w:p w:rsidR="00C662EB" w:rsidRPr="003D19CF" w:rsidRDefault="00C662EB" w:rsidP="00C662EB">
      <w:pPr>
        <w:ind w:firstLineChars="200" w:firstLine="420"/>
        <w:rPr>
          <w:rFonts w:ascii="楷体" w:eastAsia="楷体" w:hAnsi="楷体"/>
          <w:color w:val="000000"/>
          <w:szCs w:val="21"/>
        </w:rPr>
      </w:pPr>
      <w:r w:rsidRPr="003D19CF">
        <w:rPr>
          <w:rFonts w:ascii="楷体" w:eastAsia="楷体" w:hAnsi="楷体" w:hint="eastAsia"/>
          <w:color w:val="000000"/>
          <w:szCs w:val="21"/>
        </w:rPr>
        <w:t>我们正处于人类思想史的第五次</w:t>
      </w:r>
      <w:r w:rsidR="0066466A">
        <w:rPr>
          <w:rFonts w:ascii="楷体" w:eastAsia="楷体" w:hAnsi="楷体" w:hint="eastAsia"/>
          <w:color w:val="000000"/>
          <w:szCs w:val="21"/>
        </w:rPr>
        <w:t>革命</w:t>
      </w:r>
      <w:bookmarkStart w:id="0" w:name="_GoBack"/>
      <w:bookmarkEnd w:id="0"/>
      <w:r w:rsidRPr="003D19CF">
        <w:rPr>
          <w:rFonts w:ascii="楷体" w:eastAsia="楷体" w:hAnsi="楷体" w:hint="eastAsia"/>
          <w:color w:val="000000"/>
          <w:szCs w:val="21"/>
        </w:rPr>
        <w:t>之中——从神话、符号、机械、系统，最终走向了</w:t>
      </w:r>
      <w:r w:rsidRPr="003D19CF">
        <w:rPr>
          <w:rFonts w:ascii="楷体" w:eastAsia="楷体" w:hAnsi="楷体" w:hint="eastAsia"/>
          <w:b/>
          <w:color w:val="000000"/>
          <w:szCs w:val="21"/>
        </w:rPr>
        <w:t>“算法”</w:t>
      </w:r>
      <w:r w:rsidRPr="003D19CF">
        <w:rPr>
          <w:rFonts w:ascii="楷体" w:eastAsia="楷体" w:hAnsi="楷体" w:hint="eastAsia"/>
          <w:color w:val="000000"/>
          <w:szCs w:val="21"/>
        </w:rPr>
        <w:t xml:space="preserve"> 。</w:t>
      </w:r>
      <w:proofErr w:type="gramStart"/>
      <w:r w:rsidRPr="003D19CF">
        <w:rPr>
          <w:rFonts w:ascii="楷体" w:eastAsia="楷体" w:hAnsi="楷体" w:hint="eastAsia"/>
          <w:color w:val="000000"/>
          <w:szCs w:val="21"/>
        </w:rPr>
        <w:t>蕾</w:t>
      </w:r>
      <w:proofErr w:type="gramEnd"/>
      <w:r w:rsidRPr="003D19CF">
        <w:rPr>
          <w:rFonts w:ascii="楷体" w:eastAsia="楷体" w:hAnsi="楷体" w:hint="eastAsia"/>
          <w:color w:val="000000"/>
          <w:szCs w:val="21"/>
        </w:rPr>
        <w:t xml:space="preserve">切尔·波兹曼（Rachel </w:t>
      </w:r>
      <w:proofErr w:type="spellStart"/>
      <w:r w:rsidRPr="003D19CF">
        <w:rPr>
          <w:rFonts w:ascii="楷体" w:eastAsia="楷体" w:hAnsi="楷体" w:hint="eastAsia"/>
          <w:color w:val="000000"/>
          <w:szCs w:val="21"/>
        </w:rPr>
        <w:t>Botsman</w:t>
      </w:r>
      <w:proofErr w:type="spellEnd"/>
      <w:r w:rsidRPr="003D19CF">
        <w:rPr>
          <w:rFonts w:ascii="楷体" w:eastAsia="楷体" w:hAnsi="楷体" w:hint="eastAsia"/>
          <w:color w:val="000000"/>
          <w:szCs w:val="21"/>
        </w:rPr>
        <w:t>）</w:t>
      </w:r>
      <w:r w:rsidRPr="003D19CF">
        <w:rPr>
          <w:rFonts w:ascii="楷体" w:eastAsia="楷体" w:hAnsi="楷体" w:hint="eastAsia"/>
          <w:color w:val="000000"/>
          <w:szCs w:val="21"/>
        </w:rPr>
        <w:t>在这部最新作品中极其敏锐地指出，当</w:t>
      </w:r>
      <w:proofErr w:type="spellStart"/>
      <w:r w:rsidRPr="003D19CF">
        <w:rPr>
          <w:rFonts w:ascii="楷体" w:eastAsia="楷体" w:hAnsi="楷体" w:hint="eastAsia"/>
          <w:color w:val="000000"/>
          <w:szCs w:val="21"/>
        </w:rPr>
        <w:t>ChatGPT</w:t>
      </w:r>
      <w:proofErr w:type="spellEnd"/>
      <w:r w:rsidRPr="003D19CF">
        <w:rPr>
          <w:rFonts w:ascii="楷体" w:eastAsia="楷体" w:hAnsi="楷体" w:hint="eastAsia"/>
          <w:color w:val="000000"/>
          <w:szCs w:val="21"/>
        </w:rPr>
        <w:t>能在一秒钟内生成完美的答案，当推荐算法在我们未曾发问前就填满了我们的需求，我们正在经历一场安静的“认知萎缩”：</w:t>
      </w:r>
      <w:r w:rsidRPr="003D19CF">
        <w:rPr>
          <w:rFonts w:ascii="楷体" w:eastAsia="楷体" w:hAnsi="楷体" w:hint="eastAsia"/>
          <w:b/>
          <w:color w:val="000000"/>
          <w:szCs w:val="21"/>
        </w:rPr>
        <w:t>就像毛里求斯岛上的渡渡鸟因为没有天敌而退化了翅膀一样，在“无摩擦”的智能时代，人类正在失去思考的翅膀 。</w:t>
      </w:r>
      <w:r w:rsidRPr="003D19CF">
        <w:rPr>
          <w:rFonts w:ascii="楷体" w:eastAsia="楷体" w:hAnsi="楷体" w:hint="eastAsia"/>
          <w:color w:val="000000"/>
          <w:szCs w:val="21"/>
        </w:rPr>
        <w:t>这不仅是技能的丧失，更是身份与主体性的危机——我们正从“创造者”（Maker）退化为“提示词投喂者”（Prompt Giver） 。</w:t>
      </w:r>
    </w:p>
    <w:p w:rsidR="00C662EB" w:rsidRPr="003D19CF" w:rsidRDefault="00C662EB" w:rsidP="00C662EB">
      <w:pPr>
        <w:ind w:firstLineChars="200" w:firstLine="420"/>
        <w:rPr>
          <w:rFonts w:ascii="楷体" w:eastAsia="楷体" w:hAnsi="楷体"/>
          <w:color w:val="000000"/>
          <w:szCs w:val="21"/>
        </w:rPr>
      </w:pPr>
    </w:p>
    <w:p w:rsidR="00C662EB" w:rsidRPr="003D19CF" w:rsidRDefault="00C662EB" w:rsidP="00C662EB">
      <w:pPr>
        <w:ind w:firstLineChars="200" w:firstLine="420"/>
        <w:rPr>
          <w:rFonts w:ascii="楷体" w:eastAsia="楷体" w:hAnsi="楷体" w:hint="eastAsia"/>
          <w:color w:val="000000"/>
          <w:szCs w:val="21"/>
        </w:rPr>
      </w:pPr>
      <w:r w:rsidRPr="003D19CF">
        <w:rPr>
          <w:rFonts w:ascii="楷体" w:eastAsia="楷体" w:hAnsi="楷体" w:hint="eastAsia"/>
          <w:color w:val="000000"/>
          <w:szCs w:val="21"/>
        </w:rPr>
        <w:t>一本既有尤瓦尔·赫拉利《人类简史》的宏大视野，又具里克·鲁宾（Rick Rubin</w:t>
      </w:r>
      <w:r w:rsidRPr="003D19CF">
        <w:rPr>
          <w:rFonts w:ascii="楷体" w:eastAsia="楷体" w:hAnsi="楷体" w:hint="eastAsia"/>
          <w:color w:val="000000"/>
          <w:szCs w:val="21"/>
        </w:rPr>
        <w:t>）</w:t>
      </w:r>
      <w:r w:rsidRPr="003D19CF">
        <w:rPr>
          <w:rFonts w:ascii="楷体" w:eastAsia="楷体" w:hAnsi="楷体" w:hint="eastAsia"/>
          <w:color w:val="000000"/>
          <w:szCs w:val="21"/>
        </w:rPr>
        <w:t>《创造力的修行》那种艺术美感与实操性的作品。在这个AI让“答案”变得廉价的时代，本书提出了一个</w:t>
      </w:r>
      <w:r w:rsidR="004018E0" w:rsidRPr="003D19CF">
        <w:rPr>
          <w:rFonts w:ascii="楷体" w:eastAsia="楷体" w:hAnsi="楷体" w:hint="eastAsia"/>
          <w:color w:val="000000"/>
          <w:szCs w:val="21"/>
        </w:rPr>
        <w:t>富有价值</w:t>
      </w:r>
      <w:r w:rsidRPr="003D19CF">
        <w:rPr>
          <w:rFonts w:ascii="楷体" w:eastAsia="楷体" w:hAnsi="楷体" w:hint="eastAsia"/>
          <w:color w:val="000000"/>
          <w:szCs w:val="21"/>
        </w:rPr>
        <w:t>的观点：</w:t>
      </w:r>
      <w:r w:rsidR="004018E0" w:rsidRPr="003D19CF">
        <w:rPr>
          <w:rFonts w:ascii="楷体" w:eastAsia="楷体" w:hAnsi="楷体" w:hint="eastAsia"/>
          <w:b/>
          <w:color w:val="000000"/>
          <w:szCs w:val="21"/>
        </w:rPr>
        <w:t>真正的稀缺资源不再是知识，而是思考的“阻力</w:t>
      </w:r>
      <w:r w:rsidR="004018E0" w:rsidRPr="003D19CF">
        <w:rPr>
          <w:rFonts w:ascii="楷体" w:eastAsia="楷体" w:hAnsi="楷体" w:hint="eastAsia"/>
          <w:b/>
          <w:color w:val="000000"/>
          <w:szCs w:val="21"/>
        </w:rPr>
        <w:t>”</w:t>
      </w:r>
      <w:r w:rsidRPr="003D19CF">
        <w:rPr>
          <w:rFonts w:ascii="楷体" w:eastAsia="楷体" w:hAnsi="楷体" w:hint="eastAsia"/>
          <w:b/>
          <w:color w:val="000000"/>
          <w:szCs w:val="21"/>
        </w:rPr>
        <w:t>与“</w:t>
      </w:r>
      <w:r w:rsidR="004018E0" w:rsidRPr="003D19CF">
        <w:rPr>
          <w:rFonts w:ascii="楷体" w:eastAsia="楷体" w:hAnsi="楷体" w:hint="eastAsia"/>
          <w:b/>
          <w:color w:val="000000"/>
          <w:szCs w:val="21"/>
        </w:rPr>
        <w:t>质感</w:t>
      </w:r>
      <w:r w:rsidRPr="003D19CF">
        <w:rPr>
          <w:rFonts w:ascii="楷体" w:eastAsia="楷体" w:hAnsi="楷体" w:hint="eastAsia"/>
          <w:b/>
          <w:color w:val="000000"/>
          <w:szCs w:val="21"/>
        </w:rPr>
        <w:t>”</w:t>
      </w:r>
      <w:r w:rsidR="004018E0" w:rsidRPr="003D19CF">
        <w:rPr>
          <w:rFonts w:ascii="楷体" w:eastAsia="楷体" w:hAnsi="楷体" w:hint="eastAsia"/>
          <w:b/>
          <w:color w:val="000000"/>
          <w:szCs w:val="21"/>
        </w:rPr>
        <w:t>——现代技术试图消除一切阻力，但真正的思考恰恰需要这种阻力；思考不应该是数字扁平化的，而要通过触觉过程和实物来增加思考的厚度与质感。</w:t>
      </w:r>
      <w:r w:rsidR="004018E0" w:rsidRPr="003D19CF">
        <w:rPr>
          <w:rFonts w:ascii="楷体" w:eastAsia="楷体" w:hAnsi="楷体" w:hint="eastAsia"/>
          <w:color w:val="000000"/>
          <w:szCs w:val="21"/>
        </w:rPr>
        <w:t>作者并非一味地</w:t>
      </w:r>
      <w:r w:rsidRPr="003D19CF">
        <w:rPr>
          <w:rFonts w:ascii="楷体" w:eastAsia="楷体" w:hAnsi="楷体" w:hint="eastAsia"/>
          <w:color w:val="000000"/>
          <w:szCs w:val="21"/>
        </w:rPr>
        <w:t>反技术，而是独辟蹊径，通</w:t>
      </w:r>
      <w:r w:rsidR="003D19CF">
        <w:rPr>
          <w:rFonts w:ascii="楷体" w:eastAsia="楷体" w:hAnsi="楷体" w:hint="eastAsia"/>
          <w:color w:val="000000"/>
          <w:szCs w:val="21"/>
        </w:rPr>
        <w:t>过达芬奇的笔记、麦卡勒姆的铁路图表等历史事物</w:t>
      </w:r>
      <w:r w:rsidRPr="003D19CF">
        <w:rPr>
          <w:rFonts w:ascii="楷体" w:eastAsia="楷体" w:hAnsi="楷体" w:hint="eastAsia"/>
          <w:color w:val="000000"/>
          <w:szCs w:val="21"/>
        </w:rPr>
        <w:t>，复活了那些被数字时代抛弃的“思维习惯”——</w:t>
      </w:r>
      <w:r w:rsidR="004018E0" w:rsidRPr="003D19CF">
        <w:rPr>
          <w:rFonts w:ascii="楷体" w:eastAsia="楷体" w:hAnsi="楷体" w:hint="eastAsia"/>
          <w:color w:val="000000"/>
          <w:szCs w:val="21"/>
        </w:rPr>
        <w:t>慢慢</w:t>
      </w:r>
      <w:r w:rsidRPr="003D19CF">
        <w:rPr>
          <w:rFonts w:ascii="楷体" w:eastAsia="楷体" w:hAnsi="楷体" w:hint="eastAsia"/>
          <w:color w:val="000000"/>
          <w:szCs w:val="21"/>
        </w:rPr>
        <w:t>观察、物理制图、留白与好奇</w:t>
      </w:r>
      <w:r w:rsidR="004018E0" w:rsidRPr="003D19CF">
        <w:rPr>
          <w:rFonts w:ascii="楷体" w:eastAsia="楷体" w:hAnsi="楷体" w:hint="eastAsia"/>
          <w:color w:val="000000"/>
          <w:szCs w:val="21"/>
        </w:rPr>
        <w:t>。它不</w:t>
      </w:r>
      <w:r w:rsidRPr="003D19CF">
        <w:rPr>
          <w:rFonts w:ascii="楷体" w:eastAsia="楷体" w:hAnsi="楷体" w:hint="eastAsia"/>
          <w:color w:val="000000"/>
          <w:szCs w:val="21"/>
        </w:rPr>
        <w:t>只探讨认知，</w:t>
      </w:r>
      <w:r w:rsidR="004018E0" w:rsidRPr="003D19CF">
        <w:rPr>
          <w:rFonts w:ascii="楷体" w:eastAsia="楷体" w:hAnsi="楷体" w:hint="eastAsia"/>
          <w:color w:val="000000"/>
          <w:szCs w:val="21"/>
        </w:rPr>
        <w:t>还提醒我们，</w:t>
      </w:r>
      <w:r w:rsidR="004018E0" w:rsidRPr="003D19CF">
        <w:rPr>
          <w:rFonts w:ascii="楷体" w:eastAsia="楷体" w:hAnsi="楷体" w:hint="eastAsia"/>
          <w:b/>
          <w:color w:val="000000"/>
          <w:szCs w:val="21"/>
        </w:rPr>
        <w:t>在效率至上的今天，“慢下来”看清脉络，比“快起来”得出结论更重要；在算法给我们喂食“清汤”般平庸无趣信息时，我们需要重新掌握烹饪思想的能力。</w:t>
      </w:r>
    </w:p>
    <w:p w:rsidR="00C662EB" w:rsidRDefault="00C662EB" w:rsidP="002A2D16">
      <w:pPr>
        <w:rPr>
          <w:rFonts w:hint="eastAsia"/>
          <w:color w:val="000000"/>
          <w:szCs w:val="21"/>
        </w:rPr>
      </w:pPr>
    </w:p>
    <w:p w:rsidR="002A2D16" w:rsidRDefault="00C662EB" w:rsidP="00C662EB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*</w:t>
      </w:r>
      <w:r>
        <w:rPr>
          <w:color w:val="000000"/>
          <w:szCs w:val="21"/>
        </w:rPr>
        <w:t>**</w:t>
      </w:r>
    </w:p>
    <w:p w:rsidR="002A2D16" w:rsidRDefault="002A2D16" w:rsidP="002A2D16">
      <w:pPr>
        <w:rPr>
          <w:rFonts w:hint="eastAsia"/>
          <w:color w:val="000000"/>
          <w:szCs w:val="21"/>
        </w:rPr>
      </w:pPr>
    </w:p>
    <w:p w:rsidR="00887CE7" w:rsidRPr="00C662EB" w:rsidRDefault="00DF6A3E">
      <w:pPr>
        <w:ind w:firstLineChars="200" w:firstLine="422"/>
        <w:rPr>
          <w:b/>
          <w:color w:val="000000"/>
          <w:szCs w:val="21"/>
        </w:rPr>
      </w:pPr>
      <w:r w:rsidRPr="00C662EB">
        <w:rPr>
          <w:rFonts w:hint="eastAsia"/>
          <w:b/>
          <w:color w:val="000000"/>
          <w:szCs w:val="21"/>
        </w:rPr>
        <w:t>不妨说</w:t>
      </w:r>
      <w:r w:rsidRPr="00C662EB">
        <w:rPr>
          <w:rFonts w:hint="eastAsia"/>
          <w:b/>
          <w:color w:val="000000"/>
          <w:szCs w:val="21"/>
        </w:rPr>
        <w:t>《</w:t>
      </w:r>
      <w:r w:rsidR="0066466A">
        <w:rPr>
          <w:rFonts w:hint="eastAsia"/>
          <w:b/>
          <w:color w:val="000000"/>
          <w:szCs w:val="21"/>
        </w:rPr>
        <w:t>清醒思考</w:t>
      </w:r>
      <w:r w:rsidRPr="00C662EB">
        <w:rPr>
          <w:rFonts w:hint="eastAsia"/>
          <w:b/>
          <w:color w:val="000000"/>
          <w:szCs w:val="21"/>
        </w:rPr>
        <w:t>》</w:t>
      </w:r>
      <w:r w:rsidRPr="00C662EB">
        <w:rPr>
          <w:rFonts w:hint="eastAsia"/>
          <w:b/>
          <w:color w:val="000000"/>
          <w:szCs w:val="21"/>
        </w:rPr>
        <w:t>这本书</w:t>
      </w:r>
      <w:r w:rsidRPr="00C662EB">
        <w:rPr>
          <w:rFonts w:hint="eastAsia"/>
          <w:b/>
          <w:color w:val="000000"/>
          <w:szCs w:val="21"/>
        </w:rPr>
        <w:t>是一份邀请：在这个时代，</w:t>
      </w:r>
      <w:r w:rsidRPr="00C662EB">
        <w:rPr>
          <w:rFonts w:hint="eastAsia"/>
          <w:b/>
          <w:color w:val="000000"/>
          <w:szCs w:val="21"/>
        </w:rPr>
        <w:t>邀请读者</w:t>
      </w:r>
      <w:r w:rsidRPr="00C662EB">
        <w:rPr>
          <w:rFonts w:hint="eastAsia"/>
          <w:b/>
          <w:color w:val="000000"/>
          <w:szCs w:val="21"/>
        </w:rPr>
        <w:t>重新夺回正在快速消失的关键能力——独立思考的能力。</w:t>
      </w:r>
    </w:p>
    <w:p w:rsidR="00887CE7" w:rsidRDefault="00887CE7">
      <w:pPr>
        <w:ind w:firstLineChars="200" w:firstLine="420"/>
        <w:rPr>
          <w:color w:val="000000"/>
          <w:szCs w:val="21"/>
        </w:rPr>
      </w:pPr>
    </w:p>
    <w:p w:rsidR="00887CE7" w:rsidRDefault="00DF6A3E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在“答案触手可得”、智能</w:t>
      </w:r>
      <w:r>
        <w:rPr>
          <w:rFonts w:hint="eastAsia"/>
          <w:color w:val="000000"/>
          <w:szCs w:val="21"/>
        </w:rPr>
        <w:t>工具</w:t>
      </w:r>
      <w:r>
        <w:rPr>
          <w:rFonts w:hint="eastAsia"/>
          <w:color w:val="000000"/>
          <w:szCs w:val="21"/>
        </w:rPr>
        <w:t>随时给出建议的年代，许多人隐约感觉到有些东西正在悄悄流失：创造的主动权、判断力、好奇心，以及“亲自与想法搏斗”、而不是把思考外包出去</w:t>
      </w:r>
      <w:r>
        <w:rPr>
          <w:rFonts w:hint="eastAsia"/>
          <w:color w:val="000000"/>
          <w:szCs w:val="21"/>
        </w:rPr>
        <w:lastRenderedPageBreak/>
        <w:t>的满足感。</w:t>
      </w:r>
    </w:p>
    <w:p w:rsidR="00887CE7" w:rsidRDefault="00887CE7">
      <w:pPr>
        <w:ind w:firstLineChars="200" w:firstLine="420"/>
        <w:rPr>
          <w:color w:val="000000"/>
          <w:szCs w:val="21"/>
        </w:rPr>
      </w:pPr>
    </w:p>
    <w:p w:rsidR="00887CE7" w:rsidRDefault="00DF6A3E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本书通过“回望过去</w:t>
      </w:r>
      <w:r>
        <w:rPr>
          <w:rFonts w:hint="eastAsia"/>
          <w:color w:val="000000"/>
          <w:szCs w:val="21"/>
        </w:rPr>
        <w:t>”</w:t>
      </w:r>
      <w:r>
        <w:rPr>
          <w:rFonts w:hint="eastAsia"/>
          <w:color w:val="000000"/>
          <w:szCs w:val="21"/>
        </w:rPr>
        <w:t>，帮助我们走向未来。它借助那些被遗忘的设计遗产与思维工具——笔记本、图解、图表、乐谱、模型、流程与结构化草图——展示世界上一些最具原创力的人，如何学会放慢脚步、换一种看法，在复杂中建立理解。这些物件并非遗迹，而是</w:t>
      </w:r>
      <w:r>
        <w:rPr>
          <w:rFonts w:hint="eastAsia"/>
          <w:color w:val="000000"/>
          <w:szCs w:val="21"/>
        </w:rPr>
        <w:t>种种提示，</w:t>
      </w:r>
      <w:r>
        <w:rPr>
          <w:rFonts w:hint="eastAsia"/>
          <w:color w:val="000000"/>
          <w:szCs w:val="21"/>
        </w:rPr>
        <w:t>每一个</w:t>
      </w:r>
      <w:r>
        <w:rPr>
          <w:rFonts w:hint="eastAsia"/>
          <w:color w:val="000000"/>
          <w:szCs w:val="21"/>
        </w:rPr>
        <w:t>物件</w:t>
      </w:r>
      <w:r>
        <w:rPr>
          <w:rFonts w:hint="eastAsia"/>
          <w:color w:val="000000"/>
          <w:szCs w:val="21"/>
        </w:rPr>
        <w:t>都携带</w:t>
      </w:r>
      <w:r>
        <w:rPr>
          <w:rFonts w:hint="eastAsia"/>
          <w:color w:val="000000"/>
          <w:szCs w:val="21"/>
        </w:rPr>
        <w:t>着</w:t>
      </w:r>
      <w:r>
        <w:rPr>
          <w:rFonts w:hint="eastAsia"/>
          <w:color w:val="000000"/>
          <w:szCs w:val="21"/>
        </w:rPr>
        <w:t>我们遗失了、却依然可以重新找回的思考方式。</w:t>
      </w:r>
    </w:p>
    <w:p w:rsidR="00887CE7" w:rsidRDefault="00887CE7">
      <w:pPr>
        <w:ind w:firstLineChars="200" w:firstLine="420"/>
        <w:rPr>
          <w:color w:val="000000"/>
          <w:szCs w:val="21"/>
        </w:rPr>
      </w:pPr>
    </w:p>
    <w:p w:rsidR="00887CE7" w:rsidRDefault="00DF6A3E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全书围绕三种思维模式展开：放慢与看见、制作与绘制、连接与延展</w:t>
      </w:r>
      <w:r>
        <w:rPr>
          <w:rFonts w:hint="eastAsia"/>
          <w:color w:val="000000"/>
          <w:szCs w:val="21"/>
        </w:rPr>
        <w:t>。书中强调：更清晰的思考不来自新的效率秘诀或生产力黑科技，而来自更古老的“心智习惯”。读者将学习如何把思考放到“慢动作”中审视；如何把待办清单变成“待学习清单”；如何通过动手制作把复杂拆解成可理解的部分；以及如何用更好的问题回应那些即时给出的答案。</w:t>
      </w:r>
    </w:p>
    <w:p w:rsidR="00887CE7" w:rsidRDefault="00887CE7">
      <w:pPr>
        <w:ind w:firstLineChars="200" w:firstLine="420"/>
        <w:rPr>
          <w:color w:val="000000"/>
          <w:szCs w:val="21"/>
        </w:rPr>
      </w:pPr>
    </w:p>
    <w:p w:rsidR="00887CE7" w:rsidRDefault="00DF6A3E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与此同时，本书也</w:t>
      </w:r>
      <w:r>
        <w:rPr>
          <w:rFonts w:hint="eastAsia"/>
          <w:color w:val="000000"/>
          <w:szCs w:val="21"/>
        </w:rPr>
        <w:t>对</w:t>
      </w:r>
      <w:r>
        <w:rPr>
          <w:rFonts w:hint="eastAsia"/>
          <w:color w:val="000000"/>
          <w:szCs w:val="21"/>
        </w:rPr>
        <w:t>一个更广泛的文化变化</w:t>
      </w:r>
      <w:proofErr w:type="gramStart"/>
      <w:r>
        <w:rPr>
          <w:rFonts w:hint="eastAsia"/>
          <w:color w:val="000000"/>
          <w:szCs w:val="21"/>
        </w:rPr>
        <w:t>作出</w:t>
      </w:r>
      <w:proofErr w:type="gramEnd"/>
      <w:r>
        <w:rPr>
          <w:rFonts w:hint="eastAsia"/>
          <w:color w:val="000000"/>
          <w:szCs w:val="21"/>
        </w:rPr>
        <w:t>回应</w:t>
      </w:r>
      <w:r>
        <w:rPr>
          <w:rFonts w:hint="eastAsia"/>
          <w:color w:val="000000"/>
          <w:szCs w:val="21"/>
        </w:rPr>
        <w:t>：当数字生活越来越快、越来越</w:t>
      </w:r>
      <w:r>
        <w:rPr>
          <w:rFonts w:hint="eastAsia"/>
          <w:color w:val="000000"/>
          <w:szCs w:val="21"/>
        </w:rPr>
        <w:t>喧嚷</w:t>
      </w:r>
      <w:r>
        <w:rPr>
          <w:rFonts w:hint="eastAsia"/>
          <w:color w:val="000000"/>
          <w:szCs w:val="21"/>
        </w:rPr>
        <w:t>，人们正在回归那些需要双手、双眼与当下存在感的活动。这不是怀旧，而是对信息过载的一种本能反应。《</w:t>
      </w:r>
      <w:r w:rsidR="0066466A">
        <w:rPr>
          <w:rFonts w:hint="eastAsia"/>
          <w:color w:val="000000"/>
          <w:szCs w:val="21"/>
        </w:rPr>
        <w:t>清醒思考</w:t>
      </w:r>
      <w:r>
        <w:rPr>
          <w:rFonts w:hint="eastAsia"/>
          <w:color w:val="000000"/>
          <w:szCs w:val="21"/>
        </w:rPr>
        <w:t>》将成为一份指南：帮助我们在屏幕饱和的世界里，重新发现“类比式思考”（</w:t>
      </w:r>
      <w:r>
        <w:rPr>
          <w:rFonts w:hint="eastAsia"/>
          <w:color w:val="000000"/>
          <w:szCs w:val="21"/>
        </w:rPr>
        <w:t>anal</w:t>
      </w:r>
      <w:r>
        <w:rPr>
          <w:rFonts w:hint="eastAsia"/>
          <w:color w:val="000000"/>
          <w:szCs w:val="21"/>
        </w:rPr>
        <w:t>ogue thinking</w:t>
      </w:r>
      <w:r>
        <w:rPr>
          <w:rFonts w:hint="eastAsia"/>
          <w:color w:val="000000"/>
          <w:szCs w:val="21"/>
        </w:rPr>
        <w:t>）的快乐、质感与力量。</w:t>
      </w:r>
    </w:p>
    <w:p w:rsidR="00887CE7" w:rsidRDefault="00887CE7">
      <w:pPr>
        <w:rPr>
          <w:color w:val="000000"/>
          <w:szCs w:val="21"/>
        </w:rPr>
      </w:pPr>
    </w:p>
    <w:p w:rsidR="008C26F2" w:rsidRDefault="008C26F2">
      <w:pPr>
        <w:rPr>
          <w:rFonts w:ascii="楷体" w:eastAsia="楷体" w:hAnsi="楷体" w:cs="楷体" w:hint="eastAsia"/>
          <w:color w:val="000000"/>
          <w:szCs w:val="21"/>
        </w:rPr>
      </w:pPr>
    </w:p>
    <w:p w:rsidR="00887CE7" w:rsidRDefault="00DF6A3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:rsidR="00887CE7" w:rsidRDefault="00DF6A3E">
      <w:pPr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183515</wp:posOffset>
            </wp:positionV>
            <wp:extent cx="1282065" cy="1250950"/>
            <wp:effectExtent l="0" t="0" r="0" b="6350"/>
            <wp:wrapSquare wrapText="bothSides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7CE7" w:rsidRDefault="00C662EB">
      <w:pPr>
        <w:ind w:firstLineChars="200" w:firstLine="422"/>
      </w:pPr>
      <w:proofErr w:type="gramStart"/>
      <w:r>
        <w:rPr>
          <w:rFonts w:hint="eastAsia"/>
          <w:b/>
          <w:bCs/>
        </w:rPr>
        <w:t>蕾</w:t>
      </w:r>
      <w:proofErr w:type="gramEnd"/>
      <w:r>
        <w:rPr>
          <w:rFonts w:hint="eastAsia"/>
          <w:b/>
          <w:bCs/>
        </w:rPr>
        <w:t>切尔·波兹曼</w:t>
      </w:r>
      <w:r w:rsidR="00DF6A3E">
        <w:rPr>
          <w:rFonts w:hint="eastAsia"/>
          <w:b/>
          <w:bCs/>
        </w:rPr>
        <w:t>（</w:t>
      </w:r>
      <w:r w:rsidR="00DF6A3E">
        <w:rPr>
          <w:rFonts w:hint="eastAsia"/>
          <w:b/>
          <w:bCs/>
        </w:rPr>
        <w:t xml:space="preserve">Rachel </w:t>
      </w:r>
      <w:proofErr w:type="spellStart"/>
      <w:r w:rsidR="00DF6A3E">
        <w:rPr>
          <w:rFonts w:hint="eastAsia"/>
          <w:b/>
          <w:bCs/>
        </w:rPr>
        <w:t>Botsman</w:t>
      </w:r>
      <w:proofErr w:type="spellEnd"/>
      <w:r w:rsidR="00DF6A3E">
        <w:rPr>
          <w:rFonts w:hint="eastAsia"/>
          <w:b/>
          <w:bCs/>
        </w:rPr>
        <w:t>）</w:t>
      </w:r>
      <w:r w:rsidR="00DF6A3E">
        <w:rPr>
          <w:rFonts w:hint="eastAsia"/>
        </w:rPr>
        <w:t>曾被</w:t>
      </w:r>
      <w:r w:rsidR="00DF6A3E">
        <w:rPr>
          <w:rFonts w:hint="eastAsia"/>
        </w:rPr>
        <w:t>Thinkers50</w:t>
      </w:r>
      <w:r w:rsidR="00DF6A3E">
        <w:rPr>
          <w:rFonts w:hint="eastAsia"/>
        </w:rPr>
        <w:t>评为“全球最具影响力的</w:t>
      </w:r>
      <w:r w:rsidR="00DF6A3E">
        <w:rPr>
          <w:rFonts w:hint="eastAsia"/>
        </w:rPr>
        <w:t>30</w:t>
      </w:r>
      <w:r w:rsidR="00DF6A3E">
        <w:rPr>
          <w:rFonts w:hint="eastAsia"/>
        </w:rPr>
        <w:t>位管理思想家”之一。她是各</w:t>
      </w:r>
      <w:proofErr w:type="gramStart"/>
      <w:r w:rsidR="00DF6A3E">
        <w:rPr>
          <w:rFonts w:hint="eastAsia"/>
        </w:rPr>
        <w:t>大播客争相</w:t>
      </w:r>
      <w:proofErr w:type="gramEnd"/>
      <w:r w:rsidR="00DF6A3E">
        <w:rPr>
          <w:rFonts w:hint="eastAsia"/>
        </w:rPr>
        <w:t>邀请的嘉宾，参与节目包括</w:t>
      </w:r>
      <w:r w:rsidR="00DF6A3E">
        <w:rPr>
          <w:rFonts w:hint="eastAsia"/>
        </w:rPr>
        <w:t>亚当·格兰特（</w:t>
      </w:r>
      <w:r w:rsidR="00DF6A3E">
        <w:rPr>
          <w:rFonts w:hint="eastAsia"/>
        </w:rPr>
        <w:t>Adam Grant</w:t>
      </w:r>
      <w:r w:rsidR="00DF6A3E">
        <w:rPr>
          <w:rFonts w:hint="eastAsia"/>
        </w:rPr>
        <w:t>）</w:t>
      </w:r>
      <w:r w:rsidR="00DF6A3E">
        <w:rPr>
          <w:rFonts w:hint="eastAsia"/>
        </w:rPr>
        <w:t>的</w:t>
      </w:r>
      <w:r w:rsidR="00DF6A3E">
        <w:rPr>
          <w:rFonts w:hint="eastAsia"/>
        </w:rPr>
        <w:t>Rethink</w:t>
      </w:r>
      <w:r w:rsidR="00DF6A3E">
        <w:rPr>
          <w:rFonts w:hint="eastAsia"/>
        </w:rPr>
        <w:t>、</w:t>
      </w:r>
      <w:r w:rsidR="00DF6A3E">
        <w:rPr>
          <w:rFonts w:hint="eastAsia"/>
        </w:rPr>
        <w:t>马科姆·格拉德温（</w:t>
      </w:r>
      <w:r w:rsidR="00DF6A3E">
        <w:rPr>
          <w:rFonts w:hint="eastAsia"/>
        </w:rPr>
        <w:t>Malcolm Gladwell</w:t>
      </w:r>
      <w:r w:rsidR="00DF6A3E">
        <w:rPr>
          <w:rFonts w:hint="eastAsia"/>
        </w:rPr>
        <w:t>）</w:t>
      </w:r>
      <w:r w:rsidR="00DF6A3E">
        <w:rPr>
          <w:rFonts w:hint="eastAsia"/>
        </w:rPr>
        <w:t>的</w:t>
      </w:r>
      <w:r w:rsidR="00DF6A3E">
        <w:rPr>
          <w:rFonts w:hint="eastAsia"/>
        </w:rPr>
        <w:t xml:space="preserve"> Revisionist History</w:t>
      </w:r>
      <w:r w:rsidR="00DF6A3E">
        <w:rPr>
          <w:rFonts w:hint="eastAsia"/>
        </w:rPr>
        <w:t>、</w:t>
      </w:r>
      <w:r w:rsidR="00DF6A3E">
        <w:rPr>
          <w:rFonts w:hint="eastAsia"/>
        </w:rPr>
        <w:t>提</w:t>
      </w:r>
      <w:proofErr w:type="gramStart"/>
      <w:r w:rsidR="00DF6A3E">
        <w:rPr>
          <w:rFonts w:hint="eastAsia"/>
        </w:rPr>
        <w:t>姆</w:t>
      </w:r>
      <w:proofErr w:type="gramEnd"/>
      <w:r w:rsidR="00DF6A3E">
        <w:rPr>
          <w:rFonts w:hint="eastAsia"/>
        </w:rPr>
        <w:t>·哈佛（</w:t>
      </w:r>
      <w:r w:rsidR="00DF6A3E">
        <w:rPr>
          <w:rFonts w:hint="eastAsia"/>
        </w:rPr>
        <w:t>Tim Harford</w:t>
      </w:r>
      <w:r w:rsidR="00DF6A3E">
        <w:rPr>
          <w:rFonts w:hint="eastAsia"/>
        </w:rPr>
        <w:t>）</w:t>
      </w:r>
      <w:r w:rsidR="00DF6A3E">
        <w:rPr>
          <w:rFonts w:hint="eastAsia"/>
        </w:rPr>
        <w:t>的</w:t>
      </w:r>
      <w:r w:rsidR="00DF6A3E">
        <w:rPr>
          <w:rFonts w:hint="eastAsia"/>
        </w:rPr>
        <w:t>Cautionary Tales</w:t>
      </w:r>
      <w:r w:rsidR="00DF6A3E">
        <w:rPr>
          <w:rFonts w:hint="eastAsia"/>
        </w:rPr>
        <w:t>，以及</w:t>
      </w:r>
      <w:r w:rsidR="00DF6A3E">
        <w:rPr>
          <w:rFonts w:hint="eastAsia"/>
        </w:rPr>
        <w:t>劳瑞·桑托斯（</w:t>
      </w:r>
      <w:r w:rsidR="00DF6A3E">
        <w:rPr>
          <w:rFonts w:hint="eastAsia"/>
        </w:rPr>
        <w:t>Laurie Santos</w:t>
      </w:r>
      <w:r w:rsidR="00DF6A3E">
        <w:rPr>
          <w:rFonts w:hint="eastAsia"/>
        </w:rPr>
        <w:t>）</w:t>
      </w:r>
      <w:r w:rsidR="00DF6A3E">
        <w:rPr>
          <w:rFonts w:hint="eastAsia"/>
        </w:rPr>
        <w:t>的</w:t>
      </w:r>
      <w:r w:rsidR="00DF6A3E">
        <w:rPr>
          <w:rFonts w:hint="eastAsia"/>
        </w:rPr>
        <w:t>The Happiness Lab</w:t>
      </w:r>
      <w:r w:rsidR="00DF6A3E">
        <w:rPr>
          <w:rFonts w:hint="eastAsia"/>
        </w:rPr>
        <w:t>。同时</w:t>
      </w:r>
      <w:r w:rsidR="00DF6A3E">
        <w:rPr>
          <w:rFonts w:hint="eastAsia"/>
        </w:rPr>
        <w:t>，</w:t>
      </w:r>
      <w:r w:rsidR="00DF6A3E">
        <w:rPr>
          <w:rFonts w:hint="eastAsia"/>
        </w:rPr>
        <w:t>她还是</w:t>
      </w:r>
      <w:r w:rsidR="00DF6A3E">
        <w:rPr>
          <w:rFonts w:hint="eastAsia"/>
        </w:rPr>
        <w:t>英国</w:t>
      </w:r>
      <w:r w:rsidR="00DF6A3E">
        <w:rPr>
          <w:rFonts w:hint="eastAsia"/>
        </w:rPr>
        <w:t>领英（</w:t>
      </w:r>
      <w:r w:rsidR="00DF6A3E">
        <w:rPr>
          <w:rFonts w:hint="eastAsia"/>
        </w:rPr>
        <w:t>LinkedIn</w:t>
      </w:r>
      <w:r w:rsidR="00DF6A3E">
        <w:rPr>
          <w:rFonts w:hint="eastAsia"/>
        </w:rPr>
        <w:t>）</w:t>
      </w:r>
      <w:r w:rsidR="00DF6A3E">
        <w:rPr>
          <w:rFonts w:hint="eastAsia"/>
        </w:rPr>
        <w:t>“十大影响力人物”之一，</w:t>
      </w:r>
      <w:r w:rsidR="00DF6A3E">
        <w:rPr>
          <w:rFonts w:hint="eastAsia"/>
        </w:rPr>
        <w:t>TED</w:t>
      </w:r>
      <w:r w:rsidR="00DF6A3E">
        <w:rPr>
          <w:rFonts w:hint="eastAsia"/>
        </w:rPr>
        <w:t>演讲累计观看量超过</w:t>
      </w:r>
      <w:r w:rsidR="00DF6A3E">
        <w:rPr>
          <w:rFonts w:hint="eastAsia"/>
        </w:rPr>
        <w:t xml:space="preserve"> 500</w:t>
      </w:r>
      <w:r w:rsidR="00DF6A3E">
        <w:rPr>
          <w:rFonts w:hint="eastAsia"/>
        </w:rPr>
        <w:t>万，并通过</w:t>
      </w:r>
      <w:proofErr w:type="spellStart"/>
      <w:r w:rsidR="00DF6A3E">
        <w:rPr>
          <w:rFonts w:hint="eastAsia"/>
        </w:rPr>
        <w:t>Substack</w:t>
      </w:r>
      <w:proofErr w:type="spellEnd"/>
      <w:r w:rsidR="00DF6A3E">
        <w:rPr>
          <w:rFonts w:hint="eastAsia"/>
        </w:rPr>
        <w:t>与</w:t>
      </w:r>
      <w:proofErr w:type="gramStart"/>
      <w:r w:rsidR="00DF6A3E">
        <w:rPr>
          <w:rFonts w:hint="eastAsia"/>
        </w:rPr>
        <w:t>领英</w:t>
      </w:r>
      <w:r w:rsidR="00DF6A3E">
        <w:rPr>
          <w:rFonts w:hint="eastAsia"/>
        </w:rPr>
        <w:t>建立</w:t>
      </w:r>
      <w:proofErr w:type="gramEnd"/>
      <w:r w:rsidR="00DF6A3E">
        <w:rPr>
          <w:rFonts w:hint="eastAsia"/>
        </w:rPr>
        <w:t>起</w:t>
      </w:r>
      <w:r w:rsidR="00DF6A3E">
        <w:rPr>
          <w:rFonts w:hint="eastAsia"/>
        </w:rPr>
        <w:t xml:space="preserve"> 9.2</w:t>
      </w:r>
      <w:r w:rsidR="00DF6A3E">
        <w:rPr>
          <w:rFonts w:hint="eastAsia"/>
        </w:rPr>
        <w:t>万订阅者的社群。</w:t>
      </w:r>
    </w:p>
    <w:p w:rsidR="00887CE7" w:rsidRDefault="00C662EB">
      <w:pPr>
        <w:ind w:firstLineChars="200" w:firstLine="420"/>
        <w:rPr>
          <w:color w:val="000000"/>
          <w:szCs w:val="21"/>
        </w:rPr>
      </w:pPr>
      <w:proofErr w:type="gramStart"/>
      <w:r w:rsidRPr="00C662EB">
        <w:rPr>
          <w:rFonts w:hint="eastAsia"/>
        </w:rPr>
        <w:t>蕾</w:t>
      </w:r>
      <w:proofErr w:type="gramEnd"/>
      <w:r w:rsidRPr="00C662EB">
        <w:rPr>
          <w:rFonts w:hint="eastAsia"/>
        </w:rPr>
        <w:t>切尔</w:t>
      </w:r>
      <w:r w:rsidR="00DF6A3E">
        <w:rPr>
          <w:rFonts w:hint="eastAsia"/>
        </w:rPr>
        <w:t>著有《</w:t>
      </w:r>
      <w:r w:rsidRPr="00C662EB">
        <w:rPr>
          <w:rFonts w:hint="eastAsia"/>
        </w:rPr>
        <w:t>你能信谁？</w:t>
      </w:r>
      <w:r w:rsidR="00DF6A3E">
        <w:rPr>
          <w:rFonts w:hint="eastAsia"/>
        </w:rPr>
        <w:t>》</w:t>
      </w:r>
      <w:r w:rsidR="00DF6A3E">
        <w:rPr>
          <w:rFonts w:hint="eastAsia"/>
        </w:rPr>
        <w:t>（</w:t>
      </w:r>
      <w:r w:rsidR="00DF6A3E">
        <w:rPr>
          <w:rFonts w:hint="eastAsia"/>
          <w:i/>
          <w:iCs/>
        </w:rPr>
        <w:t>Who Can You Trust?</w:t>
      </w:r>
      <w:r w:rsidR="00DF6A3E">
        <w:rPr>
          <w:rFonts w:hint="eastAsia"/>
        </w:rPr>
        <w:t>）</w:t>
      </w:r>
      <w:r w:rsidR="00DF6A3E">
        <w:rPr>
          <w:rFonts w:hint="eastAsia"/>
        </w:rPr>
        <w:t>，该书被译为</w:t>
      </w:r>
      <w:r w:rsidR="00DF6A3E">
        <w:rPr>
          <w:rFonts w:hint="eastAsia"/>
        </w:rPr>
        <w:t>14</w:t>
      </w:r>
      <w:r w:rsidR="00DF6A3E">
        <w:rPr>
          <w:rFonts w:hint="eastAsia"/>
        </w:rPr>
        <w:t>种语言，并被《金融时报》、</w:t>
      </w:r>
      <w:r w:rsidR="00DF6A3E">
        <w:rPr>
          <w:rFonts w:hint="eastAsia"/>
        </w:rPr>
        <w:t>WIRED</w:t>
      </w:r>
      <w:r w:rsidR="00DF6A3E">
        <w:rPr>
          <w:rFonts w:hint="eastAsia"/>
        </w:rPr>
        <w:t>、《华尔街日报》评为年度最佳图书之一，同时入围</w:t>
      </w:r>
      <w:r w:rsidR="00DF6A3E">
        <w:rPr>
          <w:rFonts w:hint="eastAsia"/>
        </w:rPr>
        <w:t>英国奖项</w:t>
      </w:r>
      <w:r w:rsidR="00DF6A3E">
        <w:rPr>
          <w:rFonts w:hint="eastAsia"/>
        </w:rPr>
        <w:t>Business Book Awards</w:t>
      </w:r>
      <w:r w:rsidR="00DF6A3E">
        <w:rPr>
          <w:rFonts w:hint="eastAsia"/>
        </w:rPr>
        <w:t>。她曾在四大洲生活与工作，目前居住在英国牛津，并在大学任教。</w:t>
      </w:r>
    </w:p>
    <w:p w:rsidR="00887CE7" w:rsidRDefault="00887CE7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</w:p>
    <w:p w:rsidR="008C26F2" w:rsidRDefault="008C26F2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</w:p>
    <w:p w:rsidR="008C26F2" w:rsidRPr="008C26F2" w:rsidRDefault="008C26F2">
      <w:pPr>
        <w:widowControl/>
        <w:shd w:val="clear" w:color="auto" w:fill="FFFFFF"/>
        <w:spacing w:line="330" w:lineRule="atLeast"/>
        <w:rPr>
          <w:b/>
          <w:color w:val="000000"/>
          <w:kern w:val="0"/>
          <w:szCs w:val="21"/>
          <w:shd w:val="clear" w:color="auto" w:fill="FFFFFF"/>
        </w:rPr>
      </w:pPr>
      <w:r w:rsidRPr="008C26F2">
        <w:rPr>
          <w:b/>
          <w:color w:val="000000"/>
          <w:kern w:val="0"/>
          <w:szCs w:val="21"/>
          <w:shd w:val="clear" w:color="auto" w:fill="FFFFFF"/>
        </w:rPr>
        <w:t>目录：</w:t>
      </w:r>
    </w:p>
    <w:p w:rsidR="008C26F2" w:rsidRDefault="008C26F2">
      <w:pPr>
        <w:widowControl/>
        <w:shd w:val="clear" w:color="auto" w:fill="FFFFFF"/>
        <w:spacing w:line="330" w:lineRule="atLeast"/>
        <w:rPr>
          <w:rFonts w:hint="eastAsia"/>
          <w:color w:val="000000"/>
          <w:kern w:val="0"/>
          <w:szCs w:val="21"/>
          <w:shd w:val="clear" w:color="auto" w:fill="FFFFFF"/>
        </w:rPr>
      </w:pPr>
    </w:p>
    <w:p w:rsidR="008C26F2" w:rsidRPr="008C26F2" w:rsidRDefault="008C26F2" w:rsidP="008C26F2">
      <w:pPr>
        <w:jc w:val="center"/>
        <w:rPr>
          <w:rFonts w:ascii="宋体" w:hAnsi="宋体" w:cs="楷体"/>
          <w:b/>
          <w:color w:val="000000"/>
          <w:szCs w:val="21"/>
        </w:rPr>
      </w:pPr>
      <w:r w:rsidRPr="008C26F2">
        <w:rPr>
          <w:rFonts w:ascii="宋体" w:hAnsi="宋体" w:cs="楷体" w:hint="eastAsia"/>
          <w:b/>
          <w:color w:val="000000"/>
          <w:szCs w:val="21"/>
        </w:rPr>
        <w:t>引言：思考的转向</w:t>
      </w:r>
    </w:p>
    <w:p w:rsidR="008C26F2" w:rsidRPr="008C26F2" w:rsidRDefault="008C26F2" w:rsidP="008C26F2">
      <w:pPr>
        <w:jc w:val="center"/>
        <w:rPr>
          <w:rFonts w:ascii="宋体" w:hAnsi="宋体" w:cs="楷体"/>
          <w:b/>
          <w:color w:val="000000"/>
          <w:szCs w:val="21"/>
        </w:rPr>
      </w:pPr>
      <w:r w:rsidRPr="008C26F2">
        <w:rPr>
          <w:rFonts w:ascii="宋体" w:hAnsi="宋体" w:cs="楷体" w:hint="eastAsia"/>
          <w:b/>
          <w:color w:val="000000"/>
          <w:szCs w:val="21"/>
        </w:rPr>
        <w:t>第一部分：放慢与看见</w:t>
      </w:r>
    </w:p>
    <w:p w:rsidR="008C26F2" w:rsidRPr="008C26F2" w:rsidRDefault="008C26F2" w:rsidP="008C26F2">
      <w:pPr>
        <w:jc w:val="center"/>
        <w:rPr>
          <w:rFonts w:ascii="宋体" w:hAnsi="宋体" w:cs="楷体"/>
          <w:color w:val="000000"/>
          <w:szCs w:val="21"/>
        </w:rPr>
      </w:pPr>
      <w:r w:rsidRPr="008C26F2">
        <w:rPr>
          <w:rFonts w:ascii="宋体" w:hAnsi="宋体" w:cs="楷体" w:hint="eastAsia"/>
          <w:color w:val="000000"/>
          <w:szCs w:val="21"/>
        </w:rPr>
        <w:t>1.把你看不见的东西“框起来”</w:t>
      </w:r>
    </w:p>
    <w:p w:rsidR="008C26F2" w:rsidRPr="008C26F2" w:rsidRDefault="008C26F2" w:rsidP="008C26F2">
      <w:pPr>
        <w:jc w:val="center"/>
        <w:rPr>
          <w:rFonts w:ascii="宋体" w:hAnsi="宋体" w:cs="楷体"/>
          <w:color w:val="000000"/>
          <w:szCs w:val="21"/>
        </w:rPr>
      </w:pPr>
      <w:r w:rsidRPr="008C26F2">
        <w:rPr>
          <w:rFonts w:ascii="宋体" w:hAnsi="宋体" w:cs="楷体" w:hint="eastAsia"/>
          <w:color w:val="000000"/>
          <w:szCs w:val="21"/>
        </w:rPr>
        <w:t>思维习惯：把自己的思考过程放慢，像回放录影带一样审视它。</w:t>
      </w:r>
    </w:p>
    <w:p w:rsidR="008C26F2" w:rsidRPr="008C26F2" w:rsidRDefault="008C26F2" w:rsidP="008C26F2">
      <w:pPr>
        <w:jc w:val="center"/>
        <w:rPr>
          <w:rFonts w:ascii="宋体" w:hAnsi="宋体" w:cs="楷体"/>
          <w:color w:val="000000"/>
          <w:szCs w:val="21"/>
        </w:rPr>
      </w:pPr>
      <w:r w:rsidRPr="008C26F2">
        <w:rPr>
          <w:rFonts w:ascii="宋体" w:hAnsi="宋体" w:cs="楷体" w:hint="eastAsia"/>
          <w:color w:val="000000"/>
          <w:szCs w:val="21"/>
        </w:rPr>
        <w:t>2.“待学习清单”的失落技艺</w:t>
      </w:r>
    </w:p>
    <w:p w:rsidR="008C26F2" w:rsidRPr="008C26F2" w:rsidRDefault="008C26F2" w:rsidP="008C26F2">
      <w:pPr>
        <w:jc w:val="center"/>
        <w:rPr>
          <w:rFonts w:ascii="宋体" w:hAnsi="宋体" w:cs="楷体"/>
          <w:color w:val="000000"/>
          <w:szCs w:val="21"/>
        </w:rPr>
      </w:pPr>
      <w:r w:rsidRPr="008C26F2">
        <w:rPr>
          <w:rFonts w:ascii="宋体" w:hAnsi="宋体" w:cs="楷体" w:hint="eastAsia"/>
          <w:color w:val="000000"/>
          <w:szCs w:val="21"/>
        </w:rPr>
        <w:t>思维习惯：把待办清单变成“待学习清单”。</w:t>
      </w:r>
    </w:p>
    <w:p w:rsidR="008C26F2" w:rsidRPr="008C26F2" w:rsidRDefault="008C26F2" w:rsidP="008C26F2">
      <w:pPr>
        <w:jc w:val="center"/>
        <w:rPr>
          <w:rFonts w:ascii="宋体" w:hAnsi="宋体" w:cs="楷体"/>
          <w:color w:val="000000"/>
          <w:szCs w:val="21"/>
        </w:rPr>
      </w:pPr>
      <w:r w:rsidRPr="008C26F2">
        <w:rPr>
          <w:rFonts w:ascii="宋体" w:hAnsi="宋体" w:cs="楷体" w:hint="eastAsia"/>
          <w:color w:val="000000"/>
          <w:szCs w:val="21"/>
        </w:rPr>
        <w:t>3.听见未被演奏的部分</w:t>
      </w:r>
    </w:p>
    <w:p w:rsidR="008C26F2" w:rsidRDefault="008C26F2" w:rsidP="008C26F2">
      <w:pPr>
        <w:jc w:val="center"/>
        <w:rPr>
          <w:rFonts w:ascii="宋体" w:hAnsi="宋体" w:cs="楷体"/>
          <w:color w:val="000000"/>
          <w:szCs w:val="21"/>
        </w:rPr>
      </w:pPr>
      <w:r w:rsidRPr="008C26F2">
        <w:rPr>
          <w:rFonts w:ascii="宋体" w:hAnsi="宋体" w:cs="楷体" w:hint="eastAsia"/>
          <w:color w:val="000000"/>
          <w:szCs w:val="21"/>
        </w:rPr>
        <w:lastRenderedPageBreak/>
        <w:t>思维习惯：培养你的“负能力”</w:t>
      </w:r>
    </w:p>
    <w:p w:rsidR="008C26F2" w:rsidRPr="008C26F2" w:rsidRDefault="008C26F2" w:rsidP="008C26F2">
      <w:pPr>
        <w:jc w:val="center"/>
        <w:rPr>
          <w:rFonts w:ascii="宋体" w:hAnsi="宋体" w:cs="楷体" w:hint="eastAsia"/>
          <w:color w:val="000000"/>
          <w:szCs w:val="21"/>
        </w:rPr>
      </w:pPr>
    </w:p>
    <w:p w:rsidR="008C26F2" w:rsidRPr="008C26F2" w:rsidRDefault="008C26F2" w:rsidP="008C26F2">
      <w:pPr>
        <w:jc w:val="center"/>
        <w:rPr>
          <w:rFonts w:ascii="宋体" w:hAnsi="宋体" w:cs="楷体"/>
          <w:b/>
          <w:color w:val="000000"/>
          <w:szCs w:val="21"/>
        </w:rPr>
      </w:pPr>
      <w:r w:rsidRPr="008C26F2">
        <w:rPr>
          <w:rFonts w:ascii="宋体" w:hAnsi="宋体" w:cs="楷体" w:hint="eastAsia"/>
          <w:b/>
          <w:color w:val="000000"/>
          <w:szCs w:val="21"/>
        </w:rPr>
        <w:t>第二部分：制作与绘制</w:t>
      </w:r>
    </w:p>
    <w:p w:rsidR="008C26F2" w:rsidRPr="008C26F2" w:rsidRDefault="008C26F2" w:rsidP="008C26F2">
      <w:pPr>
        <w:jc w:val="center"/>
        <w:rPr>
          <w:rFonts w:ascii="宋体" w:hAnsi="宋体" w:cs="楷体"/>
          <w:color w:val="000000"/>
          <w:szCs w:val="21"/>
        </w:rPr>
      </w:pPr>
      <w:r w:rsidRPr="008C26F2">
        <w:rPr>
          <w:rFonts w:ascii="宋体" w:hAnsi="宋体" w:cs="楷体" w:hint="eastAsia"/>
          <w:color w:val="000000"/>
          <w:szCs w:val="21"/>
        </w:rPr>
        <w:t>4.绘出思维的分枝</w:t>
      </w:r>
    </w:p>
    <w:p w:rsidR="008C26F2" w:rsidRPr="008C26F2" w:rsidRDefault="008C26F2" w:rsidP="008C26F2">
      <w:pPr>
        <w:jc w:val="center"/>
        <w:rPr>
          <w:rFonts w:ascii="宋体" w:hAnsi="宋体" w:cs="楷体"/>
          <w:color w:val="000000"/>
          <w:szCs w:val="21"/>
        </w:rPr>
      </w:pPr>
      <w:r w:rsidRPr="008C26F2">
        <w:rPr>
          <w:rFonts w:ascii="宋体" w:hAnsi="宋体" w:cs="楷体" w:hint="eastAsia"/>
          <w:color w:val="000000"/>
          <w:szCs w:val="21"/>
        </w:rPr>
        <w:t>思维习惯：在记忆、理性与想象之间保持平衡。</w:t>
      </w:r>
    </w:p>
    <w:p w:rsidR="008C26F2" w:rsidRPr="008C26F2" w:rsidRDefault="008C26F2" w:rsidP="008C26F2">
      <w:pPr>
        <w:jc w:val="center"/>
        <w:rPr>
          <w:rFonts w:ascii="宋体" w:hAnsi="宋体" w:cs="楷体"/>
          <w:color w:val="000000"/>
          <w:szCs w:val="21"/>
        </w:rPr>
      </w:pPr>
      <w:r w:rsidRPr="008C26F2">
        <w:rPr>
          <w:rFonts w:ascii="宋体" w:hAnsi="宋体" w:cs="楷体" w:hint="eastAsia"/>
          <w:color w:val="000000"/>
          <w:szCs w:val="21"/>
        </w:rPr>
        <w:t>5.用穿孔卡片拆解问题</w:t>
      </w:r>
    </w:p>
    <w:p w:rsidR="008C26F2" w:rsidRPr="008C26F2" w:rsidRDefault="008C26F2" w:rsidP="008C26F2">
      <w:pPr>
        <w:jc w:val="center"/>
        <w:rPr>
          <w:rFonts w:ascii="宋体" w:hAnsi="宋体" w:cs="楷体"/>
          <w:color w:val="000000"/>
          <w:szCs w:val="21"/>
        </w:rPr>
      </w:pPr>
      <w:r w:rsidRPr="008C26F2">
        <w:rPr>
          <w:rFonts w:ascii="宋体" w:hAnsi="宋体" w:cs="楷体" w:hint="eastAsia"/>
          <w:color w:val="000000"/>
          <w:szCs w:val="21"/>
        </w:rPr>
        <w:t>思维习惯：把复杂拆成更小的部分。</w:t>
      </w:r>
    </w:p>
    <w:p w:rsidR="008C26F2" w:rsidRPr="008C26F2" w:rsidRDefault="008C26F2" w:rsidP="008C26F2">
      <w:pPr>
        <w:jc w:val="center"/>
        <w:rPr>
          <w:rFonts w:ascii="宋体" w:hAnsi="宋体" w:cs="楷体"/>
          <w:color w:val="000000"/>
          <w:szCs w:val="21"/>
        </w:rPr>
      </w:pPr>
      <w:r w:rsidRPr="008C26F2">
        <w:rPr>
          <w:rFonts w:ascii="宋体" w:hAnsi="宋体" w:cs="楷体" w:hint="eastAsia"/>
          <w:color w:val="000000"/>
          <w:szCs w:val="21"/>
        </w:rPr>
        <w:t>6.逃离直线</w:t>
      </w:r>
    </w:p>
    <w:p w:rsidR="008C26F2" w:rsidRDefault="008C26F2" w:rsidP="008C26F2">
      <w:pPr>
        <w:jc w:val="center"/>
        <w:rPr>
          <w:rFonts w:ascii="宋体" w:hAnsi="宋体" w:cs="楷体"/>
          <w:color w:val="000000"/>
          <w:szCs w:val="21"/>
        </w:rPr>
      </w:pPr>
      <w:r w:rsidRPr="008C26F2">
        <w:rPr>
          <w:rFonts w:ascii="宋体" w:hAnsi="宋体" w:cs="楷体" w:hint="eastAsia"/>
          <w:color w:val="000000"/>
          <w:szCs w:val="21"/>
        </w:rPr>
        <w:t>思维习惯：画出关系，而不是等级结构。</w:t>
      </w:r>
    </w:p>
    <w:p w:rsidR="008C26F2" w:rsidRPr="008C26F2" w:rsidRDefault="008C26F2" w:rsidP="008C26F2">
      <w:pPr>
        <w:jc w:val="center"/>
        <w:rPr>
          <w:rFonts w:ascii="宋体" w:hAnsi="宋体" w:cs="楷体" w:hint="eastAsia"/>
          <w:color w:val="000000"/>
          <w:szCs w:val="21"/>
        </w:rPr>
      </w:pPr>
    </w:p>
    <w:p w:rsidR="008C26F2" w:rsidRPr="008C26F2" w:rsidRDefault="008C26F2" w:rsidP="008C26F2">
      <w:pPr>
        <w:jc w:val="center"/>
        <w:rPr>
          <w:rFonts w:ascii="宋体" w:hAnsi="宋体" w:cs="楷体"/>
          <w:b/>
          <w:color w:val="000000"/>
          <w:szCs w:val="21"/>
        </w:rPr>
      </w:pPr>
      <w:r w:rsidRPr="008C26F2">
        <w:rPr>
          <w:rFonts w:ascii="宋体" w:hAnsi="宋体" w:cs="楷体" w:hint="eastAsia"/>
          <w:b/>
          <w:color w:val="000000"/>
          <w:szCs w:val="21"/>
        </w:rPr>
        <w:t>第三部分：连接与延展</w:t>
      </w:r>
    </w:p>
    <w:p w:rsidR="008C26F2" w:rsidRPr="008C26F2" w:rsidRDefault="008C26F2" w:rsidP="008C26F2">
      <w:pPr>
        <w:jc w:val="center"/>
        <w:rPr>
          <w:rFonts w:ascii="宋体" w:hAnsi="宋体" w:cs="楷体"/>
          <w:color w:val="000000"/>
          <w:szCs w:val="21"/>
        </w:rPr>
      </w:pPr>
      <w:r w:rsidRPr="008C26F2">
        <w:rPr>
          <w:rFonts w:ascii="宋体" w:hAnsi="宋体" w:cs="楷体" w:hint="eastAsia"/>
          <w:color w:val="000000"/>
          <w:szCs w:val="21"/>
        </w:rPr>
        <w:t>7.绘制问题，而不是答案</w:t>
      </w:r>
    </w:p>
    <w:p w:rsidR="008C26F2" w:rsidRPr="008C26F2" w:rsidRDefault="008C26F2" w:rsidP="008C26F2">
      <w:pPr>
        <w:jc w:val="center"/>
        <w:rPr>
          <w:rFonts w:ascii="宋体" w:hAnsi="宋体" w:cs="楷体"/>
          <w:color w:val="000000"/>
          <w:szCs w:val="21"/>
        </w:rPr>
      </w:pPr>
      <w:r w:rsidRPr="008C26F2">
        <w:rPr>
          <w:rFonts w:ascii="宋体" w:hAnsi="宋体" w:cs="楷体" w:hint="eastAsia"/>
          <w:color w:val="000000"/>
          <w:szCs w:val="21"/>
        </w:rPr>
        <w:t>思维习惯：用更好的问题替换每一个“快速答案”。</w:t>
      </w:r>
    </w:p>
    <w:p w:rsidR="008C26F2" w:rsidRPr="008C26F2" w:rsidRDefault="008C26F2" w:rsidP="008C26F2">
      <w:pPr>
        <w:jc w:val="center"/>
        <w:rPr>
          <w:rFonts w:ascii="宋体" w:hAnsi="宋体" w:cs="楷体"/>
          <w:color w:val="000000"/>
          <w:szCs w:val="21"/>
        </w:rPr>
      </w:pPr>
      <w:r w:rsidRPr="008C26F2">
        <w:rPr>
          <w:rFonts w:ascii="宋体" w:hAnsi="宋体" w:cs="楷体" w:hint="eastAsia"/>
          <w:color w:val="000000"/>
          <w:szCs w:val="21"/>
        </w:rPr>
        <w:t>8.转动连接之轮</w:t>
      </w:r>
    </w:p>
    <w:p w:rsidR="008C26F2" w:rsidRPr="008C26F2" w:rsidRDefault="008C26F2" w:rsidP="008C26F2">
      <w:pPr>
        <w:jc w:val="center"/>
        <w:rPr>
          <w:rFonts w:ascii="宋体" w:hAnsi="宋体" w:cs="楷体"/>
          <w:color w:val="000000"/>
          <w:szCs w:val="21"/>
        </w:rPr>
      </w:pPr>
      <w:r w:rsidRPr="008C26F2">
        <w:rPr>
          <w:rFonts w:ascii="宋体" w:hAnsi="宋体" w:cs="楷体" w:hint="eastAsia"/>
          <w:color w:val="000000"/>
          <w:szCs w:val="21"/>
        </w:rPr>
        <w:t>思维习惯：移动模块与碎片，从而发现新的关系。</w:t>
      </w:r>
    </w:p>
    <w:p w:rsidR="008C26F2" w:rsidRPr="008C26F2" w:rsidRDefault="008C26F2" w:rsidP="008C26F2">
      <w:pPr>
        <w:jc w:val="center"/>
        <w:rPr>
          <w:rFonts w:ascii="宋体" w:hAnsi="宋体" w:cs="楷体"/>
          <w:color w:val="000000"/>
          <w:szCs w:val="21"/>
        </w:rPr>
      </w:pPr>
      <w:r w:rsidRPr="008C26F2">
        <w:rPr>
          <w:rFonts w:ascii="宋体" w:hAnsi="宋体" w:cs="楷体" w:hint="eastAsia"/>
          <w:color w:val="000000"/>
          <w:szCs w:val="21"/>
        </w:rPr>
        <w:t>9.用图解讲述数据</w:t>
      </w:r>
    </w:p>
    <w:p w:rsidR="008C26F2" w:rsidRPr="008C26F2" w:rsidRDefault="008C26F2" w:rsidP="008C26F2">
      <w:pPr>
        <w:jc w:val="center"/>
        <w:rPr>
          <w:rFonts w:ascii="宋体" w:hAnsi="宋体" w:cs="楷体"/>
          <w:color w:val="000000"/>
          <w:szCs w:val="21"/>
        </w:rPr>
      </w:pPr>
      <w:r w:rsidRPr="008C26F2">
        <w:rPr>
          <w:rFonts w:ascii="宋体" w:hAnsi="宋体" w:cs="楷体" w:hint="eastAsia"/>
          <w:color w:val="000000"/>
          <w:szCs w:val="21"/>
        </w:rPr>
        <w:t>思维习惯：呈现故事，而不仅仅是统计。</w:t>
      </w:r>
    </w:p>
    <w:p w:rsidR="008C26F2" w:rsidRPr="008C26F2" w:rsidRDefault="008C26F2" w:rsidP="008C26F2">
      <w:pPr>
        <w:jc w:val="center"/>
        <w:rPr>
          <w:rFonts w:ascii="宋体" w:hAnsi="宋体" w:cs="楷体"/>
          <w:color w:val="000000"/>
          <w:szCs w:val="21"/>
        </w:rPr>
      </w:pPr>
      <w:r w:rsidRPr="008C26F2">
        <w:rPr>
          <w:rFonts w:ascii="宋体" w:hAnsi="宋体" w:cs="楷体" w:hint="eastAsia"/>
          <w:color w:val="000000"/>
          <w:szCs w:val="21"/>
        </w:rPr>
        <w:t>结语</w:t>
      </w:r>
    </w:p>
    <w:p w:rsidR="008C26F2" w:rsidRDefault="008C26F2">
      <w:pPr>
        <w:widowControl/>
        <w:shd w:val="clear" w:color="auto" w:fill="FFFFFF"/>
        <w:spacing w:line="330" w:lineRule="atLeast"/>
        <w:rPr>
          <w:rFonts w:hint="eastAsia"/>
          <w:color w:val="000000"/>
          <w:kern w:val="0"/>
          <w:szCs w:val="21"/>
          <w:shd w:val="clear" w:color="auto" w:fill="FFFFFF"/>
        </w:rPr>
      </w:pPr>
    </w:p>
    <w:p w:rsidR="00887CE7" w:rsidRDefault="00887CE7">
      <w:pPr>
        <w:rPr>
          <w:rFonts w:hint="eastAsia"/>
          <w:b/>
          <w:color w:val="000000"/>
        </w:rPr>
      </w:pPr>
    </w:p>
    <w:p w:rsidR="00887CE7" w:rsidRDefault="00DF6A3E">
      <w:pPr>
        <w:shd w:val="clear" w:color="auto" w:fill="FFFFFF"/>
        <w:rPr>
          <w:color w:val="000000"/>
          <w:szCs w:val="21"/>
        </w:rPr>
      </w:pPr>
      <w:bookmarkStart w:id="1" w:name="OLE_LINK43"/>
      <w:bookmarkStart w:id="2" w:name="OLE_LINK38"/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:rsidR="00887CE7" w:rsidRDefault="00DF6A3E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:rsidR="00887CE7" w:rsidRDefault="00DF6A3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8" w:history="1">
        <w:r>
          <w:rPr>
            <w:rStyle w:val="ab"/>
            <w:rFonts w:hint="eastAsia"/>
            <w:b/>
            <w:szCs w:val="21"/>
          </w:rPr>
          <w:t>Righ</w:t>
        </w:r>
        <w:r>
          <w:rPr>
            <w:rStyle w:val="ab"/>
            <w:b/>
            <w:szCs w:val="21"/>
          </w:rPr>
          <w:t>ts@nurnberg.com.cn</w:t>
        </w:r>
      </w:hyperlink>
    </w:p>
    <w:p w:rsidR="00887CE7" w:rsidRDefault="00DF6A3E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887CE7" w:rsidRDefault="00DF6A3E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887CE7" w:rsidRDefault="00DF6A3E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887CE7" w:rsidRDefault="00DF6A3E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9" w:history="1">
        <w:r>
          <w:rPr>
            <w:rStyle w:val="ab"/>
            <w:szCs w:val="21"/>
          </w:rPr>
          <w:t>http://www.nurnberg.com.cn</w:t>
        </w:r>
      </w:hyperlink>
    </w:p>
    <w:p w:rsidR="00887CE7" w:rsidRDefault="00DF6A3E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0" w:history="1">
        <w:r>
          <w:rPr>
            <w:rStyle w:val="ab"/>
            <w:szCs w:val="21"/>
          </w:rPr>
          <w:t>http://www.nurnberg.com.cn/booklist_zh/list.aspx</w:t>
        </w:r>
      </w:hyperlink>
    </w:p>
    <w:p w:rsidR="00887CE7" w:rsidRDefault="00DF6A3E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1" w:history="1">
        <w:r>
          <w:rPr>
            <w:rStyle w:val="ab"/>
            <w:szCs w:val="21"/>
          </w:rPr>
          <w:t>http://www.nurnberg.com.cn/book/book.aspx</w:t>
        </w:r>
      </w:hyperlink>
    </w:p>
    <w:p w:rsidR="00887CE7" w:rsidRDefault="00DF6A3E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2" w:history="1">
        <w:r>
          <w:rPr>
            <w:rStyle w:val="ab"/>
            <w:szCs w:val="21"/>
          </w:rPr>
          <w:t>http://www.nurnberg.com.cn/video/video.aspx</w:t>
        </w:r>
      </w:hyperlink>
    </w:p>
    <w:p w:rsidR="00887CE7" w:rsidRDefault="00DF6A3E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3" w:history="1">
        <w:r>
          <w:rPr>
            <w:rStyle w:val="ab"/>
            <w:szCs w:val="21"/>
          </w:rPr>
          <w:t>http://sit</w:t>
        </w:r>
        <w:r>
          <w:rPr>
            <w:rStyle w:val="ab"/>
            <w:szCs w:val="21"/>
          </w:rPr>
          <w:t>e.douban.com/110577/</w:t>
        </w:r>
      </w:hyperlink>
    </w:p>
    <w:p w:rsidR="00887CE7" w:rsidRDefault="00DF6A3E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>
        <w:rPr>
          <w:rFonts w:hint="eastAsia"/>
          <w:color w:val="000000"/>
          <w:shd w:val="clear" w:color="auto" w:fill="FFFFFF"/>
        </w:rPr>
        <w:t>新浪微博</w:t>
      </w:r>
      <w:proofErr w:type="gramEnd"/>
      <w:r>
        <w:rPr>
          <w:rFonts w:hint="eastAsia"/>
          <w:bCs/>
          <w:color w:val="000000"/>
          <w:shd w:val="clear" w:color="auto" w:fill="FFFFFF"/>
        </w:rPr>
        <w:t>：</w:t>
      </w:r>
      <w:hyperlink r:id="rId14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887CE7" w:rsidRDefault="00DF6A3E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"/>
    <w:bookmarkEnd w:id="2"/>
    <w:p w:rsidR="00887CE7" w:rsidRDefault="00DF6A3E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CE7" w:rsidRDefault="00887CE7">
      <w:pPr>
        <w:ind w:right="420"/>
        <w:rPr>
          <w:rFonts w:eastAsia="Gungsuh"/>
          <w:color w:val="000000"/>
          <w:kern w:val="0"/>
          <w:szCs w:val="21"/>
        </w:rPr>
      </w:pPr>
    </w:p>
    <w:sectPr w:rsidR="00887CE7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6A3E" w:rsidRDefault="00DF6A3E">
      <w:r>
        <w:separator/>
      </w:r>
    </w:p>
  </w:endnote>
  <w:endnote w:type="continuationSeparator" w:id="0">
    <w:p w:rsidR="00DF6A3E" w:rsidRDefault="00DF6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Yu Gothic UI"/>
    <w:charset w:val="00"/>
    <w:family w:val="swiss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Malgun Gothic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7CE7" w:rsidRDefault="00887CE7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887CE7" w:rsidRDefault="00DF6A3E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</w:t>
    </w:r>
    <w:r>
      <w:rPr>
        <w:rFonts w:ascii="方正姚体" w:eastAsia="方正姚体" w:hAnsi="华文仿宋" w:hint="eastAsia"/>
        <w:sz w:val="18"/>
        <w:szCs w:val="18"/>
      </w:rPr>
      <w:t>59</w:t>
    </w:r>
    <w:r>
      <w:rPr>
        <w:rFonts w:ascii="方正姚体" w:eastAsia="方正姚体" w:hAnsi="华文仿宋" w:hint="eastAsia"/>
        <w:sz w:val="18"/>
        <w:szCs w:val="18"/>
      </w:rPr>
      <w:t>号中国人民大学文化大厦</w:t>
    </w:r>
    <w:r>
      <w:rPr>
        <w:rFonts w:ascii="方正姚体" w:eastAsia="方正姚体" w:hAnsi="华文仿宋" w:hint="eastAsia"/>
        <w:sz w:val="18"/>
        <w:szCs w:val="18"/>
      </w:rPr>
      <w:t>1705</w:t>
    </w:r>
    <w:r>
      <w:rPr>
        <w:rFonts w:ascii="方正姚体" w:eastAsia="方正姚体" w:hAnsi="华文仿宋" w:hint="eastAsia"/>
        <w:sz w:val="18"/>
        <w:szCs w:val="18"/>
      </w:rPr>
      <w:t>室，邮编：</w:t>
    </w:r>
    <w:r>
      <w:rPr>
        <w:rFonts w:ascii="方正姚体" w:eastAsia="方正姚体" w:hAnsi="华文仿宋" w:hint="eastAsia"/>
        <w:sz w:val="18"/>
        <w:szCs w:val="18"/>
      </w:rPr>
      <w:t>100872</w:t>
    </w:r>
  </w:p>
  <w:p w:rsidR="00887CE7" w:rsidRDefault="00DF6A3E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010-82504106</w:t>
    </w:r>
    <w:r>
      <w:rPr>
        <w:rFonts w:ascii="方正姚体" w:eastAsia="方正姚体" w:hAnsi="华文仿宋" w:hint="eastAsia"/>
        <w:sz w:val="18"/>
        <w:szCs w:val="18"/>
      </w:rPr>
      <w:t>，传真：</w:t>
    </w:r>
    <w:r>
      <w:rPr>
        <w:rFonts w:ascii="方正姚体" w:eastAsia="方正姚体" w:hAnsi="华文仿宋" w:hint="eastAsia"/>
        <w:sz w:val="18"/>
        <w:szCs w:val="18"/>
      </w:rPr>
      <w:t>010-82504200</w:t>
    </w:r>
  </w:p>
  <w:p w:rsidR="00887CE7" w:rsidRDefault="00DF6A3E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887CE7" w:rsidRDefault="00887CE7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6A3E" w:rsidRDefault="00DF6A3E">
      <w:r>
        <w:separator/>
      </w:r>
    </w:p>
  </w:footnote>
  <w:footnote w:type="continuationSeparator" w:id="0">
    <w:p w:rsidR="00DF6A3E" w:rsidRDefault="00DF6A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7CE7" w:rsidRDefault="00DF6A3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87CE7" w:rsidRDefault="00DF6A3E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1C2C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3C63"/>
    <w:rsid w:val="00134987"/>
    <w:rsid w:val="00146F1E"/>
    <w:rsid w:val="00163F80"/>
    <w:rsid w:val="00167007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243E8"/>
    <w:rsid w:val="00236060"/>
    <w:rsid w:val="00244604"/>
    <w:rsid w:val="00244F8F"/>
    <w:rsid w:val="002516C3"/>
    <w:rsid w:val="002523C1"/>
    <w:rsid w:val="00265795"/>
    <w:rsid w:val="002727E9"/>
    <w:rsid w:val="0027765C"/>
    <w:rsid w:val="00295FD8"/>
    <w:rsid w:val="0029676A"/>
    <w:rsid w:val="002A2D16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C524C"/>
    <w:rsid w:val="003D19CF"/>
    <w:rsid w:val="003D49B4"/>
    <w:rsid w:val="003F4DC2"/>
    <w:rsid w:val="003F745B"/>
    <w:rsid w:val="004018E0"/>
    <w:rsid w:val="004039C9"/>
    <w:rsid w:val="00422383"/>
    <w:rsid w:val="00427236"/>
    <w:rsid w:val="00435906"/>
    <w:rsid w:val="004655CB"/>
    <w:rsid w:val="00485E2E"/>
    <w:rsid w:val="00486E31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466A"/>
    <w:rsid w:val="006656BA"/>
    <w:rsid w:val="00667C85"/>
    <w:rsid w:val="00680EFB"/>
    <w:rsid w:val="006B6CAB"/>
    <w:rsid w:val="006D37ED"/>
    <w:rsid w:val="006E2E2E"/>
    <w:rsid w:val="007078E0"/>
    <w:rsid w:val="00715F9D"/>
    <w:rsid w:val="007419C0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420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833DC"/>
    <w:rsid w:val="00887CE7"/>
    <w:rsid w:val="00895CB6"/>
    <w:rsid w:val="008A6811"/>
    <w:rsid w:val="008A7AE7"/>
    <w:rsid w:val="008C0420"/>
    <w:rsid w:val="008C26F2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60B95"/>
    <w:rsid w:val="00C662EB"/>
    <w:rsid w:val="00C71DBF"/>
    <w:rsid w:val="00C835AD"/>
    <w:rsid w:val="00C9021F"/>
    <w:rsid w:val="00CA1DDF"/>
    <w:rsid w:val="00CB6027"/>
    <w:rsid w:val="00CC69DA"/>
    <w:rsid w:val="00CD3036"/>
    <w:rsid w:val="00CD409A"/>
    <w:rsid w:val="00D068E5"/>
    <w:rsid w:val="00D17732"/>
    <w:rsid w:val="00D24A70"/>
    <w:rsid w:val="00D24E00"/>
    <w:rsid w:val="00D341FB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B3297"/>
    <w:rsid w:val="00DB7D8F"/>
    <w:rsid w:val="00DF0BB7"/>
    <w:rsid w:val="00DF6A3E"/>
    <w:rsid w:val="00E00CC0"/>
    <w:rsid w:val="00E132E9"/>
    <w:rsid w:val="00E15659"/>
    <w:rsid w:val="00E43598"/>
    <w:rsid w:val="00E509A5"/>
    <w:rsid w:val="00E54E5E"/>
    <w:rsid w:val="00E557C1"/>
    <w:rsid w:val="00E65115"/>
    <w:rsid w:val="00E725A1"/>
    <w:rsid w:val="00EA6987"/>
    <w:rsid w:val="00EA74CC"/>
    <w:rsid w:val="00EB27B1"/>
    <w:rsid w:val="00EC129D"/>
    <w:rsid w:val="00ED1D72"/>
    <w:rsid w:val="00EE4676"/>
    <w:rsid w:val="00EF60DB"/>
    <w:rsid w:val="00F033EC"/>
    <w:rsid w:val="00F05A6A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A2346"/>
    <w:rsid w:val="00FB277E"/>
    <w:rsid w:val="00FB5963"/>
    <w:rsid w:val="00FC3699"/>
    <w:rsid w:val="00FD049B"/>
    <w:rsid w:val="00FD2972"/>
    <w:rsid w:val="00FD3BC4"/>
    <w:rsid w:val="00FF01D6"/>
    <w:rsid w:val="04B21E8E"/>
    <w:rsid w:val="055F1B46"/>
    <w:rsid w:val="065742DF"/>
    <w:rsid w:val="0806583D"/>
    <w:rsid w:val="091A3CEE"/>
    <w:rsid w:val="0AA822B2"/>
    <w:rsid w:val="0B160C9D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25F6AE6"/>
    <w:rsid w:val="45083B8C"/>
    <w:rsid w:val="45815C6A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6F050F41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77EA8D6C-0F2E-4757-98C9-21ACA7D5A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ghts@nurnberg.com.cn" TargetMode="External"/><Relationship Id="rId13" Type="http://schemas.openxmlformats.org/officeDocument/2006/relationships/hyperlink" Target="http://site.douban.com/110577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nurnberg.com.cn/video/video.aspx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nurnberg.com.cn/book/book.aspx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10" Type="http://schemas.openxmlformats.org/officeDocument/2006/relationships/hyperlink" Target="http://www.nurnberg.com.cn/booklist_zh/list.aspx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nurnberg.com.cn/" TargetMode="External"/><Relationship Id="rId14" Type="http://schemas.openxmlformats.org/officeDocument/2006/relationships/hyperlink" Target="https://weibo.com/1877653117/profile?topnav=1&amp;wvr=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1280</Words>
  <Characters>1794</Characters>
  <Application>Microsoft Office Word</Application>
  <DocSecurity>0</DocSecurity>
  <Lines>81</Lines>
  <Paragraphs>68</Paragraphs>
  <ScaleCrop>false</ScaleCrop>
  <Company>2ndSpAcE</Company>
  <LinksUpToDate>false</LinksUpToDate>
  <CharactersWithSpaces>3006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张正正</cp:lastModifiedBy>
  <cp:revision>7</cp:revision>
  <cp:lastPrinted>2005-06-10T06:33:00Z</cp:lastPrinted>
  <dcterms:created xsi:type="dcterms:W3CDTF">2023-11-05T05:33:00Z</dcterms:created>
  <dcterms:modified xsi:type="dcterms:W3CDTF">2026-01-26T02:40:00Z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eyJoZGlkIjoiODViY2JkMjU3NGYzZTEwMzZmMGFkZWViYmNkYWU3NDIiLCJ1c2VySWQiOiI0OTgzMjcxNzcifQ==</vt:lpwstr>
  </property>
</Properties>
</file>