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AA" w:rsidRDefault="00082AB4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574BAA" w:rsidRDefault="00574BAA">
      <w:pPr>
        <w:ind w:firstLineChars="1004" w:firstLine="3629"/>
        <w:rPr>
          <w:b/>
          <w:bCs/>
          <w:sz w:val="36"/>
        </w:rPr>
      </w:pPr>
    </w:p>
    <w:p w:rsidR="00574BAA" w:rsidRDefault="005323B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E4E99ED" wp14:editId="0A48E1B9">
            <wp:simplePos x="0" y="0"/>
            <wp:positionH relativeFrom="column">
              <wp:posOffset>4192905</wp:posOffset>
            </wp:positionH>
            <wp:positionV relativeFrom="paragraph">
              <wp:posOffset>8255</wp:posOffset>
            </wp:positionV>
            <wp:extent cx="1196340" cy="1927860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AB4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082AB4">
        <w:rPr>
          <w:rFonts w:hint="eastAsia"/>
          <w:b/>
          <w:bCs/>
          <w:color w:val="000000"/>
          <w:szCs w:val="21"/>
        </w:rPr>
        <w:t>《寻找阿拉丁</w:t>
      </w:r>
      <w:r>
        <w:rPr>
          <w:rFonts w:hint="eastAsia"/>
          <w:b/>
          <w:bCs/>
          <w:color w:val="000000"/>
          <w:szCs w:val="21"/>
        </w:rPr>
        <w:t>：</w:t>
      </w:r>
      <w:r w:rsidRPr="005323B1">
        <w:rPr>
          <w:rFonts w:hint="eastAsia"/>
          <w:b/>
          <w:bCs/>
          <w:color w:val="000000"/>
          <w:szCs w:val="21"/>
        </w:rPr>
        <w:t>一位叙利亚故事家的隐秘</w:t>
      </w:r>
      <w:r>
        <w:rPr>
          <w:rFonts w:hint="eastAsia"/>
          <w:b/>
          <w:bCs/>
          <w:color w:val="000000"/>
          <w:szCs w:val="21"/>
        </w:rPr>
        <w:t>历</w:t>
      </w:r>
      <w:r w:rsidRPr="005323B1">
        <w:rPr>
          <w:rFonts w:hint="eastAsia"/>
          <w:b/>
          <w:bCs/>
          <w:color w:val="000000"/>
          <w:szCs w:val="21"/>
        </w:rPr>
        <w:t>史</w:t>
      </w:r>
      <w:r w:rsidR="00082AB4">
        <w:rPr>
          <w:rFonts w:hint="eastAsia"/>
          <w:b/>
          <w:bCs/>
          <w:color w:val="000000"/>
          <w:szCs w:val="21"/>
        </w:rPr>
        <w:t>》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Finding Aladdin</w:t>
      </w:r>
      <w:r w:rsidR="005323B1">
        <w:rPr>
          <w:b/>
          <w:bCs/>
          <w:i/>
          <w:color w:val="000000"/>
          <w:szCs w:val="21"/>
        </w:rPr>
        <w:t xml:space="preserve">: </w:t>
      </w:r>
      <w:r w:rsidR="005323B1" w:rsidRPr="005323B1">
        <w:rPr>
          <w:b/>
          <w:bCs/>
          <w:i/>
          <w:color w:val="000000"/>
          <w:szCs w:val="21"/>
        </w:rPr>
        <w:t>The Hidden History of a Syrian Storyteller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Matthew Teller</w:t>
      </w:r>
      <w:hyperlink r:id="rId8" w:history="1"/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</w:t>
      </w:r>
      <w:r w:rsidR="005323B1">
        <w:rPr>
          <w:b/>
          <w:bCs/>
          <w:color w:val="000000"/>
          <w:szCs w:val="21"/>
        </w:rPr>
        <w:t>56</w:t>
      </w:r>
      <w:r>
        <w:rPr>
          <w:rFonts w:hint="eastAsia"/>
          <w:b/>
          <w:bCs/>
          <w:color w:val="000000"/>
          <w:szCs w:val="21"/>
        </w:rPr>
        <w:t>页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26</w:t>
      </w:r>
      <w:r>
        <w:rPr>
          <w:b/>
          <w:bCs/>
          <w:color w:val="000000"/>
          <w:szCs w:val="21"/>
        </w:rPr>
        <w:t>年</w:t>
      </w:r>
      <w:r w:rsidR="005323B1">
        <w:rPr>
          <w:b/>
          <w:bCs/>
          <w:color w:val="000000"/>
          <w:szCs w:val="21"/>
        </w:rPr>
        <w:t>11</w:t>
      </w:r>
      <w:r>
        <w:rPr>
          <w:b/>
          <w:bCs/>
          <w:color w:val="000000"/>
          <w:szCs w:val="21"/>
        </w:rPr>
        <w:t>月</w:t>
      </w:r>
    </w:p>
    <w:p w:rsidR="00574BAA" w:rsidRDefault="00082AB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</w:rPr>
        <w:t>大纲</w:t>
      </w:r>
    </w:p>
    <w:p w:rsidR="00574BAA" w:rsidRDefault="00082AB4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大众文化</w:t>
      </w:r>
    </w:p>
    <w:p w:rsidR="00574BAA" w:rsidRDefault="00574BAA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74BAA" w:rsidRDefault="00574BAA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574BAA" w:rsidRDefault="00082AB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574BAA" w:rsidRDefault="00574BAA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574BAA" w:rsidRDefault="00082AB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十八世纪初，《一千零一夜》的阿拉伯传说席卷欧洲。法国翻译家安托万·加兰根据阿拉伯传统文献进行编译，这些故事很快便出现多种语言版本。但完成十余卷后，加兰面临素材枯竭的困境。此时，一位年轻的叙利亚人汉娜·迪亚布登场——他曾协助加兰的朋友保罗·卢卡斯为赞助人路易十四进行寻宝远征。迪亚布是否知晓新的故事？当然。这位来自阿勒颇的讲述者自幼耳濡目染各种奇闻轶事，更难得的是他拥有创作天赋。于是，他结合与卢卡斯寻宝的经历、同赴凡尔赛宫觐见国王的旅程，塑造出阿拉丁这个至少部分源于自身生活的角色。</w:t>
      </w:r>
    </w:p>
    <w:p w:rsidR="00574BAA" w:rsidRDefault="00574BAA">
      <w:pPr>
        <w:ind w:firstLineChars="200" w:firstLine="420"/>
        <w:rPr>
          <w:bCs/>
          <w:kern w:val="0"/>
          <w:szCs w:val="21"/>
        </w:rPr>
      </w:pPr>
    </w:p>
    <w:p w:rsidR="00574BAA" w:rsidRDefault="00082AB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加兰从未公开承认迪亚布的贡献，即便</w:t>
      </w:r>
      <w:r>
        <w:rPr>
          <w:rFonts w:hint="eastAsia"/>
          <w:bCs/>
          <w:kern w:val="0"/>
          <w:szCs w:val="21"/>
        </w:rPr>
        <w:t>1887</w:t>
      </w:r>
      <w:r>
        <w:rPr>
          <w:rFonts w:hint="eastAsia"/>
          <w:bCs/>
          <w:kern w:val="0"/>
          <w:szCs w:val="21"/>
        </w:rPr>
        <w:t>年出版译者的日记时，其中提及的叙利亚少年故事家也未被采信。然而一个世纪后，奇迹般地在梵蒂冈图书馆发现了迪亚布亲笔日记，其中详述了神灯、洞窟与宫廷等所有要素。</w:t>
      </w:r>
    </w:p>
    <w:p w:rsidR="00574BAA" w:rsidRDefault="00574BAA">
      <w:pPr>
        <w:ind w:firstLineChars="200" w:firstLine="420"/>
        <w:rPr>
          <w:bCs/>
          <w:kern w:val="0"/>
          <w:szCs w:val="21"/>
        </w:rPr>
      </w:pPr>
    </w:p>
    <w:p w:rsidR="00574BAA" w:rsidRDefault="00082AB4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这部文学考据作品中，马修·泰勒重现了迪亚布在叙利亚与法国的岁月，揭示这段原始素材如何演变为世界最受喜爱的故事之一。他将创作荣誉归还给这位年轻的叙利亚马龙派基督徒——晚年曾在阿勒颇集市斜倚口述传奇的幕后英雄。</w:t>
      </w:r>
    </w:p>
    <w:p w:rsidR="00574BAA" w:rsidRDefault="00574BAA" w:rsidP="005323B1">
      <w:pPr>
        <w:rPr>
          <w:rFonts w:hint="eastAsia"/>
          <w:bCs/>
          <w:kern w:val="0"/>
          <w:szCs w:val="21"/>
        </w:rPr>
      </w:pPr>
    </w:p>
    <w:p w:rsidR="00574BAA" w:rsidRDefault="00574BAA">
      <w:pPr>
        <w:rPr>
          <w:bCs/>
          <w:kern w:val="0"/>
          <w:szCs w:val="21"/>
        </w:rPr>
      </w:pPr>
    </w:p>
    <w:p w:rsidR="00574BAA" w:rsidRDefault="00082AB4" w:rsidP="005323B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574BAA" w:rsidRDefault="00574BAA" w:rsidP="005323B1">
      <w:pPr>
        <w:rPr>
          <w:bCs/>
          <w:color w:val="000000"/>
          <w:szCs w:val="21"/>
        </w:rPr>
      </w:pPr>
    </w:p>
    <w:p w:rsidR="00574BAA" w:rsidRPr="005323B1" w:rsidRDefault="00082AB4" w:rsidP="005323B1">
      <w:pPr>
        <w:tabs>
          <w:tab w:val="left" w:pos="641"/>
        </w:tabs>
        <w:ind w:firstLineChars="200" w:firstLine="422"/>
        <w:rPr>
          <w:rFonts w:eastAsia="sans-serif"/>
          <w:color w:val="467886"/>
          <w:szCs w:val="21"/>
          <w:u w:val="single"/>
          <w:shd w:val="clear" w:color="auto" w:fill="FFFFFF"/>
        </w:rPr>
      </w:pPr>
      <w:r>
        <w:rPr>
          <w:rFonts w:hint="eastAsia"/>
          <w:b/>
          <w:bCs/>
          <w:color w:val="000000"/>
          <w:szCs w:val="21"/>
        </w:rPr>
        <w:t>马修·泰勒（</w:t>
      </w:r>
      <w:r>
        <w:rPr>
          <w:rFonts w:hint="eastAsia"/>
          <w:b/>
          <w:bCs/>
          <w:color w:val="000000"/>
          <w:szCs w:val="21"/>
        </w:rPr>
        <w:t>Matthew Teller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是《耶路撒冷九区》作者，这部令人耳目一新</w:t>
      </w:r>
      <w:r>
        <w:rPr>
          <w:rFonts w:hint="eastAsia"/>
          <w:color w:val="000000"/>
          <w:szCs w:val="21"/>
        </w:rPr>
        <w:t>的圣城纪实聚焦巴勒斯坦、亚美尼亚、希腊与叙利亚社群。他与巴勒斯坦书商马哈茂德·穆纳共同编辑了《加萨的黎明：巴勒斯坦生活与文化故事》（</w:t>
      </w:r>
      <w:r>
        <w:rPr>
          <w:rFonts w:hint="eastAsia"/>
          <w:color w:val="000000"/>
          <w:szCs w:val="21"/>
        </w:rPr>
        <w:t>2024</w:t>
      </w:r>
      <w:r>
        <w:rPr>
          <w:rFonts w:hint="eastAsia"/>
          <w:color w:val="000000"/>
          <w:szCs w:val="21"/>
        </w:rPr>
        <w:t>年出版），长期致力于中东题材写作。</w:t>
      </w:r>
      <w:hyperlink r:id="rId9" w:history="1">
        <w:r w:rsidRPr="005323B1">
          <w:rPr>
            <w:rStyle w:val="a9"/>
            <w:rFonts w:eastAsia="sans-serif"/>
            <w:color w:val="467886"/>
            <w:szCs w:val="21"/>
            <w:shd w:val="clear" w:color="auto" w:fill="FFFFFF"/>
          </w:rPr>
          <w:t>https://youtu.be/i6e-lTUY_58?si=TNlPNIYIFf6trOvj</w:t>
        </w:r>
      </w:hyperlink>
    </w:p>
    <w:p w:rsidR="005323B1" w:rsidRDefault="005323B1" w:rsidP="005323B1">
      <w:pPr>
        <w:tabs>
          <w:tab w:val="left" w:pos="641"/>
        </w:tabs>
        <w:rPr>
          <w:rFonts w:hint="eastAsia"/>
          <w:color w:val="000000"/>
          <w:szCs w:val="21"/>
        </w:rPr>
      </w:pPr>
    </w:p>
    <w:p w:rsidR="00574BAA" w:rsidRDefault="00574BAA" w:rsidP="005323B1">
      <w:pPr>
        <w:tabs>
          <w:tab w:val="left" w:pos="641"/>
        </w:tabs>
        <w:rPr>
          <w:b/>
          <w:bCs/>
          <w:color w:val="000000"/>
          <w:szCs w:val="21"/>
        </w:rPr>
      </w:pPr>
    </w:p>
    <w:p w:rsidR="00574BAA" w:rsidRPr="005323B1" w:rsidRDefault="00082AB4" w:rsidP="005323B1">
      <w:pPr>
        <w:tabs>
          <w:tab w:val="left" w:pos="641"/>
        </w:tabs>
        <w:rPr>
          <w:b/>
          <w:color w:val="000000"/>
          <w:szCs w:val="21"/>
        </w:rPr>
      </w:pPr>
      <w:r w:rsidRPr="005323B1">
        <w:rPr>
          <w:rFonts w:hint="eastAsia"/>
          <w:b/>
          <w:color w:val="000000"/>
          <w:szCs w:val="21"/>
        </w:rPr>
        <w:t>目录</w:t>
      </w:r>
      <w:r w:rsidR="005323B1" w:rsidRPr="005323B1">
        <w:rPr>
          <w:rFonts w:hint="eastAsia"/>
          <w:b/>
          <w:color w:val="000000"/>
          <w:szCs w:val="21"/>
        </w:rPr>
        <w:t>：</w:t>
      </w:r>
    </w:p>
    <w:p w:rsidR="005323B1" w:rsidRDefault="005323B1" w:rsidP="005323B1">
      <w:pPr>
        <w:tabs>
          <w:tab w:val="left" w:pos="641"/>
        </w:tabs>
        <w:rPr>
          <w:rFonts w:hint="eastAsia"/>
          <w:color w:val="000000"/>
          <w:szCs w:val="21"/>
        </w:rPr>
      </w:pP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序言：戒指与灯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1</w:t>
      </w:r>
      <w:r>
        <w:rPr>
          <w:color w:val="000000"/>
          <w:szCs w:val="21"/>
        </w:rPr>
        <w:t>：璞玉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color w:val="000000"/>
          <w:szCs w:val="21"/>
        </w:rPr>
        <w:t>：古墓丽影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3</w:t>
      </w:r>
      <w:r>
        <w:rPr>
          <w:color w:val="000000"/>
          <w:szCs w:val="21"/>
        </w:rPr>
        <w:t>：太阳王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4</w:t>
      </w:r>
      <w:r>
        <w:rPr>
          <w:color w:val="000000"/>
          <w:szCs w:val="21"/>
        </w:rPr>
        <w:t>：学者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color w:val="000000"/>
          <w:szCs w:val="21"/>
        </w:rPr>
        <w:t>：夜之歌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6</w:t>
      </w:r>
      <w:r>
        <w:rPr>
          <w:color w:val="000000"/>
          <w:szCs w:val="21"/>
        </w:rPr>
        <w:t>：讲述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7</w:t>
      </w:r>
      <w:r>
        <w:rPr>
          <w:color w:val="000000"/>
          <w:szCs w:val="21"/>
        </w:rPr>
        <w:t>：传说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8</w:t>
      </w:r>
      <w:r>
        <w:rPr>
          <w:color w:val="000000"/>
          <w:szCs w:val="21"/>
        </w:rPr>
        <w:t>：余波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9</w:t>
      </w:r>
      <w:r>
        <w:rPr>
          <w:color w:val="000000"/>
          <w:szCs w:val="21"/>
        </w:rPr>
        <w:t>：线索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10</w:t>
      </w:r>
      <w:r>
        <w:rPr>
          <w:color w:val="000000"/>
          <w:szCs w:val="21"/>
        </w:rPr>
        <w:t>：梵蒂冈图书馆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11</w:t>
      </w:r>
      <w:r>
        <w:rPr>
          <w:color w:val="000000"/>
          <w:szCs w:val="21"/>
        </w:rPr>
        <w:t>：救赎</w:t>
      </w:r>
    </w:p>
    <w:p w:rsidR="00574BAA" w:rsidRDefault="00082AB4" w:rsidP="005323B1">
      <w:pPr>
        <w:tabs>
          <w:tab w:val="left" w:pos="641"/>
        </w:tabs>
        <w:jc w:val="center"/>
        <w:rPr>
          <w:color w:val="000000"/>
          <w:szCs w:val="21"/>
        </w:rPr>
      </w:pPr>
      <w:r>
        <w:rPr>
          <w:color w:val="000000"/>
          <w:szCs w:val="21"/>
        </w:rPr>
        <w:t>索引</w:t>
      </w:r>
    </w:p>
    <w:p w:rsidR="00574BAA" w:rsidRDefault="00574BAA">
      <w:pPr>
        <w:tabs>
          <w:tab w:val="left" w:pos="641"/>
        </w:tabs>
        <w:ind w:right="420"/>
        <w:rPr>
          <w:b/>
          <w:bCs/>
          <w:color w:val="000000"/>
          <w:szCs w:val="21"/>
        </w:rPr>
      </w:pPr>
    </w:p>
    <w:p w:rsidR="005323B1" w:rsidRDefault="005323B1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</w:rPr>
      </w:pPr>
      <w:bookmarkStart w:id="1" w:name="_GoBack"/>
      <w:bookmarkEnd w:id="1"/>
    </w:p>
    <w:p w:rsidR="00574BAA" w:rsidRDefault="00082AB4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574BAA" w:rsidRDefault="00082AB4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574BAA" w:rsidRDefault="00082AB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0" w:history="1">
        <w:r>
          <w:rPr>
            <w:rStyle w:val="a9"/>
            <w:b/>
            <w:bCs/>
          </w:rPr>
          <w:t>Rights@nurnberg.com.cn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1" w:history="1">
        <w:r>
          <w:rPr>
            <w:rStyle w:val="a9"/>
          </w:rPr>
          <w:t>http://www.nurnberg.com.cn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2" w:history="1">
        <w:r>
          <w:rPr>
            <w:rStyle w:val="a9"/>
          </w:rPr>
          <w:t>http://www.nurnberg.com.cn/booklist_zh/list.aspx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3" w:history="1">
        <w:r>
          <w:rPr>
            <w:rStyle w:val="a9"/>
          </w:rPr>
          <w:t>http://www.nurnber</w:t>
        </w:r>
        <w:r>
          <w:rPr>
            <w:rStyle w:val="a9"/>
          </w:rPr>
          <w:t>g.com.cn/book/book.aspx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4" w:history="1">
        <w:r>
          <w:rPr>
            <w:rStyle w:val="a9"/>
          </w:rPr>
          <w:t>http://www.nurnberg.com.cn/video/video.aspx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5" w:history="1">
        <w:r>
          <w:rPr>
            <w:rStyle w:val="a9"/>
          </w:rPr>
          <w:t>http://site.douban.com/110577/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>新浪微博：</w:t>
      </w:r>
      <w:hyperlink r:id="rId16" w:history="1">
        <w:r>
          <w:rPr>
            <w:rStyle w:val="a9"/>
            <w:shd w:val="clear" w:color="auto" w:fill="FFFFFF"/>
          </w:rPr>
          <w:t>安德鲁纳伯格公司的微博</w:t>
        </w:r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574BAA" w:rsidRDefault="00082AB4">
      <w:pPr>
        <w:shd w:val="clear" w:color="auto" w:fill="FFFFFF"/>
        <w:rPr>
          <w:color w:val="000000"/>
        </w:rPr>
      </w:pPr>
      <w:r>
        <w:rPr>
          <w:color w:val="000000"/>
        </w:rPr>
        <w:t>微信订阅号：</w:t>
      </w:r>
      <w:r>
        <w:rPr>
          <w:color w:val="000000"/>
        </w:rPr>
        <w:t>ANABJ2002</w:t>
      </w:r>
    </w:p>
    <w:p w:rsidR="00574BAA" w:rsidRDefault="00082AB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AA" w:rsidRDefault="00574BAA">
      <w:pPr>
        <w:widowControl/>
        <w:jc w:val="left"/>
        <w:rPr>
          <w:color w:val="000000"/>
        </w:rPr>
      </w:pPr>
    </w:p>
    <w:sectPr w:rsidR="00574BAA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B4" w:rsidRDefault="00082AB4">
      <w:r>
        <w:separator/>
      </w:r>
    </w:p>
  </w:endnote>
  <w:endnote w:type="continuationSeparator" w:id="0">
    <w:p w:rsidR="00082AB4" w:rsidRDefault="0008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A" w:rsidRDefault="00574BA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574BAA" w:rsidRDefault="00574BAA">
    <w:pPr>
      <w:jc w:val="center"/>
      <w:rPr>
        <w:rFonts w:ascii="方正姚体" w:eastAsia="方正姚体"/>
        <w:sz w:val="18"/>
      </w:rPr>
    </w:pPr>
  </w:p>
  <w:p w:rsidR="00574BAA" w:rsidRDefault="00082A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574BAA" w:rsidRDefault="00082A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</w:t>
    </w:r>
    <w:r>
      <w:rPr>
        <w:rFonts w:ascii="方正姚体" w:eastAsia="方正姚体" w:hAnsi="华文仿宋" w:hint="eastAsia"/>
        <w:sz w:val="18"/>
        <w:szCs w:val="18"/>
      </w:rPr>
      <w:t>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574BAA" w:rsidRDefault="00082AB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574BAA" w:rsidRDefault="00574BAA">
    <w:pPr>
      <w:pStyle w:val="a4"/>
      <w:jc w:val="center"/>
      <w:rPr>
        <w:rFonts w:eastAsia="方正姚体"/>
      </w:rPr>
    </w:pPr>
  </w:p>
  <w:p w:rsidR="00574BAA" w:rsidRDefault="00082AB4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5323B1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B4" w:rsidRDefault="00082AB4">
      <w:r>
        <w:separator/>
      </w:r>
    </w:p>
  </w:footnote>
  <w:footnote w:type="continuationSeparator" w:id="0">
    <w:p w:rsidR="00082AB4" w:rsidRDefault="00082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BAA" w:rsidRDefault="00082AB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74BAA" w:rsidRDefault="00082AB4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2AB4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23B1"/>
    <w:rsid w:val="00533AC3"/>
    <w:rsid w:val="00537831"/>
    <w:rsid w:val="005412BF"/>
    <w:rsid w:val="005516BB"/>
    <w:rsid w:val="00562DFC"/>
    <w:rsid w:val="00570C6B"/>
    <w:rsid w:val="00574BAA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0E3061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26634F5"/>
    <w:rsid w:val="153A3E30"/>
    <w:rsid w:val="17ED3059"/>
    <w:rsid w:val="18E7406A"/>
    <w:rsid w:val="1BA86C22"/>
    <w:rsid w:val="2C0B6F0E"/>
    <w:rsid w:val="2CB75CA1"/>
    <w:rsid w:val="2DA34CE1"/>
    <w:rsid w:val="381D7EFC"/>
    <w:rsid w:val="3AE04ADC"/>
    <w:rsid w:val="3C1934F8"/>
    <w:rsid w:val="432C279F"/>
    <w:rsid w:val="46B43896"/>
    <w:rsid w:val="4C156891"/>
    <w:rsid w:val="4E842F72"/>
    <w:rsid w:val="5B1B417E"/>
    <w:rsid w:val="5C0C7573"/>
    <w:rsid w:val="607974F3"/>
    <w:rsid w:val="60B3492E"/>
    <w:rsid w:val="68EE2E29"/>
    <w:rsid w:val="6AEB37C3"/>
    <w:rsid w:val="6F6B6F3F"/>
    <w:rsid w:val="707F5F0A"/>
    <w:rsid w:val="73FC1536"/>
    <w:rsid w:val="756C1B13"/>
    <w:rsid w:val="77E15A7D"/>
    <w:rsid w:val="7A2D7823"/>
    <w:rsid w:val="7D284D6D"/>
    <w:rsid w:val="7DA712D3"/>
    <w:rsid w:val="7E5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556E142-A862-4982-86BE-9D1159B0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i6e-lTUY_58?si=TNlPNIYIFf6trOvj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792</Words>
  <Characters>1142</Characters>
  <Application>Microsoft Office Word</Application>
  <DocSecurity>0</DocSecurity>
  <Lines>67</Lines>
  <Paragraphs>69</Paragraphs>
  <ScaleCrop>false</ScaleCrop>
  <Company>2ndSpAcE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