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923576">
      <w:pPr>
        <w:jc w:val="center"/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191770</wp:posOffset>
            </wp:positionV>
            <wp:extent cx="1376045" cy="1786890"/>
            <wp:effectExtent l="0" t="0" r="14605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D765E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/>
          <w:b/>
          <w:bCs/>
          <w:sz w:val="21"/>
          <w:szCs w:val="21"/>
          <w:lang w:val="en-US" w:eastAsia="zh-CN"/>
        </w:rPr>
        <w:t>逃跑的行李箱</w:t>
      </w:r>
      <w:r>
        <w:rPr>
          <w:rFonts w:ascii="Times New Roman" w:hAnsi="Times New Roman" w:eastAsia="宋体"/>
          <w:b/>
          <w:bCs/>
          <w:sz w:val="21"/>
          <w:szCs w:val="21"/>
        </w:rPr>
        <w:t>》</w:t>
      </w:r>
    </w:p>
    <w:p w14:paraId="395B43D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英文书名：Runaway Suitcases</w:t>
      </w:r>
    </w:p>
    <w:p w14:paraId="07B3642D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作    者：Aytül Akal </w:t>
      </w:r>
      <w:r>
        <w:rPr>
          <w:rFonts w:hint="eastAsia"/>
          <w:b/>
          <w:bCs/>
          <w:sz w:val="21"/>
          <w:szCs w:val="21"/>
          <w:lang w:val="en-US" w:eastAsia="zh-CN"/>
        </w:rPr>
        <w:t>and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 Rüya İğit</w:t>
      </w:r>
    </w:p>
    <w:p w14:paraId="0816D9C2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：Tudem</w:t>
      </w:r>
    </w:p>
    <w:p w14:paraId="6FAC9EEC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：Tudem/ANA</w:t>
      </w:r>
    </w:p>
    <w:p w14:paraId="4C59AD75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40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待定</w:t>
      </w:r>
    </w:p>
    <w:p w14:paraId="33865CFC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4842C324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儿童文学</w:t>
      </w:r>
    </w:p>
    <w:p w14:paraId="42866FEE">
      <w:pPr>
        <w:rPr>
          <w:rFonts w:ascii="Times New Roman" w:hAnsi="Times New Roman" w:eastAsia="宋体"/>
          <w:b/>
          <w:bCs/>
          <w:color w:val="F79646" w:themeColor="accent6"/>
          <w:sz w:val="21"/>
          <w:szCs w:val="21"/>
          <w14:textFill>
            <w14:solidFill>
              <w14:schemeClr w14:val="accent6"/>
            </w14:solidFill>
          </w14:textFill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2E96AB8C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2008 年国际安徒生奖提名（2008 HANS CHRISTIAN ANDERSEN AWARD NOMINATION）</w:t>
      </w:r>
    </w:p>
    <w:p w14:paraId="58D6D351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幽默冒险包裹价值探讨：故事以 “让人笑出声” 的冒险情节展开，轻松有趣地探索 “当每个人对‘财富’的定义都不同时，会发生什么”。</w:t>
      </w:r>
    </w:p>
    <w:p w14:paraId="412A270A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通过不同角色对 “珍贵事物” 的独特理解，让读者在欢乐中思考 “价值多样性” 的意义。</w:t>
      </w:r>
    </w:p>
    <w:p w14:paraId="68118466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混乱中藏温暖与深意：整体基调轻松诙谐，情节充满 “混乱感”，却在细节中巧妙歌颂 “多样性” 与 “合作精神”，同时展现 “从</w:t>
      </w:r>
      <w:bookmarkStart w:id="0" w:name="_GoBack"/>
      <w:bookmarkEnd w:id="0"/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无序中诞生意外之美” 的可能性，让故事既有趣味性，又不失深层的教育意义。</w:t>
      </w:r>
    </w:p>
    <w:p w14:paraId="3B062D28">
      <w:pP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</w:p>
    <w:p w14:paraId="1B50C5E8">
      <w:pPr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内容简介：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56837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“当行李箱有了自己的想法，会发生什么？”</w:t>
      </w:r>
    </w:p>
    <w:p w14:paraId="0328F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99309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一群来自全国各地的专业人士齐聚一堂，参加一场名为 “世界的财富”（The Riches of Our World）的会议。与会者各有不同：有带着宝石样品的优雅女士，有视珍稀动物为珍宝的兽医，有口袋里装满肥料的腼腆年轻人，还有许多其他人 —— 每个人都带来了自己眼中 “财富” 的象征。</w:t>
      </w:r>
    </w:p>
    <w:p w14:paraId="32985E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8712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然而，还没等他们开始展示，所有人的行李箱突然一起冲下山坡 “逃跑” 了，一场混乱、欢笑与意外启示交织的闹剧就此展开。</w:t>
      </w:r>
    </w:p>
    <w:p w14:paraId="29E8B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1472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行李箱翻滚碰撞间，友谊受到考验，误解不断加深，一群蜜蜂还意外闯入搅乱了会议。但到最后，一件真正 “神奇” 的事悄然发生 —— 而且是实实在在地 “生根发芽”（注：暗指与 “肥料” 相关的情节，呼应角色携带的 “财富”，也隐含环保与新生的寓意）。</w:t>
      </w:r>
    </w:p>
    <w:p w14:paraId="5B6E44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5A8C8D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这是一个既爆笑又暖心的故事，它提醒我们：有时候，最珍贵的宝藏，恰恰诞生于最混乱的窘境之中。</w:t>
      </w:r>
    </w:p>
    <w:p w14:paraId="5C499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D27B441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79EA67D7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F85C9E5">
      <w:pPr>
        <w:shd w:val="clear" w:color="auto" w:fill="FFFFFF"/>
        <w:jc w:val="center"/>
      </w:pPr>
      <w:r>
        <w:drawing>
          <wp:inline distT="0" distB="0" distL="114300" distR="114300">
            <wp:extent cx="5393055" cy="3663315"/>
            <wp:effectExtent l="0" t="0" r="1714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6419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B46B1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74573FA"/>
    <w:rsid w:val="09343170"/>
    <w:rsid w:val="0A522CFE"/>
    <w:rsid w:val="0E1032A1"/>
    <w:rsid w:val="0E576B35"/>
    <w:rsid w:val="0EB4052B"/>
    <w:rsid w:val="10E0563D"/>
    <w:rsid w:val="14E35E26"/>
    <w:rsid w:val="16CA57D2"/>
    <w:rsid w:val="17F02ED1"/>
    <w:rsid w:val="1AF119FB"/>
    <w:rsid w:val="1B4C3F58"/>
    <w:rsid w:val="23171F20"/>
    <w:rsid w:val="2797643D"/>
    <w:rsid w:val="2B9F73A1"/>
    <w:rsid w:val="2E180D2E"/>
    <w:rsid w:val="2E3B6964"/>
    <w:rsid w:val="340B70F0"/>
    <w:rsid w:val="3518359B"/>
    <w:rsid w:val="35350745"/>
    <w:rsid w:val="36935B89"/>
    <w:rsid w:val="36EE26AB"/>
    <w:rsid w:val="3B6A100F"/>
    <w:rsid w:val="3DDB7D58"/>
    <w:rsid w:val="42E21D47"/>
    <w:rsid w:val="42E9463B"/>
    <w:rsid w:val="4AE951FB"/>
    <w:rsid w:val="4DA72CDB"/>
    <w:rsid w:val="505444F4"/>
    <w:rsid w:val="52013E99"/>
    <w:rsid w:val="534E138F"/>
    <w:rsid w:val="571C6366"/>
    <w:rsid w:val="57897A67"/>
    <w:rsid w:val="594B261A"/>
    <w:rsid w:val="5C606182"/>
    <w:rsid w:val="5EAF36F4"/>
    <w:rsid w:val="5F0D4001"/>
    <w:rsid w:val="5FE56561"/>
    <w:rsid w:val="60D23CEC"/>
    <w:rsid w:val="610408B9"/>
    <w:rsid w:val="62726C0F"/>
    <w:rsid w:val="62B0343B"/>
    <w:rsid w:val="649E00F7"/>
    <w:rsid w:val="6C741EF9"/>
    <w:rsid w:val="6D116900"/>
    <w:rsid w:val="716172D3"/>
    <w:rsid w:val="74D749C1"/>
    <w:rsid w:val="77E048EF"/>
    <w:rsid w:val="7BB039B9"/>
    <w:rsid w:val="7D5D6B3A"/>
    <w:rsid w:val="7DEC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922</Words>
  <Characters>1255</Characters>
  <Lines>1</Lines>
  <Paragraphs>1</Paragraphs>
  <TotalTime>233</TotalTime>
  <ScaleCrop>false</ScaleCrop>
  <LinksUpToDate>false</LinksUpToDate>
  <CharactersWithSpaces>1301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2025-09-25T07:36:18Z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D1F4719A4D5F4A1F929FF3E35127D5B8_13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