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668225E6" w:rsidR="00AE574A" w:rsidRDefault="00A14DF2">
      <w:pPr>
        <w:jc w:val="center"/>
        <w:rPr>
          <w:b/>
          <w:bCs/>
          <w:color w:val="000000"/>
          <w:sz w:val="36"/>
          <w:szCs w:val="36"/>
          <w:shd w:val="pct10" w:color="auto" w:fill="FFFFFF"/>
        </w:rPr>
      </w:pPr>
      <w:r>
        <w:rPr>
          <w:rFonts w:hint="eastAsia"/>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4A61C7DB" w:rsidR="00AE574A" w:rsidRDefault="00AE574A">
      <w:pPr>
        <w:tabs>
          <w:tab w:val="left" w:pos="341"/>
          <w:tab w:val="left" w:pos="5235"/>
        </w:tabs>
        <w:jc w:val="left"/>
        <w:rPr>
          <w:b/>
          <w:bCs/>
          <w:color w:val="000000"/>
          <w:szCs w:val="18"/>
        </w:rPr>
      </w:pPr>
    </w:p>
    <w:p w14:paraId="3108E789" w14:textId="74026FA7" w:rsidR="00AE574A" w:rsidRDefault="00AE574A">
      <w:pPr>
        <w:rPr>
          <w:b/>
          <w:color w:val="000000"/>
          <w:szCs w:val="21"/>
        </w:rPr>
      </w:pPr>
    </w:p>
    <w:p w14:paraId="3DA7336F" w14:textId="1C824831" w:rsidR="00774233" w:rsidRPr="00774233" w:rsidRDefault="0087747B" w:rsidP="00774233">
      <w:pPr>
        <w:tabs>
          <w:tab w:val="left" w:pos="341"/>
          <w:tab w:val="left" w:pos="5235"/>
        </w:tabs>
        <w:rPr>
          <w:b/>
          <w:bCs/>
          <w:color w:val="000000"/>
          <w:szCs w:val="21"/>
        </w:rPr>
      </w:pPr>
      <w:r>
        <w:rPr>
          <w:rFonts w:hint="eastAsia"/>
          <w:noProof/>
        </w:rPr>
        <w:drawing>
          <wp:anchor distT="0" distB="0" distL="114300" distR="114300" simplePos="0" relativeHeight="251668480" behindDoc="0" locked="0" layoutInCell="1" allowOverlap="1" wp14:anchorId="26C99487" wp14:editId="0FE9AD1E">
            <wp:simplePos x="0" y="0"/>
            <wp:positionH relativeFrom="margin">
              <wp:posOffset>3827145</wp:posOffset>
            </wp:positionH>
            <wp:positionV relativeFrom="paragraph">
              <wp:posOffset>8255</wp:posOffset>
            </wp:positionV>
            <wp:extent cx="1570355" cy="2026285"/>
            <wp:effectExtent l="0" t="0" r="0" b="0"/>
            <wp:wrapSquare wrapText="bothSides"/>
            <wp:docPr id="17164994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99477" name="图片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70355" cy="2026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0162F7" w:rsidRPr="000162F7">
        <w:rPr>
          <w:rFonts w:ascii="Segoe UI" w:hAnsi="Segoe UI" w:cs="Segoe UI"/>
          <w:b/>
          <w:bCs/>
          <w:color w:val="0F1115"/>
        </w:rPr>
        <w:t>多</w:t>
      </w:r>
      <w:r>
        <w:rPr>
          <w:rFonts w:ascii="Segoe UI" w:hAnsi="Segoe UI" w:cs="Segoe UI" w:hint="eastAsia"/>
          <w:b/>
          <w:bCs/>
          <w:color w:val="0F1115"/>
        </w:rPr>
        <w:t>元</w:t>
      </w:r>
      <w:r w:rsidR="000162F7" w:rsidRPr="000162F7">
        <w:rPr>
          <w:rFonts w:ascii="Segoe UI" w:hAnsi="Segoe UI" w:cs="Segoe UI"/>
          <w:b/>
          <w:bCs/>
          <w:color w:val="0F1115"/>
        </w:rPr>
        <w:t>微积分</w:t>
      </w:r>
      <w:r w:rsidRPr="0087747B">
        <w:rPr>
          <w:rFonts w:ascii="Segoe UI" w:hAnsi="Segoe UI" w:cs="Segoe UI" w:hint="eastAsia"/>
          <w:b/>
          <w:bCs/>
          <w:color w:val="0F1115"/>
        </w:rPr>
        <w:t>新解</w:t>
      </w:r>
      <w:r w:rsidR="000162F7" w:rsidRPr="000162F7">
        <w:rPr>
          <w:rFonts w:ascii="Segoe UI" w:hAnsi="Segoe UI" w:cs="Segoe UI" w:hint="eastAsia"/>
          <w:b/>
          <w:bCs/>
          <w:color w:val="0F1115"/>
        </w:rPr>
        <w:t>：</w:t>
      </w:r>
      <w:r w:rsidRPr="0087747B">
        <w:rPr>
          <w:rFonts w:ascii="Segoe UI" w:hAnsi="Segoe UI" w:cs="Segoe UI" w:hint="eastAsia"/>
          <w:b/>
          <w:bCs/>
          <w:color w:val="0F1115"/>
        </w:rPr>
        <w:t>无穷小重出江湖</w:t>
      </w:r>
      <w:r w:rsidR="009736A9">
        <w:rPr>
          <w:rFonts w:hint="eastAsia"/>
          <w:b/>
          <w:bCs/>
          <w:color w:val="000000"/>
          <w:szCs w:val="21"/>
        </w:rPr>
        <w:t>》</w:t>
      </w:r>
    </w:p>
    <w:p w14:paraId="12AEBA80" w14:textId="7AD05D6C" w:rsidR="00A73BE3" w:rsidRPr="00A73BE3" w:rsidRDefault="00774233" w:rsidP="00A73BE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E46984" w:rsidRPr="00E46984">
        <w:rPr>
          <w:b/>
          <w:bCs/>
          <w:color w:val="000000"/>
          <w:szCs w:val="21"/>
        </w:rPr>
        <w:t>MULTIVARIABLE CALCULUS SET FREE</w:t>
      </w:r>
      <w:r w:rsidR="0050349E">
        <w:rPr>
          <w:b/>
          <w:bCs/>
          <w:color w:val="000000"/>
          <w:szCs w:val="21"/>
        </w:rPr>
        <w:t xml:space="preserve">: </w:t>
      </w:r>
      <w:r w:rsidR="0050349E" w:rsidRPr="0050349E">
        <w:rPr>
          <w:b/>
          <w:bCs/>
          <w:color w:val="000000"/>
          <w:szCs w:val="21"/>
        </w:rPr>
        <w:t>Infinitesimals Ride Again</w:t>
      </w:r>
    </w:p>
    <w:p w14:paraId="39B7E419" w14:textId="72148496" w:rsidR="00774233" w:rsidRPr="00774233" w:rsidRDefault="00774233" w:rsidP="00DC2F95">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50349E" w:rsidRPr="0050349E">
        <w:rPr>
          <w:b/>
          <w:bCs/>
          <w:color w:val="000000"/>
          <w:szCs w:val="21"/>
        </w:rPr>
        <w:t>C. Bryan Dawson,</w:t>
      </w:r>
      <w:r w:rsidR="0050349E" w:rsidRPr="0087747B">
        <w:rPr>
          <w:b/>
          <w:bCs/>
          <w:color w:val="000000"/>
          <w:szCs w:val="21"/>
        </w:rPr>
        <w:t xml:space="preserve"> </w:t>
      </w:r>
      <w:proofErr w:type="spellStart"/>
      <w:r w:rsidR="0050349E" w:rsidRPr="0087747B">
        <w:rPr>
          <w:rFonts w:ascii="Gadugi" w:hAnsi="Gadugi" w:cs="Gadugi"/>
          <w:b/>
          <w:bCs/>
          <w:color w:val="000000"/>
          <w:szCs w:val="21"/>
        </w:rPr>
        <w:t>ᏣᎵ</w:t>
      </w:r>
      <w:proofErr w:type="spellEnd"/>
      <w:r w:rsidR="0050349E" w:rsidRPr="0087747B">
        <w:rPr>
          <w:b/>
          <w:bCs/>
          <w:color w:val="000000"/>
          <w:szCs w:val="21"/>
        </w:rPr>
        <w:t xml:space="preserve"> </w:t>
      </w:r>
      <w:proofErr w:type="spellStart"/>
      <w:r w:rsidR="0050349E" w:rsidRPr="0087747B">
        <w:rPr>
          <w:rFonts w:ascii="Gadugi" w:hAnsi="Gadugi" w:cs="Gadugi"/>
          <w:b/>
          <w:bCs/>
          <w:color w:val="000000"/>
          <w:szCs w:val="21"/>
        </w:rPr>
        <w:t>ᏓᏐᏂ</w:t>
      </w:r>
      <w:proofErr w:type="spellEnd"/>
      <w:r w:rsidR="0050349E" w:rsidRPr="0087747B">
        <w:rPr>
          <w:b/>
          <w:bCs/>
          <w:color w:val="000000"/>
          <w:szCs w:val="21"/>
        </w:rPr>
        <w:t xml:space="preserve"> </w:t>
      </w:r>
      <w:hyperlink r:id="rId9" w:history="1"/>
    </w:p>
    <w:p w14:paraId="5EB65684" w14:textId="68071BF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32789B" w:rsidRPr="0032789B">
        <w:rPr>
          <w:b/>
          <w:bCs/>
          <w:color w:val="000000"/>
          <w:szCs w:val="21"/>
        </w:rPr>
        <w:t>Oxford University Press</w:t>
      </w:r>
    </w:p>
    <w:p w14:paraId="1421F214" w14:textId="5E612F7D"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A50576" w:rsidRPr="00A50576">
        <w:rPr>
          <w:b/>
          <w:bCs/>
          <w:color w:val="000000"/>
          <w:szCs w:val="21"/>
        </w:rPr>
        <w:t>ANA/Jessica</w:t>
      </w:r>
    </w:p>
    <w:p w14:paraId="7550A0DC" w14:textId="70EBC3DE"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50349E">
        <w:rPr>
          <w:b/>
          <w:bCs/>
          <w:color w:val="000000"/>
          <w:szCs w:val="21"/>
        </w:rPr>
        <w:t>752</w:t>
      </w:r>
      <w:r w:rsidR="00796396">
        <w:rPr>
          <w:rFonts w:hint="eastAsia"/>
          <w:b/>
          <w:bCs/>
          <w:color w:val="000000"/>
          <w:szCs w:val="21"/>
        </w:rPr>
        <w:t>页</w:t>
      </w:r>
    </w:p>
    <w:p w14:paraId="31380F95" w14:textId="0730EF95"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EF4338">
        <w:rPr>
          <w:rFonts w:hint="eastAsia"/>
          <w:b/>
          <w:bCs/>
          <w:color w:val="000000"/>
          <w:szCs w:val="21"/>
        </w:rPr>
        <w:t>6</w:t>
      </w:r>
      <w:r w:rsidR="00D82AB4" w:rsidRPr="00D82AB4">
        <w:rPr>
          <w:rFonts w:hint="eastAsia"/>
          <w:b/>
          <w:bCs/>
          <w:color w:val="000000"/>
          <w:szCs w:val="21"/>
        </w:rPr>
        <w:t>年</w:t>
      </w:r>
      <w:r w:rsidR="0050349E">
        <w:rPr>
          <w:b/>
          <w:bCs/>
          <w:color w:val="000000"/>
          <w:szCs w:val="21"/>
        </w:rPr>
        <w:t>5</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3C2CDE1A" w:rsidR="00774233" w:rsidRPr="00774233" w:rsidRDefault="00774233" w:rsidP="00774233">
      <w:pPr>
        <w:tabs>
          <w:tab w:val="left" w:pos="341"/>
          <w:tab w:val="left" w:pos="5235"/>
        </w:tabs>
        <w:rPr>
          <w:b/>
          <w:bCs/>
          <w:szCs w:val="21"/>
        </w:rPr>
      </w:pPr>
      <w:r w:rsidRPr="00774233">
        <w:rPr>
          <w:b/>
          <w:bCs/>
          <w:szCs w:val="21"/>
        </w:rPr>
        <w:t>审读资料：</w:t>
      </w:r>
      <w:r w:rsidR="0087747B">
        <w:rPr>
          <w:rFonts w:hint="eastAsia"/>
          <w:b/>
          <w:bCs/>
          <w:szCs w:val="21"/>
        </w:rPr>
        <w:t>暂无（可先登记兴趣）</w:t>
      </w:r>
    </w:p>
    <w:p w14:paraId="048148F7" w14:textId="6BC1A90C" w:rsidR="0048541A" w:rsidRDefault="00774233" w:rsidP="00CA7E1B">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87747B">
        <w:rPr>
          <w:rFonts w:hint="eastAsia"/>
          <w:b/>
          <w:bCs/>
          <w:szCs w:val="21"/>
        </w:rPr>
        <w:t>科普</w:t>
      </w:r>
    </w:p>
    <w:p w14:paraId="4843964C" w14:textId="77777777" w:rsidR="00346771" w:rsidRDefault="00346771">
      <w:pPr>
        <w:rPr>
          <w:b/>
          <w:bCs/>
          <w:color w:val="000000"/>
          <w:szCs w:val="21"/>
        </w:rPr>
      </w:pPr>
    </w:p>
    <w:p w14:paraId="73A0A048" w14:textId="77777777" w:rsidR="00597252" w:rsidRDefault="00597252" w:rsidP="00597252">
      <w:pPr>
        <w:rPr>
          <w:bCs/>
          <w:color w:val="000000"/>
          <w:szCs w:val="21"/>
        </w:rPr>
      </w:pPr>
    </w:p>
    <w:p w14:paraId="7431D4C7" w14:textId="77777777" w:rsidR="00597252" w:rsidRDefault="00597252" w:rsidP="00597252">
      <w:pPr>
        <w:rPr>
          <w:b/>
          <w:color w:val="000000"/>
          <w:szCs w:val="21"/>
        </w:rPr>
      </w:pPr>
      <w:r w:rsidRPr="00C4734A">
        <w:rPr>
          <w:rFonts w:hint="eastAsia"/>
          <w:b/>
          <w:color w:val="000000"/>
          <w:szCs w:val="21"/>
        </w:rPr>
        <w:t>营销亮点：</w:t>
      </w:r>
    </w:p>
    <w:p w14:paraId="2B6AF334" w14:textId="77777777" w:rsidR="00597252" w:rsidRDefault="00597252" w:rsidP="00597252">
      <w:pPr>
        <w:rPr>
          <w:b/>
          <w:color w:val="000000"/>
          <w:szCs w:val="21"/>
        </w:rPr>
      </w:pPr>
    </w:p>
    <w:p w14:paraId="2EC60ECF" w14:textId="12A312DF" w:rsidR="000162F7" w:rsidRPr="0087747B" w:rsidRDefault="000162F7" w:rsidP="0087747B">
      <w:pPr>
        <w:pStyle w:val="ac"/>
        <w:numPr>
          <w:ilvl w:val="0"/>
          <w:numId w:val="41"/>
        </w:numPr>
        <w:ind w:firstLineChars="0"/>
        <w:rPr>
          <w:rFonts w:ascii="宋体" w:hAnsi="宋体" w:cs="Segoe UI"/>
          <w:bCs/>
          <w:color w:val="0F1115"/>
          <w:kern w:val="0"/>
          <w:szCs w:val="21"/>
        </w:rPr>
      </w:pPr>
      <w:r w:rsidRPr="0087747B">
        <w:rPr>
          <w:rFonts w:ascii="宋体" w:hAnsi="宋体" w:cs="Segoe UI" w:hint="eastAsia"/>
          <w:bCs/>
          <w:color w:val="0F1115"/>
          <w:kern w:val="0"/>
          <w:szCs w:val="21"/>
        </w:rPr>
        <w:t>运用无穷小量进行基于极限的计算，使得更广泛的极限问题得以求解</w:t>
      </w:r>
    </w:p>
    <w:p w14:paraId="7F32DDCF" w14:textId="13F24898" w:rsidR="000162F7" w:rsidRPr="0087747B" w:rsidRDefault="000162F7" w:rsidP="0087747B">
      <w:pPr>
        <w:pStyle w:val="ac"/>
        <w:numPr>
          <w:ilvl w:val="0"/>
          <w:numId w:val="41"/>
        </w:numPr>
        <w:ind w:firstLineChars="0"/>
        <w:rPr>
          <w:rFonts w:ascii="宋体" w:hAnsi="宋体" w:cs="Segoe UI"/>
          <w:bCs/>
          <w:color w:val="0F1115"/>
          <w:kern w:val="0"/>
          <w:szCs w:val="21"/>
        </w:rPr>
      </w:pPr>
      <w:r w:rsidRPr="0087747B">
        <w:rPr>
          <w:rFonts w:ascii="宋体" w:hAnsi="宋体" w:cs="Segoe UI" w:hint="eastAsia"/>
          <w:bCs/>
          <w:color w:val="0F1115"/>
          <w:kern w:val="0"/>
          <w:szCs w:val="21"/>
        </w:rPr>
        <w:t>包含各类积分的定义及其应用，基于无穷多个无穷小子区间</w:t>
      </w:r>
    </w:p>
    <w:p w14:paraId="57AC9048" w14:textId="1CA1203E" w:rsidR="00101E0F" w:rsidRPr="0087747B" w:rsidRDefault="0087747B" w:rsidP="0087747B">
      <w:pPr>
        <w:pStyle w:val="ac"/>
        <w:numPr>
          <w:ilvl w:val="0"/>
          <w:numId w:val="41"/>
        </w:numPr>
        <w:ind w:firstLineChars="0"/>
        <w:rPr>
          <w:bCs/>
          <w:color w:val="000000"/>
          <w:szCs w:val="21"/>
        </w:rPr>
      </w:pPr>
      <w:r>
        <w:rPr>
          <w:rFonts w:ascii="宋体" w:hAnsi="宋体" w:cs="Segoe UI" w:hint="eastAsia"/>
          <w:bCs/>
          <w:color w:val="0F1115"/>
          <w:kern w:val="0"/>
          <w:szCs w:val="21"/>
        </w:rPr>
        <w:t>以清晰陈述、易于理解的近似公式，阐述多变量局部线性</w:t>
      </w:r>
      <w:r w:rsidR="000162F7" w:rsidRPr="0087747B">
        <w:rPr>
          <w:rFonts w:ascii="宋体" w:hAnsi="宋体" w:cs="Segoe UI" w:hint="eastAsia"/>
          <w:bCs/>
          <w:color w:val="0F1115"/>
          <w:kern w:val="0"/>
          <w:szCs w:val="21"/>
        </w:rPr>
        <w:t>的概念</w:t>
      </w:r>
    </w:p>
    <w:p w14:paraId="14576C6F" w14:textId="77777777" w:rsidR="00DC2F95" w:rsidRPr="0087747B" w:rsidRDefault="00DC2F95">
      <w:pPr>
        <w:rPr>
          <w:b/>
          <w:bCs/>
          <w:color w:val="000000"/>
          <w:szCs w:val="21"/>
        </w:rPr>
      </w:pPr>
    </w:p>
    <w:p w14:paraId="2F9B0D41" w14:textId="77777777" w:rsidR="004047FA" w:rsidRDefault="004047FA">
      <w:pPr>
        <w:rPr>
          <w:b/>
          <w:bCs/>
          <w:color w:val="000000"/>
          <w:szCs w:val="21"/>
        </w:rPr>
      </w:pPr>
    </w:p>
    <w:p w14:paraId="0FB5D46A" w14:textId="63E9BA53" w:rsidR="00AE574A" w:rsidRDefault="00A14DF2">
      <w:pPr>
        <w:rPr>
          <w:b/>
          <w:bCs/>
          <w:color w:val="000000"/>
          <w:szCs w:val="21"/>
        </w:rPr>
      </w:pPr>
      <w:r w:rsidRPr="00626B30">
        <w:rPr>
          <w:b/>
          <w:bCs/>
          <w:color w:val="000000"/>
          <w:szCs w:val="21"/>
        </w:rPr>
        <w:t>内容简介：</w:t>
      </w:r>
    </w:p>
    <w:p w14:paraId="7935DD7E" w14:textId="77777777" w:rsidR="00EF7A25" w:rsidRDefault="00EF7A25" w:rsidP="008167E8">
      <w:pPr>
        <w:rPr>
          <w:bCs/>
          <w:color w:val="000000"/>
          <w:szCs w:val="21"/>
        </w:rPr>
      </w:pPr>
    </w:p>
    <w:p w14:paraId="66E808FD" w14:textId="381A22C3" w:rsidR="001F0DA5" w:rsidRPr="001F0DA5" w:rsidRDefault="001F0DA5" w:rsidP="001F0DA5">
      <w:pPr>
        <w:ind w:firstLineChars="200" w:firstLine="422"/>
        <w:rPr>
          <w:b/>
          <w:color w:val="000000"/>
          <w:szCs w:val="21"/>
        </w:rPr>
      </w:pPr>
      <w:r w:rsidRPr="001F0DA5">
        <w:rPr>
          <w:rFonts w:hint="eastAsia"/>
          <w:b/>
          <w:color w:val="000000"/>
          <w:szCs w:val="21"/>
        </w:rPr>
        <w:t>本书是作者前作《</w:t>
      </w:r>
      <w:r w:rsidR="0087747B" w:rsidRPr="000162F7">
        <w:rPr>
          <w:rFonts w:ascii="Segoe UI" w:hAnsi="Segoe UI" w:cs="Segoe UI"/>
          <w:b/>
          <w:bCs/>
          <w:color w:val="0F1115"/>
        </w:rPr>
        <w:t>微积分</w:t>
      </w:r>
      <w:r w:rsidR="0087747B" w:rsidRPr="0087747B">
        <w:rPr>
          <w:rFonts w:ascii="Segoe UI" w:hAnsi="Segoe UI" w:cs="Segoe UI" w:hint="eastAsia"/>
          <w:b/>
          <w:bCs/>
          <w:color w:val="0F1115"/>
        </w:rPr>
        <w:t>新解</w:t>
      </w:r>
      <w:r w:rsidRPr="001F0DA5">
        <w:rPr>
          <w:rFonts w:hint="eastAsia"/>
          <w:b/>
          <w:color w:val="000000"/>
          <w:szCs w:val="21"/>
        </w:rPr>
        <w:t>：无穷小量来救援》（</w:t>
      </w:r>
      <w:r w:rsidRPr="001F0DA5">
        <w:rPr>
          <w:rFonts w:hint="eastAsia"/>
          <w:b/>
          <w:i/>
          <w:iCs/>
          <w:color w:val="000000"/>
          <w:szCs w:val="21"/>
        </w:rPr>
        <w:t>Calculus Set Free: Infinitesimals to the Rescue</w:t>
      </w:r>
      <w:r w:rsidRPr="001F0DA5">
        <w:rPr>
          <w:rFonts w:hint="eastAsia"/>
          <w:b/>
          <w:color w:val="000000"/>
          <w:szCs w:val="21"/>
        </w:rPr>
        <w:t>）的续篇，运用无穷小方法探索</w:t>
      </w:r>
      <w:r w:rsidR="0087747B">
        <w:rPr>
          <w:rFonts w:hint="eastAsia"/>
          <w:b/>
          <w:color w:val="000000"/>
          <w:szCs w:val="21"/>
        </w:rPr>
        <w:t>多元微积分</w:t>
      </w:r>
      <w:r w:rsidRPr="001F0DA5">
        <w:rPr>
          <w:rFonts w:hint="eastAsia"/>
          <w:b/>
          <w:color w:val="000000"/>
          <w:szCs w:val="21"/>
        </w:rPr>
        <w:t>的所有关键主题。这些近年来发展出的基于近似关系的无穷小程序，简化了基于极限的计算，使许多概念更加直观易懂。</w:t>
      </w:r>
    </w:p>
    <w:p w14:paraId="6EADCE10" w14:textId="77777777" w:rsidR="001F0DA5" w:rsidRPr="001F0DA5" w:rsidRDefault="001F0DA5" w:rsidP="001F0DA5">
      <w:pPr>
        <w:ind w:firstLineChars="200" w:firstLine="420"/>
        <w:rPr>
          <w:bCs/>
          <w:color w:val="000000"/>
          <w:szCs w:val="21"/>
        </w:rPr>
      </w:pPr>
    </w:p>
    <w:p w14:paraId="1CC73B31" w14:textId="1DD6278D" w:rsidR="001F0DA5" w:rsidRPr="001F0DA5" w:rsidRDefault="001F0DA5" w:rsidP="001F0DA5">
      <w:pPr>
        <w:ind w:firstLineChars="200" w:firstLine="420"/>
        <w:rPr>
          <w:bCs/>
          <w:color w:val="000000"/>
          <w:szCs w:val="21"/>
        </w:rPr>
      </w:pPr>
      <w:r w:rsidRPr="001F0DA5">
        <w:rPr>
          <w:rFonts w:hint="eastAsia"/>
          <w:bCs/>
          <w:color w:val="000000"/>
          <w:szCs w:val="21"/>
        </w:rPr>
        <w:t>基于极限的计算借助无穷小量，简化了运算过程，并使更广泛的极限问题得以</w:t>
      </w:r>
      <w:r>
        <w:rPr>
          <w:rFonts w:hint="eastAsia"/>
          <w:bCs/>
          <w:color w:val="000000"/>
          <w:szCs w:val="21"/>
        </w:rPr>
        <w:t>解决</w:t>
      </w:r>
      <w:r w:rsidRPr="001F0DA5">
        <w:rPr>
          <w:rFonts w:hint="eastAsia"/>
          <w:bCs/>
          <w:color w:val="000000"/>
          <w:szCs w:val="21"/>
        </w:rPr>
        <w:t>。二重积分、三重积分、线积分和曲面积分的定义，以及相关的几何与物理应用，均基于无穷多个无穷小的子区间（或子区域），从而使和的表达更为清晰，定义</w:t>
      </w:r>
      <w:r>
        <w:rPr>
          <w:rFonts w:hint="eastAsia"/>
          <w:bCs/>
          <w:color w:val="000000"/>
          <w:szCs w:val="21"/>
        </w:rPr>
        <w:t>更加</w:t>
      </w:r>
      <w:r w:rsidRPr="001F0DA5">
        <w:rPr>
          <w:rFonts w:hint="eastAsia"/>
          <w:bCs/>
          <w:color w:val="000000"/>
          <w:szCs w:val="21"/>
        </w:rPr>
        <w:t>简化。局部线性性由一个易于理解的近似公式来阐述，揭开了在推导积分公式时使用直线对象替代曲线对象的神秘面纱。全书大量运用图表，助力培养直观的视觉理解。习题设置丰富多样，涵盖从基础练习到直接应用题，再到更具趣味性和探索性的题目，适合不同能力水平的读者。页边注释包含补充理解的评论，许多例题还附有逐行点评。</w:t>
      </w:r>
    </w:p>
    <w:p w14:paraId="2236988D" w14:textId="77777777" w:rsidR="001F0DA5" w:rsidRPr="001F0DA5" w:rsidRDefault="001F0DA5" w:rsidP="001F0DA5">
      <w:pPr>
        <w:ind w:firstLineChars="200" w:firstLine="420"/>
        <w:rPr>
          <w:bCs/>
          <w:color w:val="000000"/>
          <w:szCs w:val="21"/>
        </w:rPr>
      </w:pPr>
    </w:p>
    <w:p w14:paraId="7BB8DE26" w14:textId="06EBE6AC" w:rsidR="00597252" w:rsidRDefault="001F0DA5" w:rsidP="001F0DA5">
      <w:pPr>
        <w:ind w:firstLineChars="200" w:firstLine="420"/>
        <w:rPr>
          <w:bCs/>
          <w:color w:val="000000"/>
          <w:szCs w:val="21"/>
        </w:rPr>
      </w:pPr>
      <w:r w:rsidRPr="001F0DA5">
        <w:rPr>
          <w:rFonts w:hint="eastAsia"/>
          <w:bCs/>
          <w:color w:val="000000"/>
          <w:szCs w:val="21"/>
        </w:rPr>
        <w:t>为方便没有无穷小量学习经验的读者，本书还设有一章回顾内容，详细解释无穷小量、近似法以及使用这些方法的单变量微积分，为在</w:t>
      </w:r>
      <w:r w:rsidR="0087747B">
        <w:rPr>
          <w:rFonts w:hint="eastAsia"/>
          <w:bCs/>
          <w:color w:val="000000"/>
          <w:szCs w:val="21"/>
        </w:rPr>
        <w:t>多元微积分</w:t>
      </w:r>
      <w:r w:rsidRPr="001F0DA5">
        <w:rPr>
          <w:rFonts w:hint="eastAsia"/>
          <w:bCs/>
          <w:color w:val="000000"/>
          <w:szCs w:val="21"/>
        </w:rPr>
        <w:t>中运用它们做好铺垫。本书在不牺牲学术严谨性的前提下，采用引人入胜的叙事风格行文，有助于读者巩固对这一原本艰深学科的</w:t>
      </w:r>
      <w:r w:rsidRPr="001F0DA5">
        <w:rPr>
          <w:rFonts w:hint="eastAsia"/>
          <w:bCs/>
          <w:color w:val="000000"/>
          <w:szCs w:val="21"/>
        </w:rPr>
        <w:lastRenderedPageBreak/>
        <w:t>理解。作者拥有三十余年微积分</w:t>
      </w:r>
      <w:r>
        <w:rPr>
          <w:rFonts w:hint="eastAsia"/>
          <w:bCs/>
          <w:color w:val="000000"/>
          <w:szCs w:val="21"/>
        </w:rPr>
        <w:t>教学</w:t>
      </w:r>
      <w:r w:rsidRPr="001F0DA5">
        <w:rPr>
          <w:rFonts w:hint="eastAsia"/>
          <w:bCs/>
          <w:color w:val="000000"/>
          <w:szCs w:val="21"/>
        </w:rPr>
        <w:t>经验。</w:t>
      </w:r>
    </w:p>
    <w:p w14:paraId="39649FB8" w14:textId="77777777" w:rsidR="00CC7F73" w:rsidRDefault="00CC7F73" w:rsidP="008167E8">
      <w:pPr>
        <w:rPr>
          <w:bCs/>
          <w:color w:val="000000"/>
          <w:szCs w:val="21"/>
        </w:rPr>
      </w:pPr>
    </w:p>
    <w:p w14:paraId="3442C719" w14:textId="77777777" w:rsidR="00DC2F95" w:rsidRDefault="00DC2F95"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73B4BE90" w14:textId="77777777" w:rsidR="001C352E" w:rsidRDefault="001C352E">
      <w:pPr>
        <w:rPr>
          <w:b/>
          <w:bCs/>
          <w:color w:val="000000"/>
          <w:szCs w:val="21"/>
        </w:rPr>
      </w:pPr>
    </w:p>
    <w:p w14:paraId="73E31700" w14:textId="6D9CDA40" w:rsidR="00CC7F73" w:rsidRPr="00A16342" w:rsidRDefault="00A16342" w:rsidP="00A16342">
      <w:pPr>
        <w:ind w:firstLineChars="200" w:firstLine="422"/>
        <w:rPr>
          <w:color w:val="000000"/>
          <w:szCs w:val="21"/>
        </w:rPr>
      </w:pPr>
      <w:r w:rsidRPr="00A16342">
        <w:rPr>
          <w:rFonts w:hint="eastAsia"/>
          <w:b/>
          <w:bCs/>
          <w:color w:val="000000"/>
          <w:szCs w:val="21"/>
        </w:rPr>
        <w:t xml:space="preserve">C. </w:t>
      </w:r>
      <w:r w:rsidRPr="00A16342">
        <w:rPr>
          <w:rFonts w:hint="eastAsia"/>
          <w:b/>
          <w:bCs/>
          <w:color w:val="000000"/>
          <w:szCs w:val="21"/>
        </w:rPr>
        <w:t>布莱恩·道森</w:t>
      </w:r>
      <w:r>
        <w:rPr>
          <w:rFonts w:hint="eastAsia"/>
          <w:b/>
          <w:bCs/>
          <w:color w:val="000000"/>
          <w:szCs w:val="21"/>
        </w:rPr>
        <w:t>（</w:t>
      </w:r>
      <w:r w:rsidRPr="00A16342">
        <w:rPr>
          <w:b/>
          <w:bCs/>
          <w:color w:val="000000"/>
          <w:szCs w:val="21"/>
        </w:rPr>
        <w:t>C. Bryan Dawson</w:t>
      </w:r>
      <w:r>
        <w:rPr>
          <w:rFonts w:hint="eastAsia"/>
          <w:b/>
          <w:bCs/>
          <w:color w:val="000000"/>
          <w:szCs w:val="21"/>
        </w:rPr>
        <w:t>）</w:t>
      </w:r>
      <w:r w:rsidRPr="00A16342">
        <w:rPr>
          <w:rFonts w:hint="eastAsia"/>
          <w:color w:val="000000"/>
          <w:szCs w:val="21"/>
        </w:rPr>
        <w:t>于</w:t>
      </w:r>
      <w:r w:rsidRPr="00A16342">
        <w:rPr>
          <w:rFonts w:hint="eastAsia"/>
          <w:color w:val="000000"/>
          <w:szCs w:val="21"/>
        </w:rPr>
        <w:t>1992</w:t>
      </w:r>
      <w:r w:rsidRPr="00A16342">
        <w:rPr>
          <w:rFonts w:hint="eastAsia"/>
          <w:color w:val="000000"/>
          <w:szCs w:val="21"/>
        </w:rPr>
        <w:t>年获得北德克萨斯大学数学博士学位，拥有三十余年微积分教学经验。近年来，道森的学术研究集中于无穷小分析。他意识到自己新开发的符号体系和演算程序对初学微积分的学生颇有裨益，于是开始撰写采用这些方法的教科书，从</w:t>
      </w:r>
      <w:r w:rsidR="0087747B" w:rsidRPr="0087747B">
        <w:rPr>
          <w:rFonts w:hint="eastAsia"/>
          <w:color w:val="000000"/>
          <w:szCs w:val="21"/>
        </w:rPr>
        <w:t>《微积分新解：无穷小量来救援》</w:t>
      </w:r>
      <w:r w:rsidRPr="00A16342">
        <w:rPr>
          <w:rFonts w:hint="eastAsia"/>
          <w:color w:val="000000"/>
          <w:szCs w:val="21"/>
        </w:rPr>
        <w:t>开始，至</w:t>
      </w:r>
      <w:r w:rsidR="0087747B" w:rsidRPr="0087747B">
        <w:rPr>
          <w:rFonts w:hint="eastAsia"/>
          <w:color w:val="000000"/>
          <w:szCs w:val="21"/>
        </w:rPr>
        <w:t>《多元微积分新解：无穷小重出江湖》</w:t>
      </w:r>
      <w:r w:rsidRPr="00A16342">
        <w:rPr>
          <w:rFonts w:hint="eastAsia"/>
          <w:color w:val="000000"/>
          <w:szCs w:val="21"/>
        </w:rPr>
        <w:t>集其大成。他于</w:t>
      </w:r>
      <w:r w:rsidRPr="00A16342">
        <w:rPr>
          <w:rFonts w:hint="eastAsia"/>
          <w:color w:val="000000"/>
          <w:szCs w:val="21"/>
        </w:rPr>
        <w:t>2023</w:t>
      </w:r>
      <w:r w:rsidRPr="00A16342">
        <w:rPr>
          <w:rFonts w:hint="eastAsia"/>
          <w:color w:val="000000"/>
          <w:szCs w:val="21"/>
        </w:rPr>
        <w:t>年荣获联合大学年度教师研究员奖。他是包括原住民数学家学会在内的多个学术组织的成员。</w:t>
      </w:r>
    </w:p>
    <w:p w14:paraId="24B058D7" w14:textId="77777777" w:rsidR="00DC2F95" w:rsidRDefault="00DC2F95" w:rsidP="00C422EA">
      <w:pPr>
        <w:rPr>
          <w:b/>
          <w:color w:val="000000"/>
          <w:szCs w:val="21"/>
        </w:rPr>
      </w:pPr>
    </w:p>
    <w:p w14:paraId="26DB8CD6" w14:textId="77777777" w:rsidR="004047FA" w:rsidRPr="00C422EA" w:rsidRDefault="004047FA" w:rsidP="00C422EA">
      <w:pPr>
        <w:rPr>
          <w:b/>
          <w:color w:val="000000"/>
          <w:szCs w:val="21"/>
        </w:rPr>
      </w:pPr>
    </w:p>
    <w:p w14:paraId="2D740DF3" w14:textId="00843E99" w:rsidR="00A50576" w:rsidRDefault="008E18E7" w:rsidP="00A50576">
      <w:pPr>
        <w:rPr>
          <w:b/>
          <w:color w:val="000000"/>
          <w:szCs w:val="21"/>
        </w:rPr>
      </w:pPr>
      <w:r w:rsidRPr="008E18E7">
        <w:rPr>
          <w:rFonts w:hint="eastAsia"/>
          <w:b/>
          <w:color w:val="000000"/>
          <w:szCs w:val="21"/>
        </w:rPr>
        <w:t>目录：</w:t>
      </w:r>
    </w:p>
    <w:p w14:paraId="2E76A91E" w14:textId="77777777" w:rsidR="00597252" w:rsidRDefault="00597252" w:rsidP="00A50576">
      <w:pPr>
        <w:rPr>
          <w:b/>
          <w:color w:val="000000"/>
          <w:szCs w:val="21"/>
        </w:rPr>
      </w:pPr>
    </w:p>
    <w:p w14:paraId="36C7E3F0" w14:textId="77777777" w:rsidR="0076404E" w:rsidRPr="0076404E" w:rsidRDefault="0076404E" w:rsidP="0076404E">
      <w:pPr>
        <w:jc w:val="center"/>
        <w:rPr>
          <w:bCs/>
          <w:color w:val="000000"/>
          <w:szCs w:val="21"/>
        </w:rPr>
      </w:pPr>
      <w:r w:rsidRPr="0076404E">
        <w:rPr>
          <w:rFonts w:hint="eastAsia"/>
          <w:bCs/>
          <w:color w:val="000000"/>
          <w:szCs w:val="21"/>
        </w:rPr>
        <w:t xml:space="preserve">0. </w:t>
      </w:r>
      <w:r w:rsidRPr="0076404E">
        <w:rPr>
          <w:rFonts w:hint="eastAsia"/>
          <w:bCs/>
          <w:color w:val="000000"/>
          <w:szCs w:val="21"/>
        </w:rPr>
        <w:t>单变量微积分复习</w:t>
      </w:r>
    </w:p>
    <w:p w14:paraId="2D80435D" w14:textId="77777777" w:rsidR="0076404E" w:rsidRPr="0076404E" w:rsidRDefault="0076404E" w:rsidP="0076404E">
      <w:pPr>
        <w:jc w:val="center"/>
        <w:rPr>
          <w:bCs/>
          <w:color w:val="000000"/>
          <w:szCs w:val="21"/>
        </w:rPr>
      </w:pPr>
      <w:r w:rsidRPr="0076404E">
        <w:rPr>
          <w:rFonts w:hint="eastAsia"/>
          <w:bCs/>
          <w:color w:val="000000"/>
          <w:szCs w:val="21"/>
        </w:rPr>
        <w:t xml:space="preserve">1. </w:t>
      </w:r>
      <w:r w:rsidRPr="0076404E">
        <w:rPr>
          <w:rFonts w:hint="eastAsia"/>
          <w:bCs/>
          <w:color w:val="000000"/>
          <w:szCs w:val="21"/>
        </w:rPr>
        <w:t>向量与空间几何</w:t>
      </w:r>
    </w:p>
    <w:p w14:paraId="2CA51649" w14:textId="77777777" w:rsidR="0076404E" w:rsidRPr="0076404E" w:rsidRDefault="0076404E" w:rsidP="0076404E">
      <w:pPr>
        <w:jc w:val="center"/>
        <w:rPr>
          <w:bCs/>
          <w:color w:val="000000"/>
          <w:szCs w:val="21"/>
        </w:rPr>
      </w:pPr>
      <w:r w:rsidRPr="0076404E">
        <w:rPr>
          <w:rFonts w:hint="eastAsia"/>
          <w:bCs/>
          <w:color w:val="000000"/>
          <w:szCs w:val="21"/>
        </w:rPr>
        <w:t xml:space="preserve">2. </w:t>
      </w:r>
      <w:r w:rsidRPr="0076404E">
        <w:rPr>
          <w:rFonts w:hint="eastAsia"/>
          <w:bCs/>
          <w:color w:val="000000"/>
          <w:szCs w:val="21"/>
        </w:rPr>
        <w:t>三维空间中的曲线</w:t>
      </w:r>
    </w:p>
    <w:p w14:paraId="5454BDA5" w14:textId="77777777" w:rsidR="0076404E" w:rsidRPr="0076404E" w:rsidRDefault="0076404E" w:rsidP="0076404E">
      <w:pPr>
        <w:jc w:val="center"/>
        <w:rPr>
          <w:bCs/>
          <w:color w:val="000000"/>
          <w:szCs w:val="21"/>
        </w:rPr>
      </w:pPr>
      <w:r w:rsidRPr="0076404E">
        <w:rPr>
          <w:rFonts w:hint="eastAsia"/>
          <w:bCs/>
          <w:color w:val="000000"/>
          <w:szCs w:val="21"/>
        </w:rPr>
        <w:t xml:space="preserve">3. </w:t>
      </w:r>
      <w:r w:rsidRPr="0076404E">
        <w:rPr>
          <w:rFonts w:hint="eastAsia"/>
          <w:bCs/>
          <w:color w:val="000000"/>
          <w:szCs w:val="21"/>
        </w:rPr>
        <w:t>偏导数</w:t>
      </w:r>
    </w:p>
    <w:p w14:paraId="51FC3596" w14:textId="77777777" w:rsidR="0076404E" w:rsidRPr="0076404E" w:rsidRDefault="0076404E" w:rsidP="0076404E">
      <w:pPr>
        <w:jc w:val="center"/>
        <w:rPr>
          <w:bCs/>
          <w:color w:val="000000"/>
          <w:szCs w:val="21"/>
        </w:rPr>
      </w:pPr>
      <w:r w:rsidRPr="0076404E">
        <w:rPr>
          <w:rFonts w:hint="eastAsia"/>
          <w:bCs/>
          <w:color w:val="000000"/>
          <w:szCs w:val="21"/>
        </w:rPr>
        <w:t xml:space="preserve">4. </w:t>
      </w:r>
      <w:r w:rsidRPr="0076404E">
        <w:rPr>
          <w:rFonts w:hint="eastAsia"/>
          <w:bCs/>
          <w:color w:val="000000"/>
          <w:szCs w:val="21"/>
        </w:rPr>
        <w:t>多重积分</w:t>
      </w:r>
    </w:p>
    <w:p w14:paraId="6A4E12C9" w14:textId="53A0A2BE" w:rsidR="005545FE" w:rsidRDefault="0076404E" w:rsidP="0076404E">
      <w:pPr>
        <w:jc w:val="center"/>
        <w:rPr>
          <w:bCs/>
          <w:color w:val="000000"/>
          <w:szCs w:val="21"/>
        </w:rPr>
      </w:pPr>
      <w:r w:rsidRPr="0076404E">
        <w:rPr>
          <w:rFonts w:hint="eastAsia"/>
          <w:bCs/>
          <w:color w:val="000000"/>
          <w:szCs w:val="21"/>
        </w:rPr>
        <w:t xml:space="preserve">5. </w:t>
      </w:r>
      <w:r w:rsidRPr="0076404E">
        <w:rPr>
          <w:rFonts w:hint="eastAsia"/>
          <w:bCs/>
          <w:color w:val="000000"/>
          <w:szCs w:val="21"/>
        </w:rPr>
        <w:t>向量微积分</w:t>
      </w:r>
    </w:p>
    <w:p w14:paraId="227EFED8" w14:textId="77777777" w:rsidR="0076404E" w:rsidRDefault="0076404E" w:rsidP="0076404E">
      <w:pPr>
        <w:jc w:val="center"/>
        <w:rPr>
          <w:bCs/>
          <w:color w:val="000000"/>
          <w:szCs w:val="21"/>
        </w:rPr>
      </w:pPr>
    </w:p>
    <w:p w14:paraId="74C13840" w14:textId="77777777" w:rsidR="0076404E" w:rsidRPr="00A50576" w:rsidRDefault="0076404E" w:rsidP="0076404E">
      <w:pPr>
        <w:jc w:val="center"/>
        <w:rPr>
          <w:b/>
          <w:color w:val="000000"/>
          <w:szCs w:val="21"/>
        </w:rPr>
      </w:pPr>
      <w:bookmarkStart w:id="0" w:name="_GoBack"/>
      <w:bookmarkEnd w:id="0"/>
    </w:p>
    <w:p w14:paraId="6CCA3BBD" w14:textId="77777777" w:rsidR="00AE574A" w:rsidRDefault="00A14DF2" w:rsidP="008309B8">
      <w:pPr>
        <w:shd w:val="clear" w:color="auto" w:fill="FFFFFF"/>
        <w:snapToGrid w:val="0"/>
        <w:rPr>
          <w:color w:val="000000"/>
          <w:szCs w:val="21"/>
        </w:rPr>
      </w:pPr>
      <w:bookmarkStart w:id="1" w:name="OLE_LINK38"/>
      <w:bookmarkStart w:id="2" w:name="OLE_LINK43"/>
      <w:r>
        <w:rPr>
          <w:b/>
          <w:bCs/>
          <w:color w:val="000000"/>
          <w:szCs w:val="21"/>
        </w:rPr>
        <w:t>感谢您的阅读！</w:t>
      </w:r>
    </w:p>
    <w:p w14:paraId="2562ABC3" w14:textId="77777777" w:rsidR="00AE574A" w:rsidRDefault="00A14DF2" w:rsidP="008309B8">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309B8">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lastRenderedPageBreak/>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FE83E" w14:textId="77777777" w:rsidR="006E6C8E" w:rsidRDefault="006E6C8E">
      <w:r>
        <w:separator/>
      </w:r>
    </w:p>
  </w:endnote>
  <w:endnote w:type="continuationSeparator" w:id="0">
    <w:p w14:paraId="0BB8DA0F" w14:textId="77777777" w:rsidR="006E6C8E" w:rsidRDefault="006E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16DE6" w14:textId="77777777" w:rsidR="006E6C8E" w:rsidRDefault="006E6C8E">
      <w:r>
        <w:separator/>
      </w:r>
    </w:p>
  </w:footnote>
  <w:footnote w:type="continuationSeparator" w:id="0">
    <w:p w14:paraId="132BD754" w14:textId="77777777" w:rsidR="006E6C8E" w:rsidRDefault="006E6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3C770A1"/>
    <w:multiLevelType w:val="hybridMultilevel"/>
    <w:tmpl w:val="2F4CDB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0D77D76"/>
    <w:multiLevelType w:val="hybridMultilevel"/>
    <w:tmpl w:val="ECB812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3"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6671722"/>
    <w:multiLevelType w:val="multilevel"/>
    <w:tmpl w:val="5266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4"/>
  </w:num>
  <w:num w:numId="3">
    <w:abstractNumId w:val="25"/>
  </w:num>
  <w:num w:numId="4">
    <w:abstractNumId w:val="22"/>
  </w:num>
  <w:num w:numId="5">
    <w:abstractNumId w:val="28"/>
  </w:num>
  <w:num w:numId="6">
    <w:abstractNumId w:val="24"/>
  </w:num>
  <w:num w:numId="7">
    <w:abstractNumId w:val="17"/>
  </w:num>
  <w:num w:numId="8">
    <w:abstractNumId w:val="20"/>
  </w:num>
  <w:num w:numId="9">
    <w:abstractNumId w:val="37"/>
  </w:num>
  <w:num w:numId="10">
    <w:abstractNumId w:val="1"/>
  </w:num>
  <w:num w:numId="11">
    <w:abstractNumId w:val="0"/>
  </w:num>
  <w:num w:numId="12">
    <w:abstractNumId w:val="10"/>
  </w:num>
  <w:num w:numId="13">
    <w:abstractNumId w:val="29"/>
  </w:num>
  <w:num w:numId="14">
    <w:abstractNumId w:val="30"/>
  </w:num>
  <w:num w:numId="15">
    <w:abstractNumId w:val="13"/>
  </w:num>
  <w:num w:numId="16">
    <w:abstractNumId w:val="35"/>
  </w:num>
  <w:num w:numId="17">
    <w:abstractNumId w:val="12"/>
  </w:num>
  <w:num w:numId="18">
    <w:abstractNumId w:val="19"/>
  </w:num>
  <w:num w:numId="19">
    <w:abstractNumId w:val="5"/>
  </w:num>
  <w:num w:numId="20">
    <w:abstractNumId w:val="40"/>
  </w:num>
  <w:num w:numId="21">
    <w:abstractNumId w:val="33"/>
  </w:num>
  <w:num w:numId="22">
    <w:abstractNumId w:val="27"/>
  </w:num>
  <w:num w:numId="23">
    <w:abstractNumId w:val="2"/>
  </w:num>
  <w:num w:numId="24">
    <w:abstractNumId w:val="6"/>
  </w:num>
  <w:num w:numId="25">
    <w:abstractNumId w:val="34"/>
  </w:num>
  <w:num w:numId="26">
    <w:abstractNumId w:val="3"/>
  </w:num>
  <w:num w:numId="27">
    <w:abstractNumId w:val="15"/>
  </w:num>
  <w:num w:numId="28">
    <w:abstractNumId w:val="32"/>
  </w:num>
  <w:num w:numId="29">
    <w:abstractNumId w:val="38"/>
  </w:num>
  <w:num w:numId="30">
    <w:abstractNumId w:val="26"/>
  </w:num>
  <w:num w:numId="31">
    <w:abstractNumId w:val="31"/>
  </w:num>
  <w:num w:numId="32">
    <w:abstractNumId w:val="39"/>
  </w:num>
  <w:num w:numId="33">
    <w:abstractNumId w:val="8"/>
  </w:num>
  <w:num w:numId="34">
    <w:abstractNumId w:val="7"/>
  </w:num>
  <w:num w:numId="35">
    <w:abstractNumId w:val="11"/>
  </w:num>
  <w:num w:numId="36">
    <w:abstractNumId w:val="18"/>
  </w:num>
  <w:num w:numId="37">
    <w:abstractNumId w:val="9"/>
  </w:num>
  <w:num w:numId="38">
    <w:abstractNumId w:val="4"/>
  </w:num>
  <w:num w:numId="39">
    <w:abstractNumId w:val="36"/>
  </w:num>
  <w:num w:numId="40">
    <w:abstractNumId w:val="16"/>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162F7"/>
    <w:rsid w:val="000226FA"/>
    <w:rsid w:val="00025FB0"/>
    <w:rsid w:val="00025FB2"/>
    <w:rsid w:val="00027E0A"/>
    <w:rsid w:val="00030D63"/>
    <w:rsid w:val="000312A7"/>
    <w:rsid w:val="00037001"/>
    <w:rsid w:val="00040304"/>
    <w:rsid w:val="00042A94"/>
    <w:rsid w:val="00042B7B"/>
    <w:rsid w:val="00045FF6"/>
    <w:rsid w:val="00052B23"/>
    <w:rsid w:val="00053BA8"/>
    <w:rsid w:val="0005566C"/>
    <w:rsid w:val="0006147A"/>
    <w:rsid w:val="00061C2C"/>
    <w:rsid w:val="00062289"/>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1E0F"/>
    <w:rsid w:val="00102500"/>
    <w:rsid w:val="00110260"/>
    <w:rsid w:val="00110405"/>
    <w:rsid w:val="0011264B"/>
    <w:rsid w:val="001134E9"/>
    <w:rsid w:val="00113F8E"/>
    <w:rsid w:val="00120EAA"/>
    <w:rsid w:val="00121268"/>
    <w:rsid w:val="00123372"/>
    <w:rsid w:val="00125D6C"/>
    <w:rsid w:val="001264AF"/>
    <w:rsid w:val="00126646"/>
    <w:rsid w:val="00126B9D"/>
    <w:rsid w:val="00130989"/>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352E"/>
    <w:rsid w:val="001C39C3"/>
    <w:rsid w:val="001C512C"/>
    <w:rsid w:val="001C5EBF"/>
    <w:rsid w:val="001C6D65"/>
    <w:rsid w:val="001D0115"/>
    <w:rsid w:val="001D0FAF"/>
    <w:rsid w:val="001D4E4F"/>
    <w:rsid w:val="001D5783"/>
    <w:rsid w:val="001D6C23"/>
    <w:rsid w:val="001E03D0"/>
    <w:rsid w:val="001E3882"/>
    <w:rsid w:val="001F0DA5"/>
    <w:rsid w:val="001F0F15"/>
    <w:rsid w:val="001F29A7"/>
    <w:rsid w:val="001F5938"/>
    <w:rsid w:val="001F7367"/>
    <w:rsid w:val="00203F21"/>
    <w:rsid w:val="00206123"/>
    <w:rsid w:val="00206785"/>
    <w:rsid w:val="002068EA"/>
    <w:rsid w:val="0021330A"/>
    <w:rsid w:val="00215BF8"/>
    <w:rsid w:val="00220E63"/>
    <w:rsid w:val="00222924"/>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1C4"/>
    <w:rsid w:val="00261231"/>
    <w:rsid w:val="002629EE"/>
    <w:rsid w:val="00265795"/>
    <w:rsid w:val="002727E9"/>
    <w:rsid w:val="00274762"/>
    <w:rsid w:val="00274FF0"/>
    <w:rsid w:val="0027557C"/>
    <w:rsid w:val="002760CF"/>
    <w:rsid w:val="00276B4E"/>
    <w:rsid w:val="0027765C"/>
    <w:rsid w:val="00281D83"/>
    <w:rsid w:val="002823B6"/>
    <w:rsid w:val="00290714"/>
    <w:rsid w:val="002918DB"/>
    <w:rsid w:val="00295FD8"/>
    <w:rsid w:val="0029676A"/>
    <w:rsid w:val="002978E2"/>
    <w:rsid w:val="00297BD7"/>
    <w:rsid w:val="002A0C2F"/>
    <w:rsid w:val="002A2981"/>
    <w:rsid w:val="002A629D"/>
    <w:rsid w:val="002A7E4E"/>
    <w:rsid w:val="002B1918"/>
    <w:rsid w:val="002B369F"/>
    <w:rsid w:val="002B5ADD"/>
    <w:rsid w:val="002C0257"/>
    <w:rsid w:val="002C0D35"/>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2789B"/>
    <w:rsid w:val="00331434"/>
    <w:rsid w:val="0033179B"/>
    <w:rsid w:val="00334EC5"/>
    <w:rsid w:val="00336416"/>
    <w:rsid w:val="00340311"/>
    <w:rsid w:val="00340C73"/>
    <w:rsid w:val="00341881"/>
    <w:rsid w:val="0034331D"/>
    <w:rsid w:val="00346771"/>
    <w:rsid w:val="00351479"/>
    <w:rsid w:val="003514A6"/>
    <w:rsid w:val="00357EE9"/>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55"/>
    <w:rsid w:val="0039597D"/>
    <w:rsid w:val="003971B4"/>
    <w:rsid w:val="003A16C0"/>
    <w:rsid w:val="003A3423"/>
    <w:rsid w:val="003A3601"/>
    <w:rsid w:val="003A389A"/>
    <w:rsid w:val="003A5B82"/>
    <w:rsid w:val="003B16CC"/>
    <w:rsid w:val="003B2069"/>
    <w:rsid w:val="003B287C"/>
    <w:rsid w:val="003B3811"/>
    <w:rsid w:val="003C524C"/>
    <w:rsid w:val="003C714A"/>
    <w:rsid w:val="003D49B4"/>
    <w:rsid w:val="003E1932"/>
    <w:rsid w:val="003E4242"/>
    <w:rsid w:val="003F0347"/>
    <w:rsid w:val="003F4DC2"/>
    <w:rsid w:val="003F745B"/>
    <w:rsid w:val="004009A1"/>
    <w:rsid w:val="004039C9"/>
    <w:rsid w:val="00403BF3"/>
    <w:rsid w:val="00403FA6"/>
    <w:rsid w:val="004047FA"/>
    <w:rsid w:val="00406C2F"/>
    <w:rsid w:val="00407188"/>
    <w:rsid w:val="00411503"/>
    <w:rsid w:val="00415275"/>
    <w:rsid w:val="00422383"/>
    <w:rsid w:val="00422BE4"/>
    <w:rsid w:val="00427236"/>
    <w:rsid w:val="00433082"/>
    <w:rsid w:val="00435906"/>
    <w:rsid w:val="0043727C"/>
    <w:rsid w:val="00442D09"/>
    <w:rsid w:val="00442F7B"/>
    <w:rsid w:val="00461323"/>
    <w:rsid w:val="00463EB8"/>
    <w:rsid w:val="00464704"/>
    <w:rsid w:val="004655CB"/>
    <w:rsid w:val="004700BD"/>
    <w:rsid w:val="00470F14"/>
    <w:rsid w:val="00476503"/>
    <w:rsid w:val="00477097"/>
    <w:rsid w:val="00484E08"/>
    <w:rsid w:val="0048541A"/>
    <w:rsid w:val="00485E2E"/>
    <w:rsid w:val="00486E31"/>
    <w:rsid w:val="004912CC"/>
    <w:rsid w:val="00493890"/>
    <w:rsid w:val="004948D2"/>
    <w:rsid w:val="004A1E2E"/>
    <w:rsid w:val="004A2E5F"/>
    <w:rsid w:val="004B0B31"/>
    <w:rsid w:val="004B43EF"/>
    <w:rsid w:val="004B491B"/>
    <w:rsid w:val="004B676E"/>
    <w:rsid w:val="004B6812"/>
    <w:rsid w:val="004C4664"/>
    <w:rsid w:val="004D592D"/>
    <w:rsid w:val="004D5ADA"/>
    <w:rsid w:val="004D614D"/>
    <w:rsid w:val="004E1CEB"/>
    <w:rsid w:val="004E1E99"/>
    <w:rsid w:val="004E4C05"/>
    <w:rsid w:val="004F1C04"/>
    <w:rsid w:val="004F1E26"/>
    <w:rsid w:val="004F5C0C"/>
    <w:rsid w:val="004F6429"/>
    <w:rsid w:val="004F6FDA"/>
    <w:rsid w:val="00500312"/>
    <w:rsid w:val="0050133A"/>
    <w:rsid w:val="0050298B"/>
    <w:rsid w:val="0050349E"/>
    <w:rsid w:val="0050499B"/>
    <w:rsid w:val="00506548"/>
    <w:rsid w:val="00507886"/>
    <w:rsid w:val="00510C7E"/>
    <w:rsid w:val="00512B81"/>
    <w:rsid w:val="005130F0"/>
    <w:rsid w:val="00515A85"/>
    <w:rsid w:val="00516879"/>
    <w:rsid w:val="005176F4"/>
    <w:rsid w:val="00520594"/>
    <w:rsid w:val="00521409"/>
    <w:rsid w:val="00525F35"/>
    <w:rsid w:val="00527595"/>
    <w:rsid w:val="00531AED"/>
    <w:rsid w:val="00531D0A"/>
    <w:rsid w:val="00531E34"/>
    <w:rsid w:val="00534163"/>
    <w:rsid w:val="005346B8"/>
    <w:rsid w:val="0053526D"/>
    <w:rsid w:val="00542854"/>
    <w:rsid w:val="00543CF1"/>
    <w:rsid w:val="0054434C"/>
    <w:rsid w:val="0055057E"/>
    <w:rsid w:val="005508BD"/>
    <w:rsid w:val="005526FF"/>
    <w:rsid w:val="00552B92"/>
    <w:rsid w:val="00552EF3"/>
    <w:rsid w:val="00553CE6"/>
    <w:rsid w:val="005545FE"/>
    <w:rsid w:val="00554EB4"/>
    <w:rsid w:val="00557A31"/>
    <w:rsid w:val="00564FD9"/>
    <w:rsid w:val="0056617F"/>
    <w:rsid w:val="005661DF"/>
    <w:rsid w:val="00573CF3"/>
    <w:rsid w:val="00583567"/>
    <w:rsid w:val="00586E1E"/>
    <w:rsid w:val="005878BC"/>
    <w:rsid w:val="00597252"/>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299D"/>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452A"/>
    <w:rsid w:val="00655F79"/>
    <w:rsid w:val="00655FA9"/>
    <w:rsid w:val="00657F70"/>
    <w:rsid w:val="00661216"/>
    <w:rsid w:val="006656BA"/>
    <w:rsid w:val="00665C42"/>
    <w:rsid w:val="00667A77"/>
    <w:rsid w:val="00667C85"/>
    <w:rsid w:val="00680EFB"/>
    <w:rsid w:val="00681DDA"/>
    <w:rsid w:val="0068367E"/>
    <w:rsid w:val="00684657"/>
    <w:rsid w:val="006856DC"/>
    <w:rsid w:val="006A05A7"/>
    <w:rsid w:val="006A3B59"/>
    <w:rsid w:val="006A4F4B"/>
    <w:rsid w:val="006A5F5C"/>
    <w:rsid w:val="006A64E1"/>
    <w:rsid w:val="006B5C5C"/>
    <w:rsid w:val="006B6CAB"/>
    <w:rsid w:val="006C594D"/>
    <w:rsid w:val="006D1088"/>
    <w:rsid w:val="006D15FA"/>
    <w:rsid w:val="006D37ED"/>
    <w:rsid w:val="006D4FC0"/>
    <w:rsid w:val="006E2E2E"/>
    <w:rsid w:val="006E34B6"/>
    <w:rsid w:val="006E6C8E"/>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25AA"/>
    <w:rsid w:val="007230DA"/>
    <w:rsid w:val="00725740"/>
    <w:rsid w:val="0072726F"/>
    <w:rsid w:val="00727931"/>
    <w:rsid w:val="00733BEE"/>
    <w:rsid w:val="007419C0"/>
    <w:rsid w:val="007460A9"/>
    <w:rsid w:val="0074640F"/>
    <w:rsid w:val="00747520"/>
    <w:rsid w:val="00747D43"/>
    <w:rsid w:val="0075002B"/>
    <w:rsid w:val="0075196D"/>
    <w:rsid w:val="00753777"/>
    <w:rsid w:val="00761403"/>
    <w:rsid w:val="0076404E"/>
    <w:rsid w:val="007702A2"/>
    <w:rsid w:val="00771BAB"/>
    <w:rsid w:val="007723F2"/>
    <w:rsid w:val="00773C12"/>
    <w:rsid w:val="00774233"/>
    <w:rsid w:val="007815D7"/>
    <w:rsid w:val="00785F91"/>
    <w:rsid w:val="007903E8"/>
    <w:rsid w:val="00792AB2"/>
    <w:rsid w:val="007962CA"/>
    <w:rsid w:val="00796396"/>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E7F56"/>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9B8"/>
    <w:rsid w:val="00830D52"/>
    <w:rsid w:val="00835EF9"/>
    <w:rsid w:val="00836103"/>
    <w:rsid w:val="008375D6"/>
    <w:rsid w:val="0084131F"/>
    <w:rsid w:val="00845E7F"/>
    <w:rsid w:val="00846912"/>
    <w:rsid w:val="008520C3"/>
    <w:rsid w:val="00852DF8"/>
    <w:rsid w:val="00864CAD"/>
    <w:rsid w:val="00865331"/>
    <w:rsid w:val="00867535"/>
    <w:rsid w:val="008706FD"/>
    <w:rsid w:val="0087747B"/>
    <w:rsid w:val="008811D5"/>
    <w:rsid w:val="00881FF4"/>
    <w:rsid w:val="008833DC"/>
    <w:rsid w:val="0088361F"/>
    <w:rsid w:val="00886092"/>
    <w:rsid w:val="00887C58"/>
    <w:rsid w:val="00894C94"/>
    <w:rsid w:val="00895CB6"/>
    <w:rsid w:val="008A4943"/>
    <w:rsid w:val="008A58CD"/>
    <w:rsid w:val="008A63CA"/>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18E7"/>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91E"/>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1D9"/>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07D4"/>
    <w:rsid w:val="009C3B3C"/>
    <w:rsid w:val="009C4C3A"/>
    <w:rsid w:val="009C536D"/>
    <w:rsid w:val="009C66BB"/>
    <w:rsid w:val="009D09AC"/>
    <w:rsid w:val="009D1B71"/>
    <w:rsid w:val="009D3539"/>
    <w:rsid w:val="009D40FC"/>
    <w:rsid w:val="009D653F"/>
    <w:rsid w:val="009D7859"/>
    <w:rsid w:val="009D7EA7"/>
    <w:rsid w:val="009E2906"/>
    <w:rsid w:val="009E3884"/>
    <w:rsid w:val="009E451C"/>
    <w:rsid w:val="009E5739"/>
    <w:rsid w:val="009F0757"/>
    <w:rsid w:val="009F37C6"/>
    <w:rsid w:val="00A05112"/>
    <w:rsid w:val="00A05507"/>
    <w:rsid w:val="00A10F0C"/>
    <w:rsid w:val="00A1225E"/>
    <w:rsid w:val="00A12C70"/>
    <w:rsid w:val="00A13476"/>
    <w:rsid w:val="00A14DF2"/>
    <w:rsid w:val="00A16342"/>
    <w:rsid w:val="00A169E6"/>
    <w:rsid w:val="00A2587A"/>
    <w:rsid w:val="00A30A75"/>
    <w:rsid w:val="00A31124"/>
    <w:rsid w:val="00A344BF"/>
    <w:rsid w:val="00A34EE8"/>
    <w:rsid w:val="00A41C41"/>
    <w:rsid w:val="00A45A3D"/>
    <w:rsid w:val="00A50576"/>
    <w:rsid w:val="00A52D94"/>
    <w:rsid w:val="00A531FB"/>
    <w:rsid w:val="00A5385A"/>
    <w:rsid w:val="00A54A8E"/>
    <w:rsid w:val="00A54B52"/>
    <w:rsid w:val="00A5727E"/>
    <w:rsid w:val="00A61C49"/>
    <w:rsid w:val="00A63852"/>
    <w:rsid w:val="00A63AB8"/>
    <w:rsid w:val="00A647F1"/>
    <w:rsid w:val="00A65869"/>
    <w:rsid w:val="00A67AC4"/>
    <w:rsid w:val="00A71EAE"/>
    <w:rsid w:val="00A73BE3"/>
    <w:rsid w:val="00A7604E"/>
    <w:rsid w:val="00A81CC4"/>
    <w:rsid w:val="00A86036"/>
    <w:rsid w:val="00A866EC"/>
    <w:rsid w:val="00A86BB7"/>
    <w:rsid w:val="00A90D6D"/>
    <w:rsid w:val="00A90FC8"/>
    <w:rsid w:val="00A91D49"/>
    <w:rsid w:val="00A92789"/>
    <w:rsid w:val="00AA31A4"/>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4F48"/>
    <w:rsid w:val="00AD5C6C"/>
    <w:rsid w:val="00AD60AE"/>
    <w:rsid w:val="00AE265D"/>
    <w:rsid w:val="00AE56CA"/>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195A"/>
    <w:rsid w:val="00B82CB7"/>
    <w:rsid w:val="00B84BB6"/>
    <w:rsid w:val="00B86152"/>
    <w:rsid w:val="00B86D8F"/>
    <w:rsid w:val="00B90CA2"/>
    <w:rsid w:val="00B914FB"/>
    <w:rsid w:val="00B928DA"/>
    <w:rsid w:val="00B96C72"/>
    <w:rsid w:val="00B97B30"/>
    <w:rsid w:val="00BA1841"/>
    <w:rsid w:val="00BA25D1"/>
    <w:rsid w:val="00BA2F96"/>
    <w:rsid w:val="00BA3D13"/>
    <w:rsid w:val="00BA429B"/>
    <w:rsid w:val="00BB35D9"/>
    <w:rsid w:val="00BB38B3"/>
    <w:rsid w:val="00BB448D"/>
    <w:rsid w:val="00BB493B"/>
    <w:rsid w:val="00BB6A0E"/>
    <w:rsid w:val="00BB6E9B"/>
    <w:rsid w:val="00BC3360"/>
    <w:rsid w:val="00BC558C"/>
    <w:rsid w:val="00BD57A4"/>
    <w:rsid w:val="00BD68EC"/>
    <w:rsid w:val="00BD7950"/>
    <w:rsid w:val="00BD7BD7"/>
    <w:rsid w:val="00BE0B5F"/>
    <w:rsid w:val="00BE36D7"/>
    <w:rsid w:val="00BE4C4A"/>
    <w:rsid w:val="00BE6763"/>
    <w:rsid w:val="00BE75F7"/>
    <w:rsid w:val="00BF20A3"/>
    <w:rsid w:val="00BF237B"/>
    <w:rsid w:val="00BF3778"/>
    <w:rsid w:val="00BF39E0"/>
    <w:rsid w:val="00BF523C"/>
    <w:rsid w:val="00BF7B6E"/>
    <w:rsid w:val="00C01700"/>
    <w:rsid w:val="00C03527"/>
    <w:rsid w:val="00C03F11"/>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22EA"/>
    <w:rsid w:val="00C437A2"/>
    <w:rsid w:val="00C5650D"/>
    <w:rsid w:val="00C63CAD"/>
    <w:rsid w:val="00C66F72"/>
    <w:rsid w:val="00C71CE9"/>
    <w:rsid w:val="00C71DBF"/>
    <w:rsid w:val="00C73AFB"/>
    <w:rsid w:val="00C73E8B"/>
    <w:rsid w:val="00C75DE6"/>
    <w:rsid w:val="00C77924"/>
    <w:rsid w:val="00C80BF1"/>
    <w:rsid w:val="00C835AD"/>
    <w:rsid w:val="00C87E55"/>
    <w:rsid w:val="00C9021F"/>
    <w:rsid w:val="00CA00E6"/>
    <w:rsid w:val="00CA032E"/>
    <w:rsid w:val="00CA1DDF"/>
    <w:rsid w:val="00CA4144"/>
    <w:rsid w:val="00CA7E1B"/>
    <w:rsid w:val="00CB0505"/>
    <w:rsid w:val="00CB24C9"/>
    <w:rsid w:val="00CB6027"/>
    <w:rsid w:val="00CC257F"/>
    <w:rsid w:val="00CC3237"/>
    <w:rsid w:val="00CC69DA"/>
    <w:rsid w:val="00CC7F73"/>
    <w:rsid w:val="00CD1080"/>
    <w:rsid w:val="00CD3036"/>
    <w:rsid w:val="00CD409A"/>
    <w:rsid w:val="00CE1169"/>
    <w:rsid w:val="00CE14FC"/>
    <w:rsid w:val="00CE4FC2"/>
    <w:rsid w:val="00CE590F"/>
    <w:rsid w:val="00CE5F01"/>
    <w:rsid w:val="00CE67BF"/>
    <w:rsid w:val="00CF7F72"/>
    <w:rsid w:val="00D068E5"/>
    <w:rsid w:val="00D106E8"/>
    <w:rsid w:val="00D14C12"/>
    <w:rsid w:val="00D1678C"/>
    <w:rsid w:val="00D1700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6BC"/>
    <w:rsid w:val="00D76715"/>
    <w:rsid w:val="00D7715C"/>
    <w:rsid w:val="00D82AB4"/>
    <w:rsid w:val="00D84C0D"/>
    <w:rsid w:val="00D9257D"/>
    <w:rsid w:val="00D94BD5"/>
    <w:rsid w:val="00DA053B"/>
    <w:rsid w:val="00DA0FDF"/>
    <w:rsid w:val="00DA29AD"/>
    <w:rsid w:val="00DA3453"/>
    <w:rsid w:val="00DA5EA3"/>
    <w:rsid w:val="00DB0A2B"/>
    <w:rsid w:val="00DB1DDC"/>
    <w:rsid w:val="00DB3297"/>
    <w:rsid w:val="00DB4B1F"/>
    <w:rsid w:val="00DB4D84"/>
    <w:rsid w:val="00DB6D5C"/>
    <w:rsid w:val="00DB7750"/>
    <w:rsid w:val="00DB7D8F"/>
    <w:rsid w:val="00DC2F95"/>
    <w:rsid w:val="00DD4F03"/>
    <w:rsid w:val="00DD65DE"/>
    <w:rsid w:val="00DE34D0"/>
    <w:rsid w:val="00DE74B1"/>
    <w:rsid w:val="00DF0BB7"/>
    <w:rsid w:val="00DF29D0"/>
    <w:rsid w:val="00E00CC0"/>
    <w:rsid w:val="00E00DED"/>
    <w:rsid w:val="00E062B7"/>
    <w:rsid w:val="00E132E9"/>
    <w:rsid w:val="00E13770"/>
    <w:rsid w:val="00E15659"/>
    <w:rsid w:val="00E16E31"/>
    <w:rsid w:val="00E173A9"/>
    <w:rsid w:val="00E24D9C"/>
    <w:rsid w:val="00E25391"/>
    <w:rsid w:val="00E32595"/>
    <w:rsid w:val="00E3263F"/>
    <w:rsid w:val="00E34497"/>
    <w:rsid w:val="00E35440"/>
    <w:rsid w:val="00E43598"/>
    <w:rsid w:val="00E43D51"/>
    <w:rsid w:val="00E46984"/>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5C24"/>
    <w:rsid w:val="00EB79AD"/>
    <w:rsid w:val="00EC129D"/>
    <w:rsid w:val="00ED1D72"/>
    <w:rsid w:val="00ED3054"/>
    <w:rsid w:val="00ED600D"/>
    <w:rsid w:val="00EE446C"/>
    <w:rsid w:val="00EE4676"/>
    <w:rsid w:val="00EF4338"/>
    <w:rsid w:val="00EF60DB"/>
    <w:rsid w:val="00EF7A25"/>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8244C"/>
    <w:rsid w:val="00F82606"/>
    <w:rsid w:val="00F97391"/>
    <w:rsid w:val="00FA2346"/>
    <w:rsid w:val="00FA2810"/>
    <w:rsid w:val="00FB1677"/>
    <w:rsid w:val="00FB277E"/>
    <w:rsid w:val="00FB5963"/>
    <w:rsid w:val="00FB5D60"/>
    <w:rsid w:val="00FB67AC"/>
    <w:rsid w:val="00FC07E0"/>
    <w:rsid w:val="00FC3699"/>
    <w:rsid w:val="00FC71A7"/>
    <w:rsid w:val="00FD049B"/>
    <w:rsid w:val="00FD0BAA"/>
    <w:rsid w:val="00FD2972"/>
    <w:rsid w:val="00FD3BC4"/>
    <w:rsid w:val="00FE00CD"/>
    <w:rsid w:val="00FE0374"/>
    <w:rsid w:val="00FE7D93"/>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paragraph" w:customStyle="1" w:styleId="ds-markdown-paragraph">
    <w:name w:val="ds-markdown-paragraph"/>
    <w:basedOn w:val="a"/>
    <w:rsid w:val="00CC7F7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91C0C-531A-4215-A4DD-EB105299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891</Words>
  <Characters>1222</Characters>
  <Application>Microsoft Office Word</Application>
  <DocSecurity>0</DocSecurity>
  <Lines>64</Lines>
  <Paragraphs>57</Paragraphs>
  <ScaleCrop>false</ScaleCrop>
  <Company>2ndSpAcE</Company>
  <LinksUpToDate>false</LinksUpToDate>
  <CharactersWithSpaces>2056</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11</cp:revision>
  <cp:lastPrinted>2005-06-10T06:33:00Z</cp:lastPrinted>
  <dcterms:created xsi:type="dcterms:W3CDTF">2026-02-28T09:20:00Z</dcterms:created>
  <dcterms:modified xsi:type="dcterms:W3CDTF">2026-03-03T05:57:00Z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