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163830</wp:posOffset>
            </wp:positionV>
            <wp:extent cx="1518920" cy="1518920"/>
            <wp:effectExtent l="0" t="0" r="5080" b="5080"/>
            <wp:wrapSquare wrapText="bothSides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bookmarkStart w:id="1" w:name="_Hlk167715573"/>
      <w:r>
        <w:rPr>
          <w:b/>
          <w:szCs w:val="21"/>
        </w:rPr>
        <w:t>《</w:t>
      </w:r>
      <w:r>
        <w:rPr>
          <w:rFonts w:hint="eastAsia"/>
          <w:b/>
          <w:szCs w:val="21"/>
        </w:rPr>
        <w:t>艾尔蒂带路</w:t>
      </w:r>
      <w:r>
        <w:rPr>
          <w:rFonts w:hint="eastAsia"/>
          <w:b/>
          <w:szCs w:val="21"/>
          <w:lang w:val="en-US" w:eastAsia="zh-CN"/>
        </w:rPr>
        <w:t>·导盲犬的故事</w:t>
      </w:r>
      <w:r>
        <w:rPr>
          <w:b/>
          <w:szCs w:val="21"/>
        </w:rPr>
        <w:t>》</w:t>
      </w:r>
      <w:bookmarkEnd w:id="1"/>
    </w:p>
    <w:p w14:paraId="0E9A2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aps/>
          <w:szCs w:val="21"/>
          <w:lang w:val="en-US" w:eastAsia="zh-CN"/>
        </w:rPr>
      </w:pPr>
      <w:r>
        <w:rPr>
          <w:b/>
          <w:caps/>
          <w:szCs w:val="21"/>
        </w:rPr>
        <w:t>英文书名：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Eltie Takes the Lead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-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A Guide Dog’s Tail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Molly Burke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Ziyue Chen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数：40页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6年10月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 w:eastAsia="宋体"/>
          <w:b/>
          <w:szCs w:val="21"/>
          <w:lang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33D36DD3">
      <w:pPr>
        <w:rPr>
          <w:rFonts w:hint="eastAsia"/>
          <w:b/>
          <w:bCs/>
          <w:szCs w:val="21"/>
        </w:rPr>
      </w:pPr>
    </w:p>
    <w:p w14:paraId="5EA3BB00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A3634B"/>
          <w:szCs w:val="21"/>
        </w:rPr>
      </w:pPr>
      <w:r>
        <w:rPr>
          <w:rFonts w:hint="eastAsia"/>
          <w:b/>
          <w:bCs/>
          <w:color w:val="A3634B"/>
          <w:szCs w:val="21"/>
        </w:rPr>
        <w:t>残障代表性：以盲童与导盲犬的一日生活为主题，歌颂无障碍环境，并以残障视角为叙事中心。作者与插画家均为残障人士，将自身生活经验融入创作。</w:t>
      </w:r>
    </w:p>
    <w:p w14:paraId="0CAD7D54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A3634B"/>
          <w:szCs w:val="21"/>
        </w:rPr>
      </w:pPr>
      <w:r>
        <w:rPr>
          <w:rFonts w:hint="eastAsia"/>
          <w:b/>
          <w:bCs/>
          <w:color w:val="A3634B"/>
          <w:szCs w:val="21"/>
        </w:rPr>
        <w:t>书后附有作者说明，教导读者如何与正在执行任务的导盲犬互动。</w:t>
      </w:r>
    </w:p>
    <w:p w14:paraId="07737FD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B16356"/>
          <w:szCs w:val="21"/>
        </w:rPr>
      </w:pPr>
      <w:r>
        <w:rPr>
          <w:rFonts w:hint="eastAsia"/>
          <w:b/>
          <w:bCs/>
          <w:color w:val="B16356"/>
          <w:szCs w:val="21"/>
        </w:rPr>
        <w:t>强大平台：莫莉·伯克</w:t>
      </w:r>
      <w:r>
        <w:rPr>
          <w:rFonts w:hint="eastAsia"/>
          <w:b/>
          <w:bCs/>
          <w:color w:val="B16356"/>
          <w:szCs w:val="21"/>
          <w:lang w:eastAsia="zh-CN"/>
        </w:rPr>
        <w:t>(</w:t>
      </w:r>
      <w:r>
        <w:rPr>
          <w:rFonts w:hint="eastAsia"/>
          <w:b/>
          <w:bCs/>
          <w:color w:val="B16356"/>
          <w:szCs w:val="21"/>
        </w:rPr>
        <w:t>Molly Burke</w:t>
      </w:r>
      <w:r>
        <w:rPr>
          <w:rFonts w:hint="eastAsia"/>
          <w:b/>
          <w:bCs/>
          <w:color w:val="B16356"/>
          <w:szCs w:val="21"/>
          <w:lang w:eastAsia="zh-CN"/>
        </w:rPr>
        <w:t xml:space="preserve">) </w:t>
      </w:r>
      <w:r>
        <w:rPr>
          <w:rFonts w:hint="eastAsia"/>
          <w:b/>
          <w:bCs/>
          <w:color w:val="B16356"/>
          <w:szCs w:val="21"/>
        </w:rPr>
        <w:t>在社交媒体上拥有超过五百万粉丝，其中 YouTube 订阅者达190万，TikTok 粉丝达140万。她的受众高度活跃，期待更多真实内容。</w:t>
      </w:r>
    </w:p>
    <w:p w14:paraId="4E8BDC8B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B16356"/>
          <w:szCs w:val="21"/>
        </w:rPr>
      </w:pPr>
      <w:r>
        <w:rPr>
          <w:rFonts w:hint="eastAsia"/>
          <w:b/>
          <w:bCs/>
          <w:color w:val="B16356"/>
          <w:szCs w:val="21"/>
        </w:rPr>
        <w:t>无障碍图书制作：</w:t>
      </w:r>
      <w:bookmarkStart w:id="3" w:name="_GoBack"/>
      <w:bookmarkEnd w:id="3"/>
      <w:r>
        <w:rPr>
          <w:rFonts w:hint="eastAsia"/>
          <w:b/>
          <w:bCs/>
          <w:color w:val="B16356"/>
          <w:szCs w:val="21"/>
        </w:rPr>
        <w:t>《艾尔蒂带路》融入多项无障碍设计，使更多读者能够参与阅读体验。书中包含一页盲文供读者尝试阅读，并在两处跨页中加入触感纹理，让盲人与低视力读者能够通过触摸认识角色。此外，正文采用专为低视力读者设计的字体排版。</w:t>
      </w:r>
    </w:p>
    <w:p w14:paraId="39E57D96">
      <w:pPr>
        <w:numPr>
          <w:ilvl w:val="0"/>
          <w:numId w:val="0"/>
        </w:numPr>
        <w:ind w:leftChars="0"/>
        <w:rPr>
          <w:rFonts w:hint="eastAsia"/>
          <w:b w:val="0"/>
          <w:bCs w:val="0"/>
          <w:szCs w:val="21"/>
        </w:rPr>
      </w:pPr>
    </w:p>
    <w:p w14:paraId="2C1EAA7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BDB05E7">
      <w:pPr>
        <w:rPr>
          <w:b/>
          <w:bCs/>
          <w:szCs w:val="21"/>
        </w:rPr>
      </w:pPr>
    </w:p>
    <w:p w14:paraId="111653B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来自社交媒体明星、残障权益倡导者莫莉·伯克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Molly Burke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的一则温馨故事，讲述友谊、连结与无障碍——并由她现实生活中的导盲犬艾尔蒂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Eltie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亲自“讲述”。</w:t>
      </w:r>
    </w:p>
    <w:p w14:paraId="1B7545F4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29F9C3C">
      <w:pPr>
        <w:ind w:firstLine="420" w:firstLineChars="0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像大多数狗狗一样，艾尔蒂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Eltie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喜欢被挠肚皮、在草地上玩耍，以及和他的人类伙伴莫莉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Molly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待在一起。但在游乐场的其他小狗中，艾尔蒂有一点与众不同——他有一份工作！他最好的朋友莫莉是盲人，她需要艾尔蒂帮助她在世界中穿行。艾尔蒂带莫莉去上课，在餐厅帮她找到想要的食物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</w:rPr>
        <w:t>虽然闻起来很香，他也绝不偷吃一口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，还陪她在公园玩耍。跟随莫莉与艾尔蒂一起度过校园生活的一天，了解导盲犬如何以重要方式帮助他们的人类伙伴。</w:t>
      </w:r>
    </w:p>
    <w:bookmarkEnd w:id="0"/>
    <w:p w14:paraId="0E0BC33D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22277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bCs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2" w:name="productDetails"/>
      <w:bookmarkEnd w:id="2"/>
    </w:p>
    <w:p w14:paraId="19F02DBF">
      <w:pPr>
        <w:shd w:val="clear" w:color="auto" w:fill="FFFFFF"/>
        <w:ind w:left="420" w:leftChars="0" w:firstLine="420" w:firstLineChars="0"/>
        <w:rPr>
          <w:rFonts w:hint="eastAsia"/>
          <w:b w:val="0"/>
          <w:bCs w:val="0"/>
        </w:rPr>
      </w:pPr>
    </w:p>
    <w:p w14:paraId="7EE91F9A">
      <w:pPr>
        <w:shd w:val="clear" w:color="auto" w:fill="FFFFFF"/>
        <w:ind w:firstLine="420" w:firstLineChars="0"/>
        <w:rPr>
          <w:rFonts w:hint="eastAsia"/>
          <w:b w:val="0"/>
          <w:bCs w:val="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40640</wp:posOffset>
            </wp:positionV>
            <wp:extent cx="768350" cy="1153160"/>
            <wp:effectExtent l="0" t="0" r="3175" b="8890"/>
            <wp:wrapSquare wrapText="bothSides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莫莉·伯克</w:t>
      </w:r>
      <w:r>
        <w:rPr>
          <w:rFonts w:hint="eastAsia"/>
          <w:b/>
          <w:bCs/>
          <w:lang w:eastAsia="zh-CN"/>
        </w:rPr>
        <w:t>(</w:t>
      </w:r>
      <w:r>
        <w:rPr>
          <w:rFonts w:hint="eastAsia"/>
          <w:b/>
          <w:bCs/>
        </w:rPr>
        <w:t>Molly Burke</w:t>
      </w:r>
      <w:r>
        <w:rPr>
          <w:rFonts w:hint="eastAsia"/>
          <w:b/>
          <w:bCs/>
          <w:lang w:eastAsia="zh-CN"/>
        </w:rPr>
        <w:t xml:space="preserve">) </w:t>
      </w:r>
      <w:r>
        <w:rPr>
          <w:rFonts w:hint="eastAsia"/>
          <w:b w:val="0"/>
          <w:bCs w:val="0"/>
        </w:rPr>
        <w:t>是一位盲人公众演讲者、内容创作者、顾问、模特与作家。她在各大社交媒体平台拥有超过五百万名关注者，致力于推动更具包容性与代表性的社会环境，为他人赋权与发声。她曾与 Aerie、Google、Bose、Samsung、Estée Lauder、Disney、Dove、Microsoft、Tommy Hilfiger、Crocs 等知名品牌合作。她获得克里奥终身成就奖</w:t>
      </w:r>
      <w:r>
        <w:rPr>
          <w:rFonts w:hint="eastAsia"/>
          <w:b w:val="0"/>
          <w:bCs w:val="0"/>
          <w:lang w:eastAsia="zh-CN"/>
        </w:rPr>
        <w:t>(</w:t>
      </w:r>
      <w:r>
        <w:rPr>
          <w:rFonts w:hint="eastAsia"/>
          <w:b w:val="0"/>
          <w:bCs w:val="0"/>
        </w:rPr>
        <w:t>Clio Lifetime Achievement Award</w:t>
      </w:r>
      <w:r>
        <w:rPr>
          <w:rFonts w:hint="eastAsia"/>
          <w:b w:val="0"/>
          <w:bCs w:val="0"/>
          <w:lang w:eastAsia="zh-CN"/>
        </w:rPr>
        <w:t xml:space="preserve">) </w:t>
      </w:r>
      <w:r>
        <w:rPr>
          <w:rFonts w:hint="eastAsia"/>
          <w:b w:val="0"/>
          <w:bCs w:val="0"/>
        </w:rPr>
        <w:t>，并曾在联合国与达沃斯世界经济论坛</w:t>
      </w:r>
      <w:r>
        <w:rPr>
          <w:rFonts w:hint="eastAsia"/>
          <w:b w:val="0"/>
          <w:bCs w:val="0"/>
          <w:lang w:eastAsia="zh-CN"/>
        </w:rPr>
        <w:t>(</w:t>
      </w:r>
      <w:r>
        <w:rPr>
          <w:rFonts w:hint="eastAsia"/>
          <w:b w:val="0"/>
          <w:bCs w:val="0"/>
        </w:rPr>
        <w:t>World Economic Forum in Davos</w:t>
      </w:r>
      <w:r>
        <w:rPr>
          <w:rFonts w:hint="eastAsia"/>
          <w:b w:val="0"/>
          <w:bCs w:val="0"/>
          <w:lang w:eastAsia="zh-CN"/>
        </w:rPr>
        <w:t xml:space="preserve">) </w:t>
      </w:r>
      <w:r>
        <w:rPr>
          <w:rFonts w:hint="eastAsia"/>
          <w:b w:val="0"/>
          <w:bCs w:val="0"/>
        </w:rPr>
        <w:t>发表演讲。她入选《福布斯》“30位30岁以下精英榜”，曾被《华尔街日报》、《人物》、</w:t>
      </w:r>
      <w:r>
        <w:rPr>
          <w:rFonts w:hint="eastAsia"/>
          <w:b w:val="0"/>
          <w:bCs w:val="0"/>
          <w:i/>
          <w:iCs/>
        </w:rPr>
        <w:t>Paper</w:t>
      </w:r>
      <w:r>
        <w:rPr>
          <w:rFonts w:hint="eastAsia"/>
          <w:b w:val="0"/>
          <w:bCs w:val="0"/>
        </w:rPr>
        <w:t>、</w:t>
      </w:r>
      <w:r>
        <w:rPr>
          <w:rFonts w:hint="eastAsia"/>
          <w:b w:val="0"/>
          <w:bCs w:val="0"/>
          <w:i/>
          <w:iCs/>
        </w:rPr>
        <w:t>Adweek</w:t>
      </w:r>
      <w:r>
        <w:rPr>
          <w:rFonts w:hint="eastAsia"/>
          <w:b w:val="0"/>
          <w:bCs w:val="0"/>
        </w:rPr>
        <w:t>、</w:t>
      </w:r>
      <w:r>
        <w:rPr>
          <w:rFonts w:hint="eastAsia"/>
          <w:b w:val="0"/>
          <w:bCs w:val="0"/>
          <w:i/>
          <w:iCs/>
        </w:rPr>
        <w:t>Teen Vogue</w:t>
      </w:r>
      <w:r>
        <w:rPr>
          <w:rFonts w:hint="eastAsia"/>
          <w:b w:val="0"/>
          <w:bCs w:val="0"/>
        </w:rPr>
        <w:t>与</w:t>
      </w:r>
      <w:r>
        <w:rPr>
          <w:rFonts w:hint="eastAsia"/>
          <w:b w:val="0"/>
          <w:bCs w:val="0"/>
          <w:i/>
          <w:iCs/>
        </w:rPr>
        <w:t>Allure</w:t>
      </w:r>
      <w:r>
        <w:rPr>
          <w:rFonts w:hint="eastAsia"/>
          <w:b w:val="0"/>
          <w:bCs w:val="0"/>
        </w:rPr>
        <w:t>报道，并登上</w:t>
      </w:r>
      <w:r>
        <w:rPr>
          <w:rFonts w:hint="eastAsia"/>
          <w:b w:val="0"/>
          <w:bCs w:val="0"/>
          <w:i/>
          <w:iCs/>
        </w:rPr>
        <w:t>The Daily Show with Trevor Noah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与</w:t>
      </w:r>
      <w:r>
        <w:rPr>
          <w:rFonts w:hint="eastAsia"/>
          <w:b w:val="0"/>
          <w:bCs w:val="0"/>
          <w:i/>
          <w:iCs/>
        </w:rPr>
        <w:t>The Today Show</w:t>
      </w:r>
      <w:r>
        <w:rPr>
          <w:rFonts w:hint="eastAsia"/>
          <w:b w:val="0"/>
          <w:bCs w:val="0"/>
        </w:rPr>
        <w:t>。她现居洛杉矶。</w:t>
      </w:r>
    </w:p>
    <w:p w14:paraId="3C380678">
      <w:pPr>
        <w:shd w:val="clear" w:color="auto" w:fill="FFFFFF"/>
        <w:rPr>
          <w:rFonts w:hint="eastAsia"/>
          <w:b w:val="0"/>
          <w:bCs w:val="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197485</wp:posOffset>
            </wp:positionV>
            <wp:extent cx="765810" cy="1076960"/>
            <wp:effectExtent l="0" t="0" r="5715" b="8890"/>
            <wp:wrapSquare wrapText="bothSides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FBC784">
      <w:pPr>
        <w:shd w:val="clear" w:color="auto" w:fill="FFFFFF"/>
        <w:ind w:firstLine="420" w:firstLineChars="0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陈子悦</w:t>
      </w:r>
      <w:r>
        <w:rPr>
          <w:rFonts w:hint="eastAsia"/>
          <w:b/>
          <w:bCs/>
          <w:lang w:eastAsia="zh-CN"/>
        </w:rPr>
        <w:t>(</w:t>
      </w:r>
      <w:r>
        <w:rPr>
          <w:rFonts w:hint="eastAsia"/>
          <w:b/>
          <w:bCs/>
        </w:rPr>
        <w:t>Ziyue Chen</w:t>
      </w:r>
      <w:r>
        <w:rPr>
          <w:rFonts w:hint="eastAsia"/>
          <w:b/>
          <w:bCs/>
          <w:lang w:eastAsia="zh-CN"/>
        </w:rPr>
        <w:t>)，</w:t>
      </w:r>
      <w:r>
        <w:rPr>
          <w:rFonts w:hint="eastAsia"/>
          <w:b w:val="0"/>
          <w:bCs w:val="0"/>
        </w:rPr>
        <w:t>亦名Angeline，成长于阳光明媚的新加坡，现与丈夫Zw及两个可爱的孩子生活在一起。艺术创作曾是她在聋人身份成长过程中面对困惑与挣扎时的慰藉，也使她发现艺术如何与观者沟通的美妙力量。她的人生目标是探索艺术如何与观众建立连结。她热爱通过插画呈现故事，主要从事儿童图书创作。</w:t>
      </w:r>
    </w:p>
    <w:p w14:paraId="45B4EA71">
      <w:pPr>
        <w:shd w:val="clear" w:color="auto" w:fill="FFFFFF"/>
        <w:ind w:left="420" w:leftChars="0" w:firstLine="420" w:firstLineChars="0"/>
        <w:rPr>
          <w:rFonts w:hint="eastAsia"/>
          <w:b w:val="0"/>
          <w:bCs w:val="0"/>
        </w:rPr>
      </w:pPr>
    </w:p>
    <w:p w14:paraId="7A9A7A59">
      <w:pPr>
        <w:shd w:val="clear" w:color="auto" w:fill="FFFFFF"/>
        <w:ind w:left="420" w:leftChars="0" w:firstLine="420" w:firstLineChars="0"/>
        <w:rPr>
          <w:rFonts w:hint="eastAsia"/>
          <w:b w:val="0"/>
          <w:bCs w:val="0"/>
        </w:rPr>
      </w:pPr>
    </w:p>
    <w:p w14:paraId="61C18107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7C3D003E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</w:p>
    <w:p w14:paraId="321DF7E0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20540" cy="2160270"/>
            <wp:effectExtent l="0" t="0" r="3810" b="190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47210" cy="2174240"/>
            <wp:effectExtent l="0" t="0" r="5715" b="6985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92320" cy="2296160"/>
            <wp:effectExtent l="0" t="0" r="8255" b="8890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86605" cy="2292985"/>
            <wp:effectExtent l="0" t="0" r="4445" b="2540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6CC62B">
      <w:pPr>
        <w:shd w:val="clear" w:color="auto" w:fill="FFFFFF"/>
        <w:rPr>
          <w:rFonts w:hint="eastAsia" w:eastAsia="宋体"/>
          <w:b/>
          <w:color w:val="000000"/>
          <w:szCs w:val="21"/>
          <w:lang w:eastAsia="zh-CN"/>
        </w:rPr>
      </w:pPr>
    </w:p>
    <w:p w14:paraId="332A9A5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E31F49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C8A23"/>
    <w:multiLevelType w:val="singleLevel"/>
    <w:tmpl w:val="C9CC8A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6C27CC0"/>
    <w:rsid w:val="06D15BC0"/>
    <w:rsid w:val="08971A59"/>
    <w:rsid w:val="08A12E83"/>
    <w:rsid w:val="09175B82"/>
    <w:rsid w:val="093610D6"/>
    <w:rsid w:val="0B1624C2"/>
    <w:rsid w:val="0BE06F3E"/>
    <w:rsid w:val="10E13599"/>
    <w:rsid w:val="113558F2"/>
    <w:rsid w:val="11B95A5B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D764523"/>
    <w:rsid w:val="1DAB0645"/>
    <w:rsid w:val="1DEA7214"/>
    <w:rsid w:val="1E2B7B0C"/>
    <w:rsid w:val="2145358F"/>
    <w:rsid w:val="23FA46F3"/>
    <w:rsid w:val="26993EF9"/>
    <w:rsid w:val="26AC6EA4"/>
    <w:rsid w:val="273B1BC6"/>
    <w:rsid w:val="27E41B78"/>
    <w:rsid w:val="2BD0215F"/>
    <w:rsid w:val="2CB17563"/>
    <w:rsid w:val="2DCD2535"/>
    <w:rsid w:val="2E2F28DC"/>
    <w:rsid w:val="2E4E36DF"/>
    <w:rsid w:val="2F144911"/>
    <w:rsid w:val="2FFE4C0B"/>
    <w:rsid w:val="30B22104"/>
    <w:rsid w:val="33284E13"/>
    <w:rsid w:val="33E121A2"/>
    <w:rsid w:val="3518359B"/>
    <w:rsid w:val="35FD765B"/>
    <w:rsid w:val="3BAE3880"/>
    <w:rsid w:val="3BB10350"/>
    <w:rsid w:val="3CC260BB"/>
    <w:rsid w:val="3FC75019"/>
    <w:rsid w:val="41CE6F43"/>
    <w:rsid w:val="448523DE"/>
    <w:rsid w:val="449F57B2"/>
    <w:rsid w:val="44C57082"/>
    <w:rsid w:val="4700173E"/>
    <w:rsid w:val="47007727"/>
    <w:rsid w:val="47106EE2"/>
    <w:rsid w:val="48FC76EB"/>
    <w:rsid w:val="493C7115"/>
    <w:rsid w:val="4AD60806"/>
    <w:rsid w:val="4B5346A9"/>
    <w:rsid w:val="4D13189E"/>
    <w:rsid w:val="4D9774C1"/>
    <w:rsid w:val="4EA330F5"/>
    <w:rsid w:val="510135A7"/>
    <w:rsid w:val="5262657B"/>
    <w:rsid w:val="52B47467"/>
    <w:rsid w:val="53937294"/>
    <w:rsid w:val="54133CEF"/>
    <w:rsid w:val="54693ADA"/>
    <w:rsid w:val="561F46B9"/>
    <w:rsid w:val="56F82865"/>
    <w:rsid w:val="57897A67"/>
    <w:rsid w:val="57B92F1C"/>
    <w:rsid w:val="58B067DD"/>
    <w:rsid w:val="5AD07020"/>
    <w:rsid w:val="5B9F71FC"/>
    <w:rsid w:val="5BC5366E"/>
    <w:rsid w:val="5C724BBE"/>
    <w:rsid w:val="5E4044BD"/>
    <w:rsid w:val="5FC92290"/>
    <w:rsid w:val="60341DFF"/>
    <w:rsid w:val="604226DA"/>
    <w:rsid w:val="60D23CEC"/>
    <w:rsid w:val="63B6733F"/>
    <w:rsid w:val="642F69A3"/>
    <w:rsid w:val="678B4317"/>
    <w:rsid w:val="68036688"/>
    <w:rsid w:val="70A77BC5"/>
    <w:rsid w:val="710124EE"/>
    <w:rsid w:val="74906580"/>
    <w:rsid w:val="74D749C1"/>
    <w:rsid w:val="760675A5"/>
    <w:rsid w:val="7C351BCA"/>
    <w:rsid w:val="7D00060D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898</Words>
  <Characters>2488</Characters>
  <Lines>1</Lines>
  <Paragraphs>1</Paragraphs>
  <TotalTime>3</TotalTime>
  <ScaleCrop>false</ScaleCrop>
  <LinksUpToDate>false</LinksUpToDate>
  <CharactersWithSpaces>2874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2026-03-03T08:11:00Z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