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2F48FA69" w:rsidR="00AE574A" w:rsidRDefault="00AE574A">
      <w:pPr>
        <w:rPr>
          <w:b/>
          <w:color w:val="000000"/>
          <w:szCs w:val="21"/>
        </w:rPr>
      </w:pPr>
    </w:p>
    <w:p w14:paraId="3DA7336F" w14:textId="5FA0DA4D" w:rsidR="00774233" w:rsidRPr="00774233" w:rsidRDefault="009E1572" w:rsidP="00774233">
      <w:pPr>
        <w:tabs>
          <w:tab w:val="left" w:pos="341"/>
          <w:tab w:val="left" w:pos="5235"/>
        </w:tabs>
        <w:rPr>
          <w:b/>
          <w:bCs/>
          <w:color w:val="000000"/>
          <w:szCs w:val="21"/>
        </w:rPr>
      </w:pPr>
      <w:r>
        <w:rPr>
          <w:noProof/>
        </w:rPr>
        <w:drawing>
          <wp:anchor distT="0" distB="0" distL="114300" distR="114300" simplePos="0" relativeHeight="251658240" behindDoc="0" locked="0" layoutInCell="1" allowOverlap="1" wp14:anchorId="0C29BF9F" wp14:editId="09CA8F65">
            <wp:simplePos x="0" y="0"/>
            <wp:positionH relativeFrom="margin">
              <wp:align>right</wp:align>
            </wp:positionH>
            <wp:positionV relativeFrom="paragraph">
              <wp:posOffset>8255</wp:posOffset>
            </wp:positionV>
            <wp:extent cx="1262380" cy="1920240"/>
            <wp:effectExtent l="0" t="0" r="0" b="3810"/>
            <wp:wrapSquare wrapText="bothSides"/>
            <wp:docPr id="4" name="图片 4" descr="https://m.media-amazon.com/images/I/71RtMOws6P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RtMOws6P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2380" cy="1920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6F63D5" w:rsidRPr="006F63D5">
        <w:rPr>
          <w:rFonts w:hint="eastAsia"/>
          <w:b/>
          <w:bCs/>
          <w:color w:val="000000"/>
          <w:szCs w:val="21"/>
        </w:rPr>
        <w:t>《</w:t>
      </w:r>
      <w:r w:rsidRPr="009E1572">
        <w:rPr>
          <w:rFonts w:hint="eastAsia"/>
          <w:b/>
          <w:bCs/>
          <w:color w:val="000000"/>
          <w:szCs w:val="21"/>
        </w:rPr>
        <w:t>弗洛伊德解读</w:t>
      </w:r>
      <w:r>
        <w:rPr>
          <w:rFonts w:hint="eastAsia"/>
          <w:b/>
          <w:bCs/>
          <w:color w:val="000000"/>
          <w:szCs w:val="21"/>
        </w:rPr>
        <w:t>：</w:t>
      </w:r>
      <w:r w:rsidRPr="009E1572">
        <w:rPr>
          <w:rFonts w:hint="eastAsia"/>
          <w:b/>
          <w:bCs/>
          <w:color w:val="000000"/>
          <w:szCs w:val="21"/>
        </w:rPr>
        <w:t>从维也纳到流亡时期的精神分析学</w:t>
      </w:r>
      <w:r w:rsidR="006F63D5" w:rsidRPr="006F63D5">
        <w:rPr>
          <w:rFonts w:hint="eastAsia"/>
          <w:b/>
          <w:bCs/>
          <w:color w:val="000000"/>
          <w:szCs w:val="21"/>
        </w:rPr>
        <w:t>》</w:t>
      </w:r>
    </w:p>
    <w:p w14:paraId="526CF9CC" w14:textId="7EF01921" w:rsidR="00774233" w:rsidRPr="00FB18FB" w:rsidRDefault="00774233" w:rsidP="00C139EF">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9E3476" w:rsidRPr="009E3476">
        <w:rPr>
          <w:b/>
          <w:bCs/>
          <w:color w:val="000000"/>
          <w:szCs w:val="21"/>
        </w:rPr>
        <w:t>FREUD EXPLAINED: Psychoanalysis from Vienna to Exile</w:t>
      </w:r>
    </w:p>
    <w:p w14:paraId="39B7E419" w14:textId="31108F2C"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9E1572" w:rsidRPr="009E1572">
        <w:rPr>
          <w:b/>
          <w:bCs/>
          <w:color w:val="000000"/>
          <w:szCs w:val="21"/>
        </w:rPr>
        <w:t xml:space="preserve">Stephen Frosh </w:t>
      </w:r>
      <w:hyperlink r:id="rId9" w:history="1"/>
    </w:p>
    <w:p w14:paraId="5EB65684" w14:textId="1A4E9FF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E51E5F" w:rsidRPr="00E51E5F">
        <w:rPr>
          <w:b/>
          <w:bCs/>
          <w:color w:val="000000"/>
          <w:szCs w:val="21"/>
        </w:rPr>
        <w:t>Bloomsbury Academic</w:t>
      </w:r>
    </w:p>
    <w:p w14:paraId="1421F214" w14:textId="1A768F23"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6E805D8F"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9E1572" w:rsidRPr="009E1572">
        <w:rPr>
          <w:b/>
          <w:bCs/>
          <w:color w:val="000000"/>
          <w:szCs w:val="21"/>
        </w:rPr>
        <w:t>176</w:t>
      </w:r>
      <w:r w:rsidR="00A60347">
        <w:rPr>
          <w:rFonts w:hint="eastAsia"/>
          <w:b/>
          <w:bCs/>
          <w:color w:val="000000"/>
          <w:szCs w:val="21"/>
        </w:rPr>
        <w:t>页</w:t>
      </w:r>
    </w:p>
    <w:p w14:paraId="31380F95" w14:textId="2BBA480A"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E51E5F">
        <w:rPr>
          <w:rFonts w:hint="eastAsia"/>
          <w:b/>
          <w:bCs/>
          <w:color w:val="000000"/>
          <w:szCs w:val="21"/>
        </w:rPr>
        <w:t>2026</w:t>
      </w:r>
      <w:r w:rsidR="00E51E5F" w:rsidRPr="00E51E5F">
        <w:rPr>
          <w:rFonts w:hint="eastAsia"/>
          <w:b/>
          <w:bCs/>
          <w:color w:val="000000"/>
          <w:szCs w:val="21"/>
        </w:rPr>
        <w:t>年</w:t>
      </w:r>
      <w:r w:rsidR="009E1572">
        <w:rPr>
          <w:b/>
          <w:bCs/>
          <w:color w:val="000000"/>
          <w:szCs w:val="21"/>
        </w:rPr>
        <w:t>5</w:t>
      </w:r>
      <w:r w:rsidR="00E51E5F" w:rsidRPr="00E51E5F">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604C5F2F"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9E1572">
        <w:rPr>
          <w:rFonts w:hint="eastAsia"/>
          <w:b/>
          <w:bCs/>
          <w:szCs w:val="21"/>
        </w:rPr>
        <w:t>大众心理</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3FBA91FD" w14:textId="77777777" w:rsidR="009E1572" w:rsidRDefault="009E1572" w:rsidP="009E1572">
      <w:pPr>
        <w:ind w:firstLineChars="200" w:firstLine="422"/>
        <w:rPr>
          <w:b/>
          <w:bCs/>
          <w:color w:val="000000"/>
          <w:szCs w:val="21"/>
        </w:rPr>
      </w:pPr>
      <w:r w:rsidRPr="009E1572">
        <w:rPr>
          <w:rFonts w:hint="eastAsia"/>
          <w:b/>
          <w:bCs/>
          <w:color w:val="000000"/>
          <w:szCs w:val="21"/>
        </w:rPr>
        <w:t>本书以引人入胜的传记式写法介绍西格蒙德</w:t>
      </w:r>
      <w:r w:rsidRPr="009E1572">
        <w:rPr>
          <w:rFonts w:ascii="MS Gothic" w:eastAsia="MS Gothic" w:hAnsi="MS Gothic" w:cs="MS Gothic" w:hint="eastAsia"/>
          <w:b/>
          <w:bCs/>
          <w:color w:val="000000"/>
          <w:szCs w:val="21"/>
        </w:rPr>
        <w:t>・</w:t>
      </w:r>
      <w:r w:rsidRPr="009E1572">
        <w:rPr>
          <w:rFonts w:ascii="宋体" w:hAnsi="宋体" w:cs="宋体" w:hint="eastAsia"/>
          <w:b/>
          <w:bCs/>
          <w:color w:val="000000"/>
          <w:szCs w:val="21"/>
        </w:rPr>
        <w:t>弗洛伊德，将其理论的发展</w:t>
      </w:r>
      <w:r w:rsidRPr="009E1572">
        <w:rPr>
          <w:rFonts w:hint="eastAsia"/>
          <w:b/>
          <w:bCs/>
          <w:color w:val="000000"/>
          <w:szCs w:val="21"/>
        </w:rPr>
        <w:t>历程，置于</w:t>
      </w:r>
      <w:r w:rsidRPr="009E1572">
        <w:rPr>
          <w:rFonts w:hint="eastAsia"/>
          <w:b/>
          <w:bCs/>
          <w:color w:val="000000"/>
          <w:szCs w:val="21"/>
        </w:rPr>
        <w:t>20</w:t>
      </w:r>
      <w:r w:rsidRPr="009E1572">
        <w:rPr>
          <w:rFonts w:hint="eastAsia"/>
          <w:b/>
          <w:bCs/>
          <w:color w:val="000000"/>
          <w:szCs w:val="21"/>
        </w:rPr>
        <w:t>世纪初维也纳鲜活而动荡的社会、政治与思想环境中加以解读。</w:t>
      </w:r>
    </w:p>
    <w:p w14:paraId="7C3D5A19" w14:textId="77777777" w:rsidR="009E1572" w:rsidRPr="009E1572" w:rsidRDefault="009E1572" w:rsidP="009E1572">
      <w:pPr>
        <w:ind w:firstLineChars="200" w:firstLine="420"/>
        <w:rPr>
          <w:bCs/>
          <w:color w:val="000000"/>
          <w:szCs w:val="21"/>
        </w:rPr>
      </w:pPr>
    </w:p>
    <w:p w14:paraId="58B66E70" w14:textId="77777777" w:rsidR="009E1572" w:rsidRPr="009E1572" w:rsidRDefault="009E1572" w:rsidP="009E1572">
      <w:pPr>
        <w:ind w:firstLineChars="200" w:firstLine="420"/>
        <w:rPr>
          <w:bCs/>
          <w:color w:val="000000"/>
          <w:szCs w:val="21"/>
        </w:rPr>
      </w:pPr>
      <w:r w:rsidRPr="009E1572">
        <w:rPr>
          <w:rFonts w:hint="eastAsia"/>
          <w:bCs/>
          <w:color w:val="000000"/>
          <w:szCs w:val="21"/>
        </w:rPr>
        <w:t>《弗洛伊德解读》一书结合弗洛伊德所处的历史背景，呈现其核心思想在人生不同阶段的演变脉络。书中阐释了弗洛伊德理论发展进程中的关键节点，例如性压抑、俄狄浦斯情结以及梦的解析，并将这些理论与他的家族史、成长经历交织论述。同时，本书也聚焦理论发展过程中的重要转向、矛盾与争议，尤其围绕诱惑理论、癔症、女性性欲及同性恋欲望等议题展开探讨。</w:t>
      </w:r>
    </w:p>
    <w:p w14:paraId="42BC8C37" w14:textId="77777777" w:rsidR="009E1572" w:rsidRPr="009E1572" w:rsidRDefault="009E1572" w:rsidP="009E1572">
      <w:pPr>
        <w:ind w:firstLineChars="200" w:firstLine="420"/>
        <w:rPr>
          <w:bCs/>
          <w:color w:val="000000"/>
          <w:szCs w:val="21"/>
        </w:rPr>
      </w:pPr>
    </w:p>
    <w:p w14:paraId="7D91BAC2" w14:textId="49855A83" w:rsidR="00E41AD2" w:rsidRPr="009E1572" w:rsidRDefault="009E1572" w:rsidP="009E1572">
      <w:pPr>
        <w:ind w:firstLineChars="200" w:firstLine="420"/>
        <w:rPr>
          <w:bCs/>
          <w:color w:val="000000"/>
          <w:szCs w:val="21"/>
        </w:rPr>
      </w:pPr>
      <w:r w:rsidRPr="009E1572">
        <w:rPr>
          <w:rFonts w:hint="eastAsia"/>
          <w:bCs/>
          <w:color w:val="000000"/>
          <w:szCs w:val="21"/>
        </w:rPr>
        <w:t>斯蒂芬</w:t>
      </w:r>
      <w:r w:rsidRPr="009E1572">
        <w:rPr>
          <w:rFonts w:ascii="MS Gothic" w:eastAsia="MS Gothic" w:hAnsi="MS Gothic" w:cs="MS Gothic" w:hint="eastAsia"/>
          <w:bCs/>
          <w:color w:val="000000"/>
          <w:szCs w:val="21"/>
        </w:rPr>
        <w:t>・</w:t>
      </w:r>
      <w:proofErr w:type="gramStart"/>
      <w:r w:rsidRPr="009E1572">
        <w:rPr>
          <w:rFonts w:ascii="宋体" w:hAnsi="宋体" w:cs="宋体" w:hint="eastAsia"/>
          <w:bCs/>
          <w:color w:val="000000"/>
          <w:szCs w:val="21"/>
        </w:rPr>
        <w:t>弗</w:t>
      </w:r>
      <w:proofErr w:type="gramEnd"/>
      <w:r w:rsidRPr="009E1572">
        <w:rPr>
          <w:rFonts w:ascii="宋体" w:hAnsi="宋体" w:cs="宋体" w:hint="eastAsia"/>
          <w:bCs/>
          <w:color w:val="000000"/>
          <w:szCs w:val="21"/>
        </w:rPr>
        <w:t>罗什</w:t>
      </w:r>
      <w:r>
        <w:rPr>
          <w:rFonts w:ascii="宋体" w:hAnsi="宋体" w:cs="宋体" w:hint="eastAsia"/>
          <w:bCs/>
          <w:color w:val="000000"/>
          <w:szCs w:val="21"/>
        </w:rPr>
        <w:t xml:space="preserve"> </w:t>
      </w:r>
      <w:r w:rsidRPr="009E1572">
        <w:rPr>
          <w:bCs/>
          <w:color w:val="000000"/>
          <w:szCs w:val="21"/>
        </w:rPr>
        <w:t>(Stephen</w:t>
      </w:r>
      <w:r>
        <w:rPr>
          <w:bCs/>
          <w:color w:val="000000"/>
          <w:szCs w:val="21"/>
        </w:rPr>
        <w:t xml:space="preserve"> </w:t>
      </w:r>
      <w:r w:rsidRPr="009E1572">
        <w:rPr>
          <w:bCs/>
          <w:color w:val="000000"/>
          <w:szCs w:val="21"/>
        </w:rPr>
        <w:t>Frosh)</w:t>
      </w:r>
      <w:r>
        <w:rPr>
          <w:bCs/>
          <w:color w:val="000000"/>
          <w:szCs w:val="21"/>
        </w:rPr>
        <w:t xml:space="preserve"> </w:t>
      </w:r>
      <w:r w:rsidRPr="009E1572">
        <w:rPr>
          <w:rFonts w:hint="eastAsia"/>
          <w:bCs/>
          <w:color w:val="000000"/>
          <w:szCs w:val="21"/>
        </w:rPr>
        <w:t>不仅讲述了弗洛伊德在维也纳的生活，以及他接诊的患者情况；还梳理了弗洛伊德与师长、追随者之间的关系；更着重分析了他的理论是如何在当时剧烈的社会与政治动荡中逐步成型的，而正是这些动荡，最终促使弗洛伊德远赴英国，只为“在自由中走向生命终点”。</w:t>
      </w:r>
      <w:proofErr w:type="gramStart"/>
      <w:r w:rsidRPr="009E1572">
        <w:rPr>
          <w:rFonts w:hint="eastAsia"/>
          <w:bCs/>
          <w:color w:val="000000"/>
          <w:szCs w:val="21"/>
        </w:rPr>
        <w:t>弗</w:t>
      </w:r>
      <w:proofErr w:type="gramEnd"/>
      <w:r w:rsidRPr="009E1572">
        <w:rPr>
          <w:rFonts w:hint="eastAsia"/>
          <w:bCs/>
          <w:color w:val="000000"/>
          <w:szCs w:val="21"/>
        </w:rPr>
        <w:t>罗什在反犹主义研究领域的深厚造诣，对于论述弗洛伊德遭遇的困境尤为关键，作为一名身处维也纳的犹太知识分子，其激进思想的传播之路布满阻碍。</w:t>
      </w:r>
    </w:p>
    <w:p w14:paraId="6C974476" w14:textId="77777777" w:rsidR="002D02DB" w:rsidRPr="00E51E5F" w:rsidRDefault="002D02DB"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5F98A770" w14:textId="34B30C1E" w:rsidR="00110405" w:rsidRPr="009E1572" w:rsidRDefault="009E1572" w:rsidP="009E1572">
      <w:pPr>
        <w:ind w:firstLineChars="200" w:firstLine="422"/>
        <w:rPr>
          <w:bCs/>
          <w:color w:val="000000"/>
          <w:szCs w:val="21"/>
        </w:rPr>
      </w:pPr>
      <w:r w:rsidRPr="009E1572">
        <w:rPr>
          <w:rFonts w:hint="eastAsia"/>
          <w:b/>
          <w:bCs/>
          <w:color w:val="000000"/>
          <w:szCs w:val="21"/>
        </w:rPr>
        <w:t>斯蒂芬</w:t>
      </w:r>
      <w:r w:rsidRPr="009E1572">
        <w:rPr>
          <w:rFonts w:ascii="MS Gothic" w:eastAsia="MS Gothic" w:hAnsi="MS Gothic" w:cs="MS Gothic" w:hint="eastAsia"/>
          <w:b/>
          <w:bCs/>
          <w:color w:val="000000"/>
          <w:szCs w:val="21"/>
        </w:rPr>
        <w:t>・</w:t>
      </w:r>
      <w:proofErr w:type="gramStart"/>
      <w:r w:rsidRPr="009E1572">
        <w:rPr>
          <w:rFonts w:ascii="宋体" w:hAnsi="宋体" w:cs="宋体" w:hint="eastAsia"/>
          <w:b/>
          <w:bCs/>
          <w:color w:val="000000"/>
          <w:szCs w:val="21"/>
        </w:rPr>
        <w:t>弗</w:t>
      </w:r>
      <w:proofErr w:type="gramEnd"/>
      <w:r w:rsidRPr="009E1572">
        <w:rPr>
          <w:rFonts w:ascii="宋体" w:hAnsi="宋体" w:cs="宋体" w:hint="eastAsia"/>
          <w:b/>
          <w:bCs/>
          <w:color w:val="000000"/>
          <w:szCs w:val="21"/>
        </w:rPr>
        <w:t>罗什</w:t>
      </w:r>
      <w:r>
        <w:rPr>
          <w:rFonts w:ascii="宋体" w:hAnsi="宋体" w:cs="宋体" w:hint="eastAsia"/>
          <w:b/>
          <w:bCs/>
          <w:color w:val="000000"/>
          <w:szCs w:val="21"/>
        </w:rPr>
        <w:t>（</w:t>
      </w:r>
      <w:r w:rsidRPr="009E1572">
        <w:rPr>
          <w:b/>
          <w:bCs/>
          <w:color w:val="000000"/>
          <w:szCs w:val="21"/>
        </w:rPr>
        <w:t>Stephen Frosh</w:t>
      </w:r>
      <w:r>
        <w:rPr>
          <w:rFonts w:ascii="宋体" w:hAnsi="宋体" w:cs="宋体" w:hint="eastAsia"/>
          <w:b/>
          <w:bCs/>
          <w:color w:val="000000"/>
          <w:szCs w:val="21"/>
        </w:rPr>
        <w:t>）</w:t>
      </w:r>
      <w:r w:rsidRPr="009E1572">
        <w:rPr>
          <w:rFonts w:ascii="宋体" w:hAnsi="宋体" w:cs="宋体" w:hint="eastAsia"/>
          <w:bCs/>
          <w:color w:val="000000"/>
          <w:szCs w:val="21"/>
        </w:rPr>
        <w:t>是英国社会科学院院士、英国精神分析学会学术会员、社会</w:t>
      </w:r>
      <w:r w:rsidRPr="009E1572">
        <w:rPr>
          <w:rFonts w:hint="eastAsia"/>
          <w:bCs/>
          <w:color w:val="000000"/>
          <w:szCs w:val="21"/>
        </w:rPr>
        <w:t>心理研究协会创始成员、团体分析研究院荣誉会员。他曾任英国伦敦大学伯克贝克学院荣休教授，同时也是南非金山大学、巴西圣保罗大学的客座教授。</w:t>
      </w:r>
      <w:proofErr w:type="gramStart"/>
      <w:r w:rsidRPr="009E1572">
        <w:rPr>
          <w:rFonts w:hint="eastAsia"/>
          <w:bCs/>
          <w:color w:val="000000"/>
          <w:szCs w:val="21"/>
        </w:rPr>
        <w:t>弗</w:t>
      </w:r>
      <w:proofErr w:type="gramEnd"/>
      <w:r w:rsidRPr="009E1572">
        <w:rPr>
          <w:rFonts w:hint="eastAsia"/>
          <w:bCs/>
          <w:color w:val="000000"/>
          <w:szCs w:val="21"/>
        </w:rPr>
        <w:t>罗什著述颇丰，出版</w:t>
      </w:r>
      <w:proofErr w:type="gramStart"/>
      <w:r w:rsidRPr="009E1572">
        <w:rPr>
          <w:rFonts w:hint="eastAsia"/>
          <w:bCs/>
          <w:color w:val="000000"/>
          <w:szCs w:val="21"/>
        </w:rPr>
        <w:t>著作超</w:t>
      </w:r>
      <w:proofErr w:type="gramEnd"/>
      <w:r w:rsidRPr="009E1572">
        <w:rPr>
          <w:rFonts w:hint="eastAsia"/>
          <w:bCs/>
          <w:color w:val="000000"/>
          <w:szCs w:val="21"/>
        </w:rPr>
        <w:t>20</w:t>
      </w:r>
      <w:r w:rsidRPr="009E1572">
        <w:rPr>
          <w:rFonts w:hint="eastAsia"/>
          <w:bCs/>
          <w:color w:val="000000"/>
          <w:szCs w:val="21"/>
        </w:rPr>
        <w:t>部，其中最新作品为《反犹主义与种族主义：精神分析面临的伦理挑战》（</w:t>
      </w:r>
      <w:r w:rsidRPr="009E1572">
        <w:rPr>
          <w:rFonts w:hint="eastAsia"/>
          <w:bCs/>
          <w:color w:val="000000"/>
          <w:szCs w:val="21"/>
        </w:rPr>
        <w:t>2023</w:t>
      </w:r>
      <w:r w:rsidRPr="009E1572">
        <w:rPr>
          <w:rFonts w:hint="eastAsia"/>
          <w:bCs/>
          <w:color w:val="000000"/>
          <w:szCs w:val="21"/>
        </w:rPr>
        <w:t>年）。</w:t>
      </w:r>
    </w:p>
    <w:p w14:paraId="6675C856" w14:textId="77777777" w:rsidR="006302FA" w:rsidRDefault="006302FA" w:rsidP="006302FA">
      <w:pPr>
        <w:rPr>
          <w:bCs/>
          <w:color w:val="000000"/>
          <w:szCs w:val="21"/>
        </w:rPr>
      </w:pPr>
    </w:p>
    <w:p w14:paraId="69230B0E" w14:textId="77777777" w:rsidR="006302FA" w:rsidRDefault="006302FA" w:rsidP="006302FA">
      <w:pPr>
        <w:rPr>
          <w:bCs/>
          <w:color w:val="000000"/>
          <w:szCs w:val="21"/>
        </w:rPr>
      </w:pPr>
    </w:p>
    <w:p w14:paraId="006BFF7E" w14:textId="74CD572A" w:rsidR="006302FA" w:rsidRPr="006302FA" w:rsidRDefault="006302FA" w:rsidP="006302FA">
      <w:pPr>
        <w:rPr>
          <w:b/>
          <w:bCs/>
          <w:color w:val="000000"/>
          <w:szCs w:val="21"/>
        </w:rPr>
      </w:pPr>
      <w:r>
        <w:rPr>
          <w:b/>
          <w:bCs/>
          <w:color w:val="000000"/>
          <w:szCs w:val="21"/>
        </w:rPr>
        <w:t>媒体评价：</w:t>
      </w:r>
    </w:p>
    <w:p w14:paraId="4F93835B" w14:textId="77777777" w:rsidR="006302FA" w:rsidRDefault="006302FA" w:rsidP="00E51E5F">
      <w:pPr>
        <w:ind w:firstLineChars="200" w:firstLine="420"/>
        <w:rPr>
          <w:color w:val="000000"/>
          <w:szCs w:val="21"/>
        </w:rPr>
      </w:pPr>
    </w:p>
    <w:p w14:paraId="37CF727C" w14:textId="77777777" w:rsidR="009E1572" w:rsidRDefault="009E1572" w:rsidP="009E1572">
      <w:pPr>
        <w:ind w:firstLineChars="200" w:firstLine="420"/>
        <w:jc w:val="left"/>
        <w:rPr>
          <w:color w:val="000000"/>
          <w:szCs w:val="21"/>
        </w:rPr>
      </w:pPr>
      <w:r>
        <w:rPr>
          <w:rFonts w:hint="eastAsia"/>
          <w:color w:val="000000"/>
          <w:szCs w:val="21"/>
        </w:rPr>
        <w:t>“</w:t>
      </w:r>
      <w:r w:rsidRPr="009E1572">
        <w:rPr>
          <w:rFonts w:hint="eastAsia"/>
          <w:color w:val="000000"/>
          <w:szCs w:val="21"/>
        </w:rPr>
        <w:t>这部作品引人入胜、富有洞见、学识斐然。这本篇幅凝练的小书，对弗洛伊德的研究之深，远超许多汗牛充栋的专著。</w:t>
      </w:r>
      <w:proofErr w:type="gramStart"/>
      <w:r w:rsidRPr="009E1572">
        <w:rPr>
          <w:rFonts w:hint="eastAsia"/>
          <w:color w:val="000000"/>
          <w:szCs w:val="21"/>
        </w:rPr>
        <w:t>弗</w:t>
      </w:r>
      <w:proofErr w:type="gramEnd"/>
      <w:r w:rsidRPr="009E1572">
        <w:rPr>
          <w:rFonts w:hint="eastAsia"/>
          <w:color w:val="000000"/>
          <w:szCs w:val="21"/>
        </w:rPr>
        <w:t>罗什以理论家、临床医师与资深教师兼备的精湛功力，将传记、历史与弗洛伊德不断演进的思想熔于一炉、从容驾驭。</w:t>
      </w:r>
      <w:r>
        <w:rPr>
          <w:rFonts w:hint="eastAsia"/>
          <w:color w:val="000000"/>
          <w:szCs w:val="21"/>
        </w:rPr>
        <w:t>”</w:t>
      </w:r>
    </w:p>
    <w:p w14:paraId="58959CEF" w14:textId="67EA5641" w:rsidR="009E1572" w:rsidRPr="009E1572" w:rsidRDefault="009E1572" w:rsidP="009E1572">
      <w:pPr>
        <w:ind w:firstLineChars="200" w:firstLine="420"/>
        <w:jc w:val="left"/>
        <w:rPr>
          <w:color w:val="000000"/>
          <w:szCs w:val="21"/>
        </w:rPr>
      </w:pPr>
      <w:r w:rsidRPr="009E1572">
        <w:rPr>
          <w:rFonts w:hint="eastAsia"/>
          <w:color w:val="000000"/>
          <w:szCs w:val="21"/>
        </w:rPr>
        <w:t>——</w:t>
      </w:r>
      <w:proofErr w:type="gramStart"/>
      <w:r w:rsidRPr="009E1572">
        <w:rPr>
          <w:rFonts w:hint="eastAsia"/>
          <w:color w:val="000000"/>
          <w:szCs w:val="21"/>
        </w:rPr>
        <w:t>莉萨</w:t>
      </w:r>
      <w:proofErr w:type="gramEnd"/>
      <w:r w:rsidRPr="009E1572">
        <w:rPr>
          <w:rFonts w:ascii="MS Gothic" w:eastAsia="MS Gothic" w:hAnsi="MS Gothic" w:cs="MS Gothic" w:hint="eastAsia"/>
          <w:color w:val="000000"/>
          <w:szCs w:val="21"/>
        </w:rPr>
        <w:t>・</w:t>
      </w:r>
      <w:r w:rsidRPr="009E1572">
        <w:rPr>
          <w:rFonts w:ascii="宋体" w:hAnsi="宋体" w:cs="宋体" w:hint="eastAsia"/>
          <w:color w:val="000000"/>
          <w:szCs w:val="21"/>
        </w:rPr>
        <w:t>阿皮尼亚内西</w:t>
      </w:r>
      <w:r>
        <w:rPr>
          <w:rFonts w:ascii="宋体" w:hAnsi="宋体" w:cs="宋体" w:hint="eastAsia"/>
          <w:color w:val="000000"/>
          <w:szCs w:val="21"/>
        </w:rPr>
        <w:t>（</w:t>
      </w:r>
      <w:r w:rsidRPr="009E1572">
        <w:rPr>
          <w:color w:val="000000"/>
          <w:szCs w:val="21"/>
        </w:rPr>
        <w:t xml:space="preserve">Lisa </w:t>
      </w:r>
      <w:proofErr w:type="spellStart"/>
      <w:r w:rsidRPr="009E1572">
        <w:rPr>
          <w:color w:val="000000"/>
          <w:szCs w:val="21"/>
        </w:rPr>
        <w:t>Appignanesi</w:t>
      </w:r>
      <w:proofErr w:type="spellEnd"/>
      <w:r>
        <w:rPr>
          <w:rFonts w:ascii="宋体" w:hAnsi="宋体" w:cs="宋体" w:hint="eastAsia"/>
          <w:color w:val="000000"/>
          <w:szCs w:val="21"/>
        </w:rPr>
        <w:t>），</w:t>
      </w:r>
      <w:r w:rsidRPr="009E1572">
        <w:rPr>
          <w:rFonts w:ascii="宋体" w:hAnsi="宋体" w:cs="宋体" w:hint="eastAsia"/>
          <w:color w:val="000000"/>
          <w:szCs w:val="21"/>
        </w:rPr>
        <w:t>大英帝国勋章获得者，英国皇家文学学会会员，英国伦敦弗洛伊德博物馆前主席</w:t>
      </w:r>
    </w:p>
    <w:p w14:paraId="1A09F110" w14:textId="77777777" w:rsidR="009E1572" w:rsidRDefault="009E1572" w:rsidP="009E1572">
      <w:pPr>
        <w:ind w:firstLineChars="200" w:firstLine="420"/>
        <w:jc w:val="left"/>
        <w:rPr>
          <w:color w:val="000000"/>
          <w:szCs w:val="21"/>
        </w:rPr>
      </w:pPr>
    </w:p>
    <w:p w14:paraId="2AB4A388" w14:textId="0284EA5F" w:rsidR="009E1572" w:rsidRDefault="009E1572" w:rsidP="009E1572">
      <w:pPr>
        <w:ind w:firstLineChars="200" w:firstLine="420"/>
        <w:jc w:val="left"/>
        <w:rPr>
          <w:color w:val="000000"/>
          <w:szCs w:val="21"/>
        </w:rPr>
      </w:pPr>
      <w:r>
        <w:rPr>
          <w:rFonts w:hint="eastAsia"/>
          <w:color w:val="000000"/>
          <w:szCs w:val="21"/>
        </w:rPr>
        <w:t>“</w:t>
      </w:r>
      <w:r w:rsidRPr="009E1572">
        <w:rPr>
          <w:rFonts w:hint="eastAsia"/>
          <w:color w:val="000000"/>
          <w:szCs w:val="21"/>
        </w:rPr>
        <w:t>斯蒂芬</w:t>
      </w:r>
      <w:r w:rsidRPr="009E1572">
        <w:rPr>
          <w:rFonts w:ascii="MS Gothic" w:eastAsia="MS Gothic" w:hAnsi="MS Gothic" w:cs="MS Gothic" w:hint="eastAsia"/>
          <w:color w:val="000000"/>
          <w:szCs w:val="21"/>
        </w:rPr>
        <w:t>・</w:t>
      </w:r>
      <w:proofErr w:type="gramStart"/>
      <w:r w:rsidRPr="009E1572">
        <w:rPr>
          <w:rFonts w:ascii="宋体" w:hAnsi="宋体" w:cs="宋体" w:hint="eastAsia"/>
          <w:color w:val="000000"/>
          <w:szCs w:val="21"/>
        </w:rPr>
        <w:t>弗</w:t>
      </w:r>
      <w:proofErr w:type="gramEnd"/>
      <w:r w:rsidRPr="009E1572">
        <w:rPr>
          <w:rFonts w:ascii="宋体" w:hAnsi="宋体" w:cs="宋体" w:hint="eastAsia"/>
          <w:color w:val="000000"/>
          <w:szCs w:val="21"/>
        </w:rPr>
        <w:t>罗什的《弗洛伊德</w:t>
      </w:r>
      <w:r w:rsidRPr="009E1572">
        <w:rPr>
          <w:rFonts w:ascii="宋体" w:hAnsi="宋体" w:cs="宋体" w:hint="eastAsia"/>
          <w:color w:val="000000"/>
          <w:szCs w:val="21"/>
        </w:rPr>
        <w:t>解读</w:t>
      </w:r>
      <w:r w:rsidRPr="009E1572">
        <w:rPr>
          <w:rFonts w:ascii="宋体" w:hAnsi="宋体" w:cs="宋体" w:hint="eastAsia"/>
          <w:color w:val="000000"/>
          <w:szCs w:val="21"/>
        </w:rPr>
        <w:t>》，是目前关于西格蒙德</w:t>
      </w:r>
      <w:r w:rsidRPr="009E1572">
        <w:rPr>
          <w:rFonts w:ascii="MS Gothic" w:eastAsia="MS Gothic" w:hAnsi="MS Gothic" w:cs="MS Gothic" w:hint="eastAsia"/>
          <w:color w:val="000000"/>
          <w:szCs w:val="21"/>
        </w:rPr>
        <w:t>・</w:t>
      </w:r>
      <w:r w:rsidRPr="009E1572">
        <w:rPr>
          <w:rFonts w:ascii="宋体" w:hAnsi="宋体" w:cs="宋体" w:hint="eastAsia"/>
          <w:color w:val="000000"/>
          <w:szCs w:val="21"/>
        </w:rPr>
        <w:t>弗洛伊德生平与思想最佳的简明读本。全书清晰易懂、摒弃术语，</w:t>
      </w:r>
      <w:proofErr w:type="gramStart"/>
      <w:r w:rsidRPr="009E1572">
        <w:rPr>
          <w:rFonts w:ascii="宋体" w:hAnsi="宋体" w:cs="宋体" w:hint="eastAsia"/>
          <w:color w:val="000000"/>
          <w:szCs w:val="21"/>
        </w:rPr>
        <w:t>弗</w:t>
      </w:r>
      <w:proofErr w:type="gramEnd"/>
      <w:r w:rsidRPr="009E1572">
        <w:rPr>
          <w:rFonts w:ascii="宋体" w:hAnsi="宋体" w:cs="宋体" w:hint="eastAsia"/>
          <w:color w:val="000000"/>
          <w:szCs w:val="21"/>
        </w:rPr>
        <w:t>罗什将精神分析的复杂体系化繁为简，清晰呈现弗洛伊德思想的演进历程，尽显深厚功力。</w:t>
      </w:r>
      <w:r>
        <w:rPr>
          <w:rFonts w:hint="eastAsia"/>
          <w:color w:val="000000"/>
          <w:szCs w:val="21"/>
        </w:rPr>
        <w:t>”</w:t>
      </w:r>
    </w:p>
    <w:p w14:paraId="4FF30197" w14:textId="25639466" w:rsidR="006D090A" w:rsidRDefault="009E1572" w:rsidP="009E1572">
      <w:pPr>
        <w:ind w:firstLineChars="200" w:firstLine="420"/>
        <w:jc w:val="right"/>
        <w:rPr>
          <w:color w:val="000000"/>
          <w:szCs w:val="21"/>
        </w:rPr>
      </w:pPr>
      <w:r w:rsidRPr="009E1572">
        <w:rPr>
          <w:rFonts w:ascii="宋体" w:hAnsi="宋体" w:cs="宋体" w:hint="eastAsia"/>
          <w:color w:val="000000"/>
          <w:szCs w:val="21"/>
        </w:rPr>
        <w:t>——</w:t>
      </w:r>
      <w:r w:rsidRPr="009E1572">
        <w:rPr>
          <w:rFonts w:hint="eastAsia"/>
          <w:color w:val="000000"/>
          <w:szCs w:val="21"/>
        </w:rPr>
        <w:t>桑德</w:t>
      </w:r>
      <w:r w:rsidRPr="009E1572">
        <w:rPr>
          <w:rFonts w:ascii="MS Gothic" w:eastAsia="MS Gothic" w:hAnsi="MS Gothic" w:cs="MS Gothic" w:hint="eastAsia"/>
          <w:color w:val="000000"/>
          <w:szCs w:val="21"/>
        </w:rPr>
        <w:t>・</w:t>
      </w:r>
      <w:r w:rsidRPr="009E1572">
        <w:rPr>
          <w:rFonts w:ascii="宋体" w:hAnsi="宋体" w:cs="宋体" w:hint="eastAsia"/>
          <w:color w:val="000000"/>
          <w:szCs w:val="21"/>
        </w:rPr>
        <w:t>吉尔曼</w:t>
      </w:r>
      <w:r>
        <w:rPr>
          <w:rFonts w:ascii="宋体" w:hAnsi="宋体" w:cs="宋体" w:hint="eastAsia"/>
          <w:color w:val="000000"/>
          <w:szCs w:val="21"/>
        </w:rPr>
        <w:t>（</w:t>
      </w:r>
      <w:r w:rsidRPr="009E1572">
        <w:rPr>
          <w:color w:val="000000"/>
          <w:szCs w:val="21"/>
        </w:rPr>
        <w:t>Sander Gilman</w:t>
      </w:r>
      <w:r>
        <w:rPr>
          <w:rFonts w:ascii="宋体" w:hAnsi="宋体" w:cs="宋体" w:hint="eastAsia"/>
          <w:color w:val="000000"/>
          <w:szCs w:val="21"/>
        </w:rPr>
        <w:t>），</w:t>
      </w:r>
      <w:r w:rsidRPr="009E1572">
        <w:rPr>
          <w:rFonts w:ascii="宋体" w:hAnsi="宋体" w:cs="宋体" w:hint="eastAsia"/>
          <w:color w:val="000000"/>
          <w:szCs w:val="21"/>
        </w:rPr>
        <w:t>美国埃默里大学艺术与科学杰出教授、精神病学荣休教授</w:t>
      </w:r>
    </w:p>
    <w:p w14:paraId="7E5C6294" w14:textId="77777777" w:rsidR="00A5385A" w:rsidRDefault="00A5385A" w:rsidP="00A5385A">
      <w:pPr>
        <w:rPr>
          <w:bCs/>
          <w:color w:val="000000"/>
          <w:szCs w:val="21"/>
        </w:rPr>
      </w:pPr>
    </w:p>
    <w:p w14:paraId="542C16D9" w14:textId="77777777" w:rsidR="00931410" w:rsidRDefault="00931410" w:rsidP="00A5385A">
      <w:pPr>
        <w:rPr>
          <w:bCs/>
          <w:color w:val="000000"/>
          <w:szCs w:val="21"/>
        </w:rPr>
      </w:pPr>
    </w:p>
    <w:p w14:paraId="3A756883" w14:textId="712EA6A5" w:rsidR="00931410" w:rsidRPr="00931410" w:rsidRDefault="00931410" w:rsidP="00A5385A">
      <w:pPr>
        <w:rPr>
          <w:b/>
          <w:bCs/>
          <w:color w:val="000000"/>
          <w:szCs w:val="21"/>
        </w:rPr>
      </w:pPr>
      <w:r w:rsidRPr="00931410">
        <w:rPr>
          <w:b/>
          <w:bCs/>
          <w:color w:val="000000"/>
          <w:szCs w:val="21"/>
        </w:rPr>
        <w:t>全书目录：</w:t>
      </w:r>
    </w:p>
    <w:p w14:paraId="25BBEB00" w14:textId="77777777" w:rsidR="00931410" w:rsidRDefault="00931410" w:rsidP="00A5385A">
      <w:pPr>
        <w:rPr>
          <w:bCs/>
          <w:color w:val="000000"/>
          <w:szCs w:val="21"/>
        </w:rPr>
      </w:pPr>
    </w:p>
    <w:p w14:paraId="6158A22B" w14:textId="77777777" w:rsidR="009E1572" w:rsidRPr="009E1572" w:rsidRDefault="009E1572" w:rsidP="009E1572">
      <w:pPr>
        <w:jc w:val="center"/>
        <w:rPr>
          <w:rFonts w:hint="eastAsia"/>
          <w:bCs/>
          <w:color w:val="000000"/>
          <w:szCs w:val="21"/>
        </w:rPr>
      </w:pPr>
      <w:r w:rsidRPr="009E1572">
        <w:rPr>
          <w:rFonts w:hint="eastAsia"/>
          <w:bCs/>
          <w:color w:val="000000"/>
          <w:szCs w:val="21"/>
        </w:rPr>
        <w:t>前言</w:t>
      </w:r>
    </w:p>
    <w:p w14:paraId="205233D9" w14:textId="44A43E71" w:rsidR="009E1572" w:rsidRPr="009E1572" w:rsidRDefault="009E1572" w:rsidP="009E1572">
      <w:pPr>
        <w:jc w:val="center"/>
        <w:rPr>
          <w:rFonts w:hint="eastAsia"/>
          <w:bCs/>
          <w:color w:val="000000"/>
          <w:szCs w:val="21"/>
        </w:rPr>
      </w:pPr>
      <w:r>
        <w:rPr>
          <w:rFonts w:hint="eastAsia"/>
          <w:bCs/>
          <w:color w:val="000000"/>
          <w:szCs w:val="21"/>
        </w:rPr>
        <w:t>1</w:t>
      </w:r>
      <w:r>
        <w:rPr>
          <w:bCs/>
          <w:color w:val="000000"/>
          <w:szCs w:val="21"/>
        </w:rPr>
        <w:t xml:space="preserve">. </w:t>
      </w:r>
      <w:r w:rsidRPr="009E1572">
        <w:rPr>
          <w:rFonts w:hint="eastAsia"/>
          <w:bCs/>
          <w:color w:val="000000"/>
          <w:szCs w:val="21"/>
        </w:rPr>
        <w:t>童年：“我的小金西</w:t>
      </w:r>
      <w:r>
        <w:rPr>
          <w:rFonts w:hint="eastAsia"/>
          <w:bCs/>
          <w:color w:val="000000"/>
          <w:szCs w:val="21"/>
        </w:rPr>
        <w:t>吉</w:t>
      </w:r>
      <w:r w:rsidRPr="009E1572">
        <w:rPr>
          <w:rFonts w:hint="eastAsia"/>
          <w:bCs/>
          <w:color w:val="000000"/>
          <w:szCs w:val="21"/>
        </w:rPr>
        <w:t>”</w:t>
      </w:r>
    </w:p>
    <w:p w14:paraId="0C9BD8B6" w14:textId="6E7F183A" w:rsidR="009E1572" w:rsidRPr="009E1572" w:rsidRDefault="009E1572" w:rsidP="009E1572">
      <w:pPr>
        <w:jc w:val="center"/>
        <w:rPr>
          <w:rFonts w:hint="eastAsia"/>
          <w:bCs/>
          <w:color w:val="000000"/>
          <w:szCs w:val="21"/>
        </w:rPr>
      </w:pPr>
      <w:r>
        <w:rPr>
          <w:rFonts w:hint="eastAsia"/>
          <w:bCs/>
          <w:color w:val="000000"/>
          <w:szCs w:val="21"/>
        </w:rPr>
        <w:t>2</w:t>
      </w:r>
      <w:r>
        <w:rPr>
          <w:bCs/>
          <w:color w:val="000000"/>
          <w:szCs w:val="21"/>
        </w:rPr>
        <w:t xml:space="preserve">. </w:t>
      </w:r>
      <w:r w:rsidRPr="009E1572">
        <w:rPr>
          <w:rFonts w:hint="eastAsia"/>
          <w:bCs/>
          <w:color w:val="000000"/>
          <w:szCs w:val="21"/>
        </w:rPr>
        <w:t>精神分析诞生之前的弗洛伊德</w:t>
      </w:r>
    </w:p>
    <w:p w14:paraId="51D57F87" w14:textId="575B4826" w:rsidR="009E1572" w:rsidRPr="009E1572" w:rsidRDefault="009E1572" w:rsidP="009E1572">
      <w:pPr>
        <w:jc w:val="center"/>
        <w:rPr>
          <w:rFonts w:hint="eastAsia"/>
          <w:bCs/>
          <w:color w:val="000000"/>
          <w:szCs w:val="21"/>
        </w:rPr>
      </w:pPr>
      <w:r>
        <w:rPr>
          <w:rFonts w:hint="eastAsia"/>
          <w:bCs/>
          <w:color w:val="000000"/>
          <w:szCs w:val="21"/>
        </w:rPr>
        <w:t>3</w:t>
      </w:r>
      <w:r>
        <w:rPr>
          <w:bCs/>
          <w:color w:val="000000"/>
          <w:szCs w:val="21"/>
        </w:rPr>
        <w:t xml:space="preserve">. </w:t>
      </w:r>
      <w:r w:rsidRPr="009E1572">
        <w:rPr>
          <w:rFonts w:hint="eastAsia"/>
          <w:bCs/>
          <w:color w:val="000000"/>
          <w:szCs w:val="21"/>
        </w:rPr>
        <w:t>梦与精神分析的诞生</w:t>
      </w:r>
    </w:p>
    <w:p w14:paraId="068A4DD7" w14:textId="4F176807" w:rsidR="009E1572" w:rsidRPr="009E1572" w:rsidRDefault="009E1572" w:rsidP="009E1572">
      <w:pPr>
        <w:jc w:val="center"/>
        <w:rPr>
          <w:rFonts w:hint="eastAsia"/>
          <w:bCs/>
          <w:color w:val="000000"/>
          <w:szCs w:val="21"/>
        </w:rPr>
      </w:pPr>
      <w:r>
        <w:rPr>
          <w:rFonts w:hint="eastAsia"/>
          <w:bCs/>
          <w:color w:val="000000"/>
          <w:szCs w:val="21"/>
        </w:rPr>
        <w:t>4</w:t>
      </w:r>
      <w:r>
        <w:rPr>
          <w:bCs/>
          <w:color w:val="000000"/>
          <w:szCs w:val="21"/>
        </w:rPr>
        <w:t xml:space="preserve">. </w:t>
      </w:r>
      <w:r w:rsidRPr="009E1572">
        <w:rPr>
          <w:rFonts w:hint="eastAsia"/>
          <w:bCs/>
          <w:color w:val="000000"/>
          <w:szCs w:val="21"/>
        </w:rPr>
        <w:t>性欲理论</w:t>
      </w:r>
    </w:p>
    <w:p w14:paraId="02D8E4E3" w14:textId="14B118C1" w:rsidR="009E1572" w:rsidRPr="009E1572" w:rsidRDefault="009E1572" w:rsidP="009E1572">
      <w:pPr>
        <w:jc w:val="center"/>
        <w:rPr>
          <w:rFonts w:hint="eastAsia"/>
          <w:bCs/>
          <w:color w:val="000000"/>
          <w:szCs w:val="21"/>
        </w:rPr>
      </w:pPr>
      <w:r>
        <w:rPr>
          <w:rFonts w:hint="eastAsia"/>
          <w:bCs/>
          <w:color w:val="000000"/>
          <w:szCs w:val="21"/>
        </w:rPr>
        <w:t>5</w:t>
      </w:r>
      <w:r>
        <w:rPr>
          <w:bCs/>
          <w:color w:val="000000"/>
          <w:szCs w:val="21"/>
        </w:rPr>
        <w:t xml:space="preserve">. </w:t>
      </w:r>
      <w:r w:rsidRPr="009E1572">
        <w:rPr>
          <w:rFonts w:hint="eastAsia"/>
          <w:bCs/>
          <w:color w:val="000000"/>
          <w:szCs w:val="21"/>
        </w:rPr>
        <w:t>学派的创立</w:t>
      </w:r>
    </w:p>
    <w:p w14:paraId="55D17948" w14:textId="091882FE" w:rsidR="009E1572" w:rsidRPr="009E1572" w:rsidRDefault="009E1572" w:rsidP="009E1572">
      <w:pPr>
        <w:jc w:val="center"/>
        <w:rPr>
          <w:rFonts w:hint="eastAsia"/>
          <w:bCs/>
          <w:color w:val="000000"/>
          <w:szCs w:val="21"/>
        </w:rPr>
      </w:pPr>
      <w:r>
        <w:rPr>
          <w:rFonts w:hint="eastAsia"/>
          <w:bCs/>
          <w:color w:val="000000"/>
          <w:szCs w:val="21"/>
        </w:rPr>
        <w:t>6</w:t>
      </w:r>
      <w:r>
        <w:rPr>
          <w:bCs/>
          <w:color w:val="000000"/>
          <w:szCs w:val="21"/>
        </w:rPr>
        <w:t xml:space="preserve">. </w:t>
      </w:r>
      <w:r w:rsidRPr="009E1572">
        <w:rPr>
          <w:rFonts w:hint="eastAsia"/>
          <w:bCs/>
          <w:color w:val="000000"/>
          <w:szCs w:val="21"/>
        </w:rPr>
        <w:t>战争及其余波</w:t>
      </w:r>
    </w:p>
    <w:p w14:paraId="6026AE6D" w14:textId="32FC8766" w:rsidR="009E1572" w:rsidRPr="009E1572" w:rsidRDefault="009E1572" w:rsidP="009E1572">
      <w:pPr>
        <w:jc w:val="center"/>
        <w:rPr>
          <w:rFonts w:hint="eastAsia"/>
          <w:bCs/>
          <w:color w:val="000000"/>
          <w:szCs w:val="21"/>
        </w:rPr>
      </w:pPr>
      <w:r>
        <w:rPr>
          <w:rFonts w:hint="eastAsia"/>
          <w:bCs/>
          <w:color w:val="000000"/>
          <w:szCs w:val="21"/>
        </w:rPr>
        <w:t>7</w:t>
      </w:r>
      <w:r>
        <w:rPr>
          <w:bCs/>
          <w:color w:val="000000"/>
          <w:szCs w:val="21"/>
        </w:rPr>
        <w:t xml:space="preserve">. </w:t>
      </w:r>
      <w:bookmarkStart w:id="0" w:name="_GoBack"/>
      <w:bookmarkEnd w:id="0"/>
      <w:r w:rsidRPr="009E1572">
        <w:rPr>
          <w:rFonts w:hint="eastAsia"/>
          <w:bCs/>
          <w:color w:val="000000"/>
          <w:szCs w:val="21"/>
        </w:rPr>
        <w:t>弗洛伊德晚年</w:t>
      </w:r>
    </w:p>
    <w:p w14:paraId="46FE7253" w14:textId="77777777" w:rsidR="009E1572" w:rsidRPr="009E1572" w:rsidRDefault="009E1572" w:rsidP="009E1572">
      <w:pPr>
        <w:jc w:val="center"/>
        <w:rPr>
          <w:rFonts w:hint="eastAsia"/>
          <w:bCs/>
          <w:color w:val="000000"/>
          <w:szCs w:val="21"/>
        </w:rPr>
      </w:pPr>
      <w:r w:rsidRPr="009E1572">
        <w:rPr>
          <w:rFonts w:hint="eastAsia"/>
          <w:bCs/>
          <w:color w:val="000000"/>
          <w:szCs w:val="21"/>
        </w:rPr>
        <w:t>注释</w:t>
      </w:r>
    </w:p>
    <w:p w14:paraId="2A74B51E" w14:textId="77777777" w:rsidR="009E1572" w:rsidRPr="009E1572" w:rsidRDefault="009E1572" w:rsidP="009E1572">
      <w:pPr>
        <w:jc w:val="center"/>
        <w:rPr>
          <w:rFonts w:hint="eastAsia"/>
          <w:bCs/>
          <w:color w:val="000000"/>
          <w:szCs w:val="21"/>
        </w:rPr>
      </w:pPr>
      <w:r w:rsidRPr="009E1572">
        <w:rPr>
          <w:rFonts w:hint="eastAsia"/>
          <w:bCs/>
          <w:color w:val="000000"/>
          <w:szCs w:val="21"/>
        </w:rPr>
        <w:t>推荐阅读</w:t>
      </w:r>
    </w:p>
    <w:p w14:paraId="041C1B34" w14:textId="5A550701" w:rsidR="00931410" w:rsidRDefault="009E1572" w:rsidP="009E1572">
      <w:pPr>
        <w:jc w:val="center"/>
        <w:rPr>
          <w:bCs/>
          <w:color w:val="000000"/>
          <w:szCs w:val="21"/>
        </w:rPr>
      </w:pPr>
      <w:r w:rsidRPr="009E1572">
        <w:rPr>
          <w:rFonts w:hint="eastAsia"/>
          <w:bCs/>
          <w:color w:val="000000"/>
          <w:szCs w:val="21"/>
        </w:rPr>
        <w:t>参考文献</w:t>
      </w:r>
    </w:p>
    <w:p w14:paraId="35331792" w14:textId="77777777" w:rsidR="00931410" w:rsidRPr="0050499B" w:rsidRDefault="00931410" w:rsidP="00A5385A">
      <w:pPr>
        <w:rPr>
          <w:bCs/>
          <w:color w:val="000000"/>
          <w:szCs w:val="21"/>
        </w:rPr>
      </w:pPr>
    </w:p>
    <w:p w14:paraId="393EC160" w14:textId="77777777" w:rsidR="00A5385A" w:rsidRDefault="00A5385A"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lastRenderedPageBreak/>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2BF5E" w14:textId="77777777" w:rsidR="00DA7263" w:rsidRDefault="00DA7263">
      <w:r>
        <w:separator/>
      </w:r>
    </w:p>
  </w:endnote>
  <w:endnote w:type="continuationSeparator" w:id="0">
    <w:p w14:paraId="15434ED3" w14:textId="77777777" w:rsidR="00DA7263" w:rsidRDefault="00DA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F1DCE" w14:textId="77777777" w:rsidR="00DA7263" w:rsidRDefault="00DA7263">
      <w:r>
        <w:separator/>
      </w:r>
    </w:p>
  </w:footnote>
  <w:footnote w:type="continuationSeparator" w:id="0">
    <w:p w14:paraId="3F36F7F9" w14:textId="77777777" w:rsidR="00DA7263" w:rsidRDefault="00DA7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0"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13"/>
  </w:num>
  <w:num w:numId="3">
    <w:abstractNumId w:val="22"/>
  </w:num>
  <w:num w:numId="4">
    <w:abstractNumId w:val="20"/>
  </w:num>
  <w:num w:numId="5">
    <w:abstractNumId w:val="25"/>
  </w:num>
  <w:num w:numId="6">
    <w:abstractNumId w:val="21"/>
  </w:num>
  <w:num w:numId="7">
    <w:abstractNumId w:val="15"/>
  </w:num>
  <w:num w:numId="8">
    <w:abstractNumId w:val="18"/>
  </w:num>
  <w:num w:numId="9">
    <w:abstractNumId w:val="33"/>
  </w:num>
  <w:num w:numId="10">
    <w:abstractNumId w:val="1"/>
  </w:num>
  <w:num w:numId="11">
    <w:abstractNumId w:val="0"/>
  </w:num>
  <w:num w:numId="12">
    <w:abstractNumId w:val="9"/>
  </w:num>
  <w:num w:numId="13">
    <w:abstractNumId w:val="26"/>
  </w:num>
  <w:num w:numId="14">
    <w:abstractNumId w:val="27"/>
  </w:num>
  <w:num w:numId="15">
    <w:abstractNumId w:val="12"/>
  </w:num>
  <w:num w:numId="16">
    <w:abstractNumId w:val="32"/>
  </w:num>
  <w:num w:numId="17">
    <w:abstractNumId w:val="11"/>
  </w:num>
  <w:num w:numId="18">
    <w:abstractNumId w:val="17"/>
  </w:num>
  <w:num w:numId="19">
    <w:abstractNumId w:val="4"/>
  </w:num>
  <w:num w:numId="20">
    <w:abstractNumId w:val="36"/>
  </w:num>
  <w:num w:numId="21">
    <w:abstractNumId w:val="30"/>
  </w:num>
  <w:num w:numId="22">
    <w:abstractNumId w:val="24"/>
  </w:num>
  <w:num w:numId="23">
    <w:abstractNumId w:val="2"/>
  </w:num>
  <w:num w:numId="24">
    <w:abstractNumId w:val="5"/>
  </w:num>
  <w:num w:numId="25">
    <w:abstractNumId w:val="31"/>
  </w:num>
  <w:num w:numId="26">
    <w:abstractNumId w:val="3"/>
  </w:num>
  <w:num w:numId="27">
    <w:abstractNumId w:val="14"/>
  </w:num>
  <w:num w:numId="28">
    <w:abstractNumId w:val="29"/>
  </w:num>
  <w:num w:numId="29">
    <w:abstractNumId w:val="34"/>
  </w:num>
  <w:num w:numId="30">
    <w:abstractNumId w:val="23"/>
  </w:num>
  <w:num w:numId="31">
    <w:abstractNumId w:val="28"/>
  </w:num>
  <w:num w:numId="32">
    <w:abstractNumId w:val="35"/>
  </w:num>
  <w:num w:numId="33">
    <w:abstractNumId w:val="7"/>
  </w:num>
  <w:num w:numId="34">
    <w:abstractNumId w:val="6"/>
  </w:num>
  <w:num w:numId="35">
    <w:abstractNumId w:val="10"/>
  </w:num>
  <w:num w:numId="36">
    <w:abstractNumId w:val="1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5FF6"/>
    <w:rsid w:val="00156770"/>
    <w:rsid w:val="00162B40"/>
    <w:rsid w:val="00163F80"/>
    <w:rsid w:val="0016513E"/>
    <w:rsid w:val="00167007"/>
    <w:rsid w:val="00170BE3"/>
    <w:rsid w:val="001726C7"/>
    <w:rsid w:val="00172F7E"/>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15D"/>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1AA"/>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5F729E"/>
    <w:rsid w:val="00602D94"/>
    <w:rsid w:val="00604E54"/>
    <w:rsid w:val="006073CF"/>
    <w:rsid w:val="0061388D"/>
    <w:rsid w:val="00616A0F"/>
    <w:rsid w:val="006176AA"/>
    <w:rsid w:val="00624740"/>
    <w:rsid w:val="006247F7"/>
    <w:rsid w:val="00626B30"/>
    <w:rsid w:val="006302FA"/>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090A"/>
    <w:rsid w:val="006D1088"/>
    <w:rsid w:val="006D15FA"/>
    <w:rsid w:val="006D37ED"/>
    <w:rsid w:val="006D4FC0"/>
    <w:rsid w:val="006E2E2E"/>
    <w:rsid w:val="006E34B6"/>
    <w:rsid w:val="006E7473"/>
    <w:rsid w:val="006E7DD5"/>
    <w:rsid w:val="006F096F"/>
    <w:rsid w:val="006F1E29"/>
    <w:rsid w:val="006F234E"/>
    <w:rsid w:val="006F29A6"/>
    <w:rsid w:val="006F63D5"/>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270D"/>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5E1E"/>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2469"/>
    <w:rsid w:val="00903AB1"/>
    <w:rsid w:val="00906691"/>
    <w:rsid w:val="00907DFE"/>
    <w:rsid w:val="009102D6"/>
    <w:rsid w:val="00910BEB"/>
    <w:rsid w:val="0091529A"/>
    <w:rsid w:val="009163D0"/>
    <w:rsid w:val="00916A50"/>
    <w:rsid w:val="0092200E"/>
    <w:rsid w:val="009222F0"/>
    <w:rsid w:val="00925931"/>
    <w:rsid w:val="009261E6"/>
    <w:rsid w:val="00926692"/>
    <w:rsid w:val="00931410"/>
    <w:rsid w:val="00931DDB"/>
    <w:rsid w:val="00937973"/>
    <w:rsid w:val="00943659"/>
    <w:rsid w:val="009534B9"/>
    <w:rsid w:val="0095366B"/>
    <w:rsid w:val="00953C63"/>
    <w:rsid w:val="009544B0"/>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2C76"/>
    <w:rsid w:val="009B3943"/>
    <w:rsid w:val="009B6C40"/>
    <w:rsid w:val="009C4C3A"/>
    <w:rsid w:val="009C4DC4"/>
    <w:rsid w:val="009C536D"/>
    <w:rsid w:val="009C66BB"/>
    <w:rsid w:val="009D09AC"/>
    <w:rsid w:val="009D1B71"/>
    <w:rsid w:val="009D3539"/>
    <w:rsid w:val="009D653F"/>
    <w:rsid w:val="009D7859"/>
    <w:rsid w:val="009D7EA7"/>
    <w:rsid w:val="009E1572"/>
    <w:rsid w:val="009E2906"/>
    <w:rsid w:val="009E3476"/>
    <w:rsid w:val="009E3884"/>
    <w:rsid w:val="009E5739"/>
    <w:rsid w:val="009F0757"/>
    <w:rsid w:val="009F37C6"/>
    <w:rsid w:val="009F7929"/>
    <w:rsid w:val="00A032E9"/>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0347"/>
    <w:rsid w:val="00A61C49"/>
    <w:rsid w:val="00A63852"/>
    <w:rsid w:val="00A647F1"/>
    <w:rsid w:val="00A65869"/>
    <w:rsid w:val="00A66272"/>
    <w:rsid w:val="00A6701A"/>
    <w:rsid w:val="00A67AC4"/>
    <w:rsid w:val="00A71EAE"/>
    <w:rsid w:val="00A7604E"/>
    <w:rsid w:val="00A81CC4"/>
    <w:rsid w:val="00A866EC"/>
    <w:rsid w:val="00A86BB7"/>
    <w:rsid w:val="00A90D6D"/>
    <w:rsid w:val="00A90FC8"/>
    <w:rsid w:val="00A91D49"/>
    <w:rsid w:val="00A92789"/>
    <w:rsid w:val="00A952BC"/>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672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39EF"/>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87515"/>
    <w:rsid w:val="00D9257D"/>
    <w:rsid w:val="00D94BD5"/>
    <w:rsid w:val="00DA053B"/>
    <w:rsid w:val="00DA29AD"/>
    <w:rsid w:val="00DA3453"/>
    <w:rsid w:val="00DA5EA3"/>
    <w:rsid w:val="00DA7263"/>
    <w:rsid w:val="00DB0A2B"/>
    <w:rsid w:val="00DB3297"/>
    <w:rsid w:val="00DB4B1F"/>
    <w:rsid w:val="00DB6D5C"/>
    <w:rsid w:val="00DB7750"/>
    <w:rsid w:val="00DB7D8F"/>
    <w:rsid w:val="00DC1951"/>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1AD2"/>
    <w:rsid w:val="00E43598"/>
    <w:rsid w:val="00E43D51"/>
    <w:rsid w:val="00E509A5"/>
    <w:rsid w:val="00E51E5F"/>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600D"/>
    <w:rsid w:val="00EE34DB"/>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18FB"/>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4274587">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7710642">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19982234">
      <w:bodyDiv w:val="1"/>
      <w:marLeft w:val="0"/>
      <w:marRight w:val="0"/>
      <w:marTop w:val="0"/>
      <w:marBottom w:val="0"/>
      <w:divBdr>
        <w:top w:val="none" w:sz="0" w:space="0" w:color="auto"/>
        <w:left w:val="none" w:sz="0" w:space="0" w:color="auto"/>
        <w:bottom w:val="none" w:sz="0" w:space="0" w:color="auto"/>
        <w:right w:val="none" w:sz="0" w:space="0" w:color="auto"/>
      </w:divBdr>
    </w:div>
    <w:div w:id="421217793">
      <w:bodyDiv w:val="1"/>
      <w:marLeft w:val="0"/>
      <w:marRight w:val="0"/>
      <w:marTop w:val="0"/>
      <w:marBottom w:val="0"/>
      <w:divBdr>
        <w:top w:val="none" w:sz="0" w:space="0" w:color="auto"/>
        <w:left w:val="none" w:sz="0" w:space="0" w:color="auto"/>
        <w:bottom w:val="none" w:sz="0" w:space="0" w:color="auto"/>
        <w:right w:val="none" w:sz="0" w:space="0" w:color="auto"/>
      </w:divBdr>
      <w:divsChild>
        <w:div w:id="1373842626">
          <w:marLeft w:val="0"/>
          <w:marRight w:val="0"/>
          <w:marTop w:val="0"/>
          <w:marBottom w:val="0"/>
          <w:divBdr>
            <w:top w:val="none" w:sz="0" w:space="0" w:color="auto"/>
            <w:left w:val="none" w:sz="0" w:space="0" w:color="auto"/>
            <w:bottom w:val="none" w:sz="0" w:space="0" w:color="auto"/>
            <w:right w:val="none" w:sz="0" w:space="0" w:color="auto"/>
          </w:divBdr>
        </w:div>
        <w:div w:id="545263874">
          <w:marLeft w:val="0"/>
          <w:marRight w:val="0"/>
          <w:marTop w:val="0"/>
          <w:marBottom w:val="0"/>
          <w:divBdr>
            <w:top w:val="none" w:sz="0" w:space="0" w:color="auto"/>
            <w:left w:val="none" w:sz="0" w:space="0" w:color="auto"/>
            <w:bottom w:val="none" w:sz="0" w:space="0" w:color="auto"/>
            <w:right w:val="none" w:sz="0" w:space="0" w:color="auto"/>
          </w:divBdr>
        </w:div>
      </w:divsChild>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89594537">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1308672">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7715477">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3993829">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199005957">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1346512">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262254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7159707">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17118283">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2298112">
      <w:bodyDiv w:val="1"/>
      <w:marLeft w:val="0"/>
      <w:marRight w:val="0"/>
      <w:marTop w:val="0"/>
      <w:marBottom w:val="0"/>
      <w:divBdr>
        <w:top w:val="none" w:sz="0" w:space="0" w:color="auto"/>
        <w:left w:val="none" w:sz="0" w:space="0" w:color="auto"/>
        <w:bottom w:val="none" w:sz="0" w:space="0" w:color="auto"/>
        <w:right w:val="none" w:sz="0" w:space="0" w:color="auto"/>
      </w:divBdr>
      <w:divsChild>
        <w:div w:id="1455099207">
          <w:marLeft w:val="0"/>
          <w:marRight w:val="0"/>
          <w:marTop w:val="0"/>
          <w:marBottom w:val="0"/>
          <w:divBdr>
            <w:top w:val="none" w:sz="0" w:space="0" w:color="auto"/>
            <w:left w:val="none" w:sz="0" w:space="0" w:color="auto"/>
            <w:bottom w:val="none" w:sz="0" w:space="0" w:color="auto"/>
            <w:right w:val="none" w:sz="0" w:space="0" w:color="auto"/>
          </w:divBdr>
        </w:div>
        <w:div w:id="2066905783">
          <w:marLeft w:val="0"/>
          <w:marRight w:val="0"/>
          <w:marTop w:val="0"/>
          <w:marBottom w:val="0"/>
          <w:divBdr>
            <w:top w:val="none" w:sz="0" w:space="0" w:color="auto"/>
            <w:left w:val="none" w:sz="0" w:space="0" w:color="auto"/>
            <w:bottom w:val="none" w:sz="0" w:space="0" w:color="auto"/>
            <w:right w:val="none" w:sz="0" w:space="0" w:color="auto"/>
          </w:divBdr>
        </w:div>
      </w:divsChild>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111635">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85620177">
      <w:bodyDiv w:val="1"/>
      <w:marLeft w:val="0"/>
      <w:marRight w:val="0"/>
      <w:marTop w:val="0"/>
      <w:marBottom w:val="0"/>
      <w:divBdr>
        <w:top w:val="none" w:sz="0" w:space="0" w:color="auto"/>
        <w:left w:val="none" w:sz="0" w:space="0" w:color="auto"/>
        <w:bottom w:val="none" w:sz="0" w:space="0" w:color="auto"/>
        <w:right w:val="none" w:sz="0" w:space="0" w:color="auto"/>
      </w:divBdr>
      <w:divsChild>
        <w:div w:id="1858152634">
          <w:marLeft w:val="0"/>
          <w:marRight w:val="0"/>
          <w:marTop w:val="0"/>
          <w:marBottom w:val="0"/>
          <w:divBdr>
            <w:top w:val="none" w:sz="0" w:space="0" w:color="auto"/>
            <w:left w:val="none" w:sz="0" w:space="0" w:color="auto"/>
            <w:bottom w:val="none" w:sz="0" w:space="0" w:color="auto"/>
            <w:right w:val="none" w:sz="0" w:space="0" w:color="auto"/>
          </w:divBdr>
        </w:div>
        <w:div w:id="1938098593">
          <w:marLeft w:val="0"/>
          <w:marRight w:val="0"/>
          <w:marTop w:val="0"/>
          <w:marBottom w:val="0"/>
          <w:divBdr>
            <w:top w:val="none" w:sz="0" w:space="0" w:color="auto"/>
            <w:left w:val="none" w:sz="0" w:space="0" w:color="auto"/>
            <w:bottom w:val="none" w:sz="0" w:space="0" w:color="auto"/>
            <w:right w:val="none" w:sz="0" w:space="0" w:color="auto"/>
          </w:divBdr>
        </w:div>
      </w:divsChild>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1539964">
      <w:bodyDiv w:val="1"/>
      <w:marLeft w:val="0"/>
      <w:marRight w:val="0"/>
      <w:marTop w:val="0"/>
      <w:marBottom w:val="0"/>
      <w:divBdr>
        <w:top w:val="none" w:sz="0" w:space="0" w:color="auto"/>
        <w:left w:val="none" w:sz="0" w:space="0" w:color="auto"/>
        <w:bottom w:val="none" w:sz="0" w:space="0" w:color="auto"/>
        <w:right w:val="none" w:sz="0" w:space="0" w:color="auto"/>
      </w:divBdr>
      <w:divsChild>
        <w:div w:id="1429692088">
          <w:marLeft w:val="0"/>
          <w:marRight w:val="0"/>
          <w:marTop w:val="0"/>
          <w:marBottom w:val="0"/>
          <w:divBdr>
            <w:top w:val="none" w:sz="0" w:space="0" w:color="auto"/>
            <w:left w:val="none" w:sz="0" w:space="0" w:color="auto"/>
            <w:bottom w:val="none" w:sz="0" w:space="0" w:color="auto"/>
            <w:right w:val="none" w:sz="0" w:space="0" w:color="auto"/>
          </w:divBdr>
        </w:div>
        <w:div w:id="1457986208">
          <w:marLeft w:val="0"/>
          <w:marRight w:val="0"/>
          <w:marTop w:val="0"/>
          <w:marBottom w:val="0"/>
          <w:divBdr>
            <w:top w:val="none" w:sz="0" w:space="0" w:color="auto"/>
            <w:left w:val="none" w:sz="0" w:space="0" w:color="auto"/>
            <w:bottom w:val="none" w:sz="0" w:space="0" w:color="auto"/>
            <w:right w:val="none" w:sz="0" w:space="0" w:color="auto"/>
          </w:divBdr>
        </w:div>
      </w:divsChild>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4305220">
      <w:bodyDiv w:val="1"/>
      <w:marLeft w:val="0"/>
      <w:marRight w:val="0"/>
      <w:marTop w:val="0"/>
      <w:marBottom w:val="0"/>
      <w:divBdr>
        <w:top w:val="none" w:sz="0" w:space="0" w:color="auto"/>
        <w:left w:val="none" w:sz="0" w:space="0" w:color="auto"/>
        <w:bottom w:val="none" w:sz="0" w:space="0" w:color="auto"/>
        <w:right w:val="none" w:sz="0" w:space="0" w:color="auto"/>
      </w:divBdr>
      <w:divsChild>
        <w:div w:id="514154893">
          <w:marLeft w:val="0"/>
          <w:marRight w:val="0"/>
          <w:marTop w:val="0"/>
          <w:marBottom w:val="0"/>
          <w:divBdr>
            <w:top w:val="none" w:sz="0" w:space="0" w:color="auto"/>
            <w:left w:val="none" w:sz="0" w:space="0" w:color="auto"/>
            <w:bottom w:val="none" w:sz="0" w:space="0" w:color="auto"/>
            <w:right w:val="none" w:sz="0" w:space="0" w:color="auto"/>
          </w:divBdr>
        </w:div>
      </w:divsChild>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28423070">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E2EA9-BA0E-4C13-92EF-D1EDDA393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971</Words>
  <Characters>1254</Characters>
  <Application>Microsoft Office Word</Application>
  <DocSecurity>0</DocSecurity>
  <Lines>73</Lines>
  <Paragraphs>61</Paragraphs>
  <ScaleCrop>false</ScaleCrop>
  <Company>2ndSpAcE</Company>
  <LinksUpToDate>false</LinksUpToDate>
  <CharactersWithSpaces>2164</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3</cp:revision>
  <cp:lastPrinted>2005-06-10T06:33:00Z</cp:lastPrinted>
  <dcterms:created xsi:type="dcterms:W3CDTF">2026-03-13T05:55:00Z</dcterms:created>
  <dcterms:modified xsi:type="dcterms:W3CDTF">2026-03-13T06:02:00Z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