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52DD032" w:rsidR="00AE574A" w:rsidRDefault="00AE574A">
      <w:pPr>
        <w:rPr>
          <w:b/>
          <w:color w:val="000000"/>
          <w:szCs w:val="21"/>
        </w:rPr>
      </w:pPr>
    </w:p>
    <w:p w14:paraId="3DA7336F" w14:textId="2998FA36" w:rsidR="00774233" w:rsidRPr="00774233" w:rsidRDefault="008E1371" w:rsidP="007C2F91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2CD67" wp14:editId="01ADACE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36065" cy="2324100"/>
            <wp:effectExtent l="0" t="0" r="6985" b="0"/>
            <wp:wrapSquare wrapText="bothSides"/>
            <wp:docPr id="3" name="图片 3" descr="https://global.oup.com/academic/covers/pop-up/9780197695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6959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7C2F91" w:rsidRPr="007C2F91">
        <w:rPr>
          <w:b/>
          <w:bCs/>
          <w:color w:val="000000"/>
          <w:szCs w:val="21"/>
        </w:rPr>
        <w:t>成人初显期</w:t>
      </w:r>
      <w:r w:rsidR="007C2F91">
        <w:rPr>
          <w:rFonts w:hint="eastAsia"/>
          <w:b/>
          <w:bCs/>
          <w:color w:val="000000"/>
          <w:szCs w:val="21"/>
        </w:rPr>
        <w:t>：</w:t>
      </w:r>
      <w:r w:rsidR="007C2F91" w:rsidRPr="007C2F91">
        <w:rPr>
          <w:b/>
          <w:bCs/>
          <w:color w:val="000000"/>
          <w:szCs w:val="21"/>
        </w:rPr>
        <w:t>从青少年后期迈向二十多岁的人生曲折之路</w:t>
      </w:r>
      <w:r w:rsidR="007C2F91">
        <w:rPr>
          <w:rFonts w:hint="eastAsia"/>
          <w:b/>
          <w:bCs/>
          <w:color w:val="000000"/>
          <w:szCs w:val="21"/>
        </w:rPr>
        <w:t>，第三版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856A385" w:rsidR="00E8628C" w:rsidRPr="0039161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B46C7" w:rsidRPr="008B46C7">
        <w:rPr>
          <w:b/>
          <w:bCs/>
          <w:color w:val="000000"/>
          <w:szCs w:val="21"/>
        </w:rPr>
        <w:t>EMERGING ADULTHOOD</w:t>
      </w:r>
      <w:r w:rsidR="0039161D">
        <w:rPr>
          <w:b/>
          <w:bCs/>
          <w:color w:val="000000"/>
          <w:szCs w:val="21"/>
        </w:rPr>
        <w:t xml:space="preserve">: </w:t>
      </w:r>
      <w:r w:rsidR="0039161D" w:rsidRPr="0039161D">
        <w:rPr>
          <w:b/>
          <w:bCs/>
          <w:color w:val="000000"/>
          <w:szCs w:val="21"/>
        </w:rPr>
        <w:t>The Winding Road from the Late Teens Through the Twenties</w:t>
      </w:r>
    </w:p>
    <w:p w14:paraId="39B7E419" w14:textId="71B794A7" w:rsidR="00774233" w:rsidRPr="0039161D" w:rsidRDefault="00774233" w:rsidP="00882F94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39161D" w:rsidRPr="0039161D">
        <w:rPr>
          <w:b/>
          <w:bCs/>
          <w:color w:val="000000"/>
          <w:szCs w:val="21"/>
        </w:rPr>
        <w:t>Jeffrey Jensen Arnett</w:t>
      </w:r>
      <w:hyperlink r:id="rId9" w:history="1"/>
    </w:p>
    <w:p w14:paraId="68A256E0" w14:textId="73A2091C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0736" w:rsidRPr="00C20736">
        <w:rPr>
          <w:b/>
          <w:bCs/>
          <w:color w:val="000000"/>
          <w:szCs w:val="21"/>
        </w:rPr>
        <w:t>Oxford University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10A7892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C66FB">
        <w:rPr>
          <w:rFonts w:hint="eastAsia"/>
          <w:b/>
          <w:bCs/>
          <w:color w:val="000000"/>
          <w:szCs w:val="21"/>
        </w:rPr>
        <w:t>448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E0BF6B6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FC66FB">
        <w:rPr>
          <w:rFonts w:hint="eastAsia"/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FC66FB">
        <w:rPr>
          <w:rFonts w:hint="eastAsia"/>
          <w:b/>
          <w:bCs/>
          <w:color w:val="000000"/>
          <w:szCs w:val="21"/>
        </w:rPr>
        <w:t>12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19807F5D" w14:textId="63EB6535" w:rsidR="00BA277E" w:rsidRDefault="00774233" w:rsidP="008E137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E1371">
        <w:rPr>
          <w:rFonts w:hint="eastAsia"/>
          <w:b/>
          <w:bCs/>
          <w:szCs w:val="21"/>
        </w:rPr>
        <w:t>大众心理</w:t>
      </w:r>
    </w:p>
    <w:p w14:paraId="78FA74E5" w14:textId="172A1C0E" w:rsidR="008E1371" w:rsidRPr="008E1371" w:rsidRDefault="008E1371" w:rsidP="008E1371">
      <w:pPr>
        <w:tabs>
          <w:tab w:val="left" w:pos="341"/>
          <w:tab w:val="left" w:pos="5235"/>
        </w:tabs>
        <w:rPr>
          <w:b/>
          <w:color w:val="FF0000"/>
          <w:szCs w:val="21"/>
        </w:rPr>
      </w:pPr>
      <w:r w:rsidRPr="008E1371">
        <w:rPr>
          <w:b/>
          <w:color w:val="FF0000"/>
          <w:szCs w:val="21"/>
        </w:rPr>
        <w:t>Best Sellers Rank:</w:t>
      </w:r>
    </w:p>
    <w:p w14:paraId="3B637EFC" w14:textId="77777777" w:rsidR="008E1371" w:rsidRPr="008E1371" w:rsidRDefault="008E1371" w:rsidP="008E1371">
      <w:pPr>
        <w:tabs>
          <w:tab w:val="left" w:pos="341"/>
          <w:tab w:val="left" w:pos="5235"/>
        </w:tabs>
        <w:rPr>
          <w:b/>
          <w:color w:val="FF0000"/>
          <w:szCs w:val="21"/>
        </w:rPr>
      </w:pPr>
      <w:r w:rsidRPr="008E1371">
        <w:rPr>
          <w:b/>
          <w:color w:val="FF0000"/>
          <w:szCs w:val="21"/>
        </w:rPr>
        <w:t>#71 in Medical Adolescent Psychology</w:t>
      </w:r>
    </w:p>
    <w:p w14:paraId="58968A41" w14:textId="730B64E2" w:rsidR="008E1371" w:rsidRPr="008E1371" w:rsidRDefault="008E1371" w:rsidP="008E1371">
      <w:pPr>
        <w:tabs>
          <w:tab w:val="left" w:pos="341"/>
          <w:tab w:val="left" w:pos="5235"/>
        </w:tabs>
        <w:rPr>
          <w:b/>
          <w:color w:val="FF0000"/>
          <w:szCs w:val="21"/>
        </w:rPr>
      </w:pPr>
      <w:r w:rsidRPr="008E1371">
        <w:rPr>
          <w:b/>
          <w:color w:val="FF0000"/>
          <w:szCs w:val="21"/>
        </w:rPr>
        <w:t>#104 in Popular Adolescent Psychology</w:t>
      </w: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4582F291" w14:textId="77777777" w:rsidR="008E1371" w:rsidRDefault="008E1371" w:rsidP="00882F94">
      <w:pPr>
        <w:rPr>
          <w:rFonts w:hint="eastAsia"/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2B38C9D2" w14:textId="7687B6E2" w:rsidR="007C2F91" w:rsidRPr="008E1371" w:rsidRDefault="007C2F91" w:rsidP="007C2F9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8E1371">
        <w:rPr>
          <w:bCs/>
          <w:color w:val="000000"/>
          <w:szCs w:val="21"/>
        </w:rPr>
        <w:t>阿奈特（</w:t>
      </w:r>
      <w:r w:rsidRPr="008E1371">
        <w:rPr>
          <w:bCs/>
          <w:color w:val="000000"/>
          <w:szCs w:val="21"/>
        </w:rPr>
        <w:t>Arnett</w:t>
      </w:r>
      <w:r w:rsidRPr="008E1371">
        <w:rPr>
          <w:bCs/>
          <w:color w:val="000000"/>
          <w:szCs w:val="21"/>
        </w:rPr>
        <w:t>）凭借本书第一版开创了</w:t>
      </w:r>
      <w:r w:rsidRPr="008E1371">
        <w:rPr>
          <w:rFonts w:hint="eastAsia"/>
          <w:bCs/>
          <w:color w:val="000000"/>
          <w:szCs w:val="21"/>
        </w:rPr>
        <w:t>“</w:t>
      </w:r>
      <w:r w:rsidRPr="008E1371">
        <w:rPr>
          <w:bCs/>
          <w:color w:val="000000"/>
          <w:szCs w:val="21"/>
        </w:rPr>
        <w:t>成人初显期</w:t>
      </w:r>
      <w:r w:rsidRPr="008E1371">
        <w:rPr>
          <w:rFonts w:hint="eastAsia"/>
          <w:bCs/>
          <w:color w:val="000000"/>
          <w:szCs w:val="21"/>
        </w:rPr>
        <w:t>”</w:t>
      </w:r>
      <w:r w:rsidRPr="008E1371">
        <w:rPr>
          <w:bCs/>
          <w:color w:val="000000"/>
          <w:szCs w:val="21"/>
        </w:rPr>
        <w:t>这一研究领域。</w:t>
      </w:r>
      <w:r w:rsidRPr="008E1371">
        <w:rPr>
          <w:bCs/>
          <w:color w:val="000000"/>
          <w:szCs w:val="21"/>
        </w:rPr>
        <w:br/>
      </w:r>
    </w:p>
    <w:p w14:paraId="5C6D170B" w14:textId="009C5CCB" w:rsidR="007C2F91" w:rsidRPr="008E1371" w:rsidRDefault="007C2F91" w:rsidP="007C2F9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8E1371">
        <w:rPr>
          <w:bCs/>
          <w:color w:val="000000"/>
          <w:szCs w:val="21"/>
        </w:rPr>
        <w:t>第一版问世二十周年之际，这一全面更新的版本以系统而生动的方式呈现阿奈特的理论，并纳入了他最新的研究发现。</w:t>
      </w:r>
      <w:r w:rsidRPr="008E1371">
        <w:rPr>
          <w:bCs/>
          <w:color w:val="000000"/>
          <w:szCs w:val="21"/>
        </w:rPr>
        <w:br/>
      </w:r>
    </w:p>
    <w:p w14:paraId="1245AFDB" w14:textId="3CA33676" w:rsidR="007C2F91" w:rsidRPr="008E1371" w:rsidRDefault="007C2F91" w:rsidP="007C2F9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8E1371">
        <w:rPr>
          <w:bCs/>
          <w:color w:val="000000"/>
          <w:szCs w:val="21"/>
        </w:rPr>
        <w:t>本书反驳了当代</w:t>
      </w:r>
      <w:r w:rsidRPr="008E1371">
        <w:rPr>
          <w:rFonts w:hint="eastAsia"/>
          <w:bCs/>
          <w:color w:val="000000"/>
          <w:szCs w:val="21"/>
        </w:rPr>
        <w:t>“</w:t>
      </w:r>
      <w:r w:rsidRPr="008E1371">
        <w:rPr>
          <w:bCs/>
          <w:color w:val="000000"/>
          <w:szCs w:val="21"/>
        </w:rPr>
        <w:t>成人初显者</w:t>
      </w:r>
      <w:r w:rsidRPr="008E1371">
        <w:rPr>
          <w:rFonts w:hint="eastAsia"/>
          <w:bCs/>
          <w:color w:val="000000"/>
          <w:szCs w:val="21"/>
        </w:rPr>
        <w:t>”</w:t>
      </w:r>
      <w:r w:rsidRPr="008E1371">
        <w:rPr>
          <w:bCs/>
          <w:color w:val="000000"/>
          <w:szCs w:val="21"/>
        </w:rPr>
        <w:t>身上的许多负面刻板印象，例如懒惰和自私。</w:t>
      </w:r>
    </w:p>
    <w:p w14:paraId="4DDD9F99" w14:textId="77777777" w:rsidR="007C2F91" w:rsidRPr="008E1371" w:rsidRDefault="007C2F91" w:rsidP="007C2F91">
      <w:pPr>
        <w:rPr>
          <w:bCs/>
          <w:color w:val="000000"/>
          <w:szCs w:val="21"/>
        </w:rPr>
      </w:pPr>
    </w:p>
    <w:p w14:paraId="16782A65" w14:textId="6BFF0B24" w:rsidR="007C2F91" w:rsidRPr="008E1371" w:rsidRDefault="007C2F91" w:rsidP="007C2F91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8E1371">
        <w:rPr>
          <w:bCs/>
          <w:color w:val="000000"/>
          <w:szCs w:val="21"/>
        </w:rPr>
        <w:t>本版新增内容：</w:t>
      </w:r>
      <w:r w:rsidRPr="008E1371">
        <w:rPr>
          <w:bCs/>
          <w:color w:val="000000"/>
          <w:szCs w:val="21"/>
        </w:rPr>
        <w:br/>
      </w:r>
      <w:r w:rsidRPr="008E1371">
        <w:rPr>
          <w:bCs/>
          <w:color w:val="000000"/>
          <w:szCs w:val="21"/>
        </w:rPr>
        <w:t>全书彻底修订更新，吸收了自第二版以来过去十年间的研究成果。</w:t>
      </w:r>
      <w:r w:rsidRPr="008E1371">
        <w:rPr>
          <w:bCs/>
          <w:color w:val="000000"/>
          <w:szCs w:val="21"/>
        </w:rPr>
        <w:br/>
      </w:r>
      <w:r w:rsidRPr="008E1371">
        <w:rPr>
          <w:bCs/>
          <w:color w:val="000000"/>
          <w:szCs w:val="21"/>
        </w:rPr>
        <w:t>新增一章，讨论成人初显期在不同文化和国际语境中的差异。</w:t>
      </w:r>
      <w:r w:rsidRPr="008E1371">
        <w:rPr>
          <w:bCs/>
          <w:color w:val="000000"/>
          <w:szCs w:val="21"/>
        </w:rPr>
        <w:br/>
      </w:r>
      <w:r w:rsidRPr="008E1371">
        <w:rPr>
          <w:bCs/>
          <w:color w:val="000000"/>
          <w:szCs w:val="21"/>
        </w:rPr>
        <w:t>重点介绍来自巴西、中国、印度和南非的优秀青年研究者的</w:t>
      </w:r>
      <w:r w:rsidR="00C9413E" w:rsidRPr="008E1371">
        <w:rPr>
          <w:rFonts w:hint="eastAsia"/>
          <w:bCs/>
          <w:color w:val="000000"/>
          <w:szCs w:val="21"/>
        </w:rPr>
        <w:t>相关研究</w:t>
      </w:r>
      <w:r w:rsidRPr="008E1371">
        <w:rPr>
          <w:bCs/>
          <w:color w:val="000000"/>
          <w:szCs w:val="21"/>
        </w:rPr>
        <w:t>。</w:t>
      </w:r>
    </w:p>
    <w:p w14:paraId="24BC36BA" w14:textId="77777777" w:rsidR="00FA6345" w:rsidRPr="007C2F91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2676134" w14:textId="689AEEAE" w:rsidR="007C2F91" w:rsidRDefault="007C2F91" w:rsidP="007C2F91">
      <w:pPr>
        <w:ind w:firstLineChars="200" w:firstLine="420"/>
        <w:rPr>
          <w:bCs/>
          <w:color w:val="000000"/>
          <w:szCs w:val="21"/>
        </w:rPr>
      </w:pPr>
      <w:r w:rsidRPr="007C2F91">
        <w:rPr>
          <w:bCs/>
          <w:color w:val="000000"/>
          <w:szCs w:val="21"/>
        </w:rPr>
        <w:t>近几十年来，处于青少年后期和二十多岁阶段的人们，其生活已经发生了巨大的变化，逐渐形成</w:t>
      </w:r>
      <w:r>
        <w:rPr>
          <w:rFonts w:hint="eastAsia"/>
          <w:bCs/>
          <w:color w:val="000000"/>
          <w:szCs w:val="21"/>
        </w:rPr>
        <w:t>了</w:t>
      </w:r>
      <w:r w:rsidRPr="007C2F91">
        <w:rPr>
          <w:bCs/>
          <w:color w:val="000000"/>
          <w:szCs w:val="21"/>
        </w:rPr>
        <w:t>一种全新的人生阶段。在这部富有启发性的著作中，杰弗里</w:t>
      </w:r>
      <w:r w:rsidRPr="007C2F91">
        <w:rPr>
          <w:bCs/>
          <w:color w:val="000000"/>
          <w:szCs w:val="21"/>
        </w:rPr>
        <w:t>·</w:t>
      </w:r>
      <w:r w:rsidRPr="007C2F91">
        <w:rPr>
          <w:bCs/>
          <w:color w:val="000000"/>
          <w:szCs w:val="21"/>
        </w:rPr>
        <w:t>詹森</w:t>
      </w:r>
      <w:r w:rsidRPr="007C2F91">
        <w:rPr>
          <w:bCs/>
          <w:color w:val="000000"/>
          <w:szCs w:val="21"/>
        </w:rPr>
        <w:t>·</w:t>
      </w:r>
      <w:r w:rsidRPr="007C2F91">
        <w:rPr>
          <w:bCs/>
          <w:color w:val="000000"/>
          <w:szCs w:val="21"/>
        </w:rPr>
        <w:t>阿奈特（</w:t>
      </w:r>
      <w:r w:rsidRPr="007C2F91">
        <w:rPr>
          <w:bCs/>
          <w:color w:val="000000"/>
          <w:szCs w:val="21"/>
        </w:rPr>
        <w:t>Jeffrey Jensen Arnett</w:t>
      </w:r>
      <w:r w:rsidRPr="007C2F91">
        <w:rPr>
          <w:bCs/>
          <w:color w:val="000000"/>
          <w:szCs w:val="21"/>
        </w:rPr>
        <w:t>）指出，</w:t>
      </w:r>
      <w:r>
        <w:rPr>
          <w:rFonts w:hint="eastAsia"/>
          <w:bCs/>
          <w:color w:val="000000"/>
          <w:szCs w:val="21"/>
        </w:rPr>
        <w:t>“</w:t>
      </w:r>
      <w:r w:rsidRPr="007C2F91">
        <w:rPr>
          <w:bCs/>
          <w:color w:val="000000"/>
          <w:szCs w:val="21"/>
        </w:rPr>
        <w:t>成人初显期</w:t>
      </w:r>
      <w:r>
        <w:rPr>
          <w:rFonts w:hint="eastAsia"/>
          <w:bCs/>
          <w:color w:val="000000"/>
          <w:szCs w:val="21"/>
        </w:rPr>
        <w:t>”</w:t>
      </w:r>
      <w:r w:rsidRPr="007C2F91">
        <w:rPr>
          <w:bCs/>
          <w:color w:val="000000"/>
          <w:szCs w:val="21"/>
        </w:rPr>
        <w:t>（</w:t>
      </w:r>
      <w:r w:rsidRPr="007C2F91">
        <w:rPr>
          <w:bCs/>
          <w:color w:val="000000"/>
          <w:szCs w:val="21"/>
        </w:rPr>
        <w:t>emerging adulthood</w:t>
      </w:r>
      <w:r w:rsidRPr="007C2F91">
        <w:rPr>
          <w:bCs/>
          <w:color w:val="000000"/>
          <w:szCs w:val="21"/>
        </w:rPr>
        <w:t>）既不同于此前的青春期，也不同</w:t>
      </w:r>
      <w:r w:rsidRPr="007C2F91">
        <w:rPr>
          <w:bCs/>
          <w:color w:val="000000"/>
          <w:szCs w:val="21"/>
        </w:rPr>
        <w:lastRenderedPageBreak/>
        <w:t>于其后的成年早期，而是一个独立的人生阶段。阿奈特提出的这一新范式，因其开创这一领域的著作《成人初显期》而在全球学术界引发了广泛关注。</w:t>
      </w:r>
    </w:p>
    <w:p w14:paraId="07400B6A" w14:textId="77777777" w:rsidR="007C2F91" w:rsidRPr="007C2F91" w:rsidRDefault="007C2F91" w:rsidP="007C2F91">
      <w:pPr>
        <w:ind w:firstLineChars="200" w:firstLine="420"/>
        <w:rPr>
          <w:bCs/>
          <w:color w:val="000000"/>
          <w:szCs w:val="21"/>
        </w:rPr>
      </w:pPr>
    </w:p>
    <w:p w14:paraId="0308EA47" w14:textId="1AC38632" w:rsidR="007C2F91" w:rsidRDefault="007C2F91" w:rsidP="007C2F91">
      <w:pPr>
        <w:ind w:firstLineChars="200" w:firstLine="420"/>
        <w:rPr>
          <w:bCs/>
          <w:color w:val="000000"/>
          <w:szCs w:val="21"/>
        </w:rPr>
      </w:pPr>
      <w:r w:rsidRPr="007C2F91">
        <w:rPr>
          <w:bCs/>
          <w:color w:val="000000"/>
          <w:szCs w:val="21"/>
        </w:rPr>
        <w:t>值此开创性著作出版二十周年之际，《成人初显期》第三版对阿奈特的研究发现进行了全面更新与拓展，并新增一章，讨论不同文化和国际背景下成人初显期的差异。阿奈特将多元背景下处于成人初显期人群的生命故事，与数十年的研究成果结合起来，讨论了广泛的主题，包括爱情与性、与父母的关系、大学与工作经历，以及对</w:t>
      </w:r>
      <w:r>
        <w:rPr>
          <w:rFonts w:hint="eastAsia"/>
          <w:bCs/>
          <w:color w:val="000000"/>
          <w:szCs w:val="21"/>
        </w:rPr>
        <w:t>“</w:t>
      </w:r>
      <w:r w:rsidRPr="007C2F91">
        <w:rPr>
          <w:bCs/>
          <w:color w:val="000000"/>
          <w:szCs w:val="21"/>
        </w:rPr>
        <w:t>成为成年人</w:t>
      </w:r>
      <w:r>
        <w:rPr>
          <w:rFonts w:hint="eastAsia"/>
          <w:bCs/>
          <w:color w:val="000000"/>
          <w:szCs w:val="21"/>
        </w:rPr>
        <w:t>”</w:t>
      </w:r>
      <w:r w:rsidRPr="007C2F91">
        <w:rPr>
          <w:bCs/>
          <w:color w:val="000000"/>
          <w:szCs w:val="21"/>
        </w:rPr>
        <w:t>的看法。</w:t>
      </w:r>
    </w:p>
    <w:p w14:paraId="483FA587" w14:textId="77777777" w:rsidR="007C2F91" w:rsidRPr="007C2F91" w:rsidRDefault="007C2F91" w:rsidP="007C2F91">
      <w:pPr>
        <w:ind w:firstLineChars="200" w:firstLine="420"/>
        <w:rPr>
          <w:bCs/>
          <w:color w:val="000000"/>
          <w:szCs w:val="21"/>
        </w:rPr>
      </w:pPr>
    </w:p>
    <w:p w14:paraId="08105CDE" w14:textId="59FFDEBD" w:rsidR="007C2F91" w:rsidRPr="007C2F91" w:rsidRDefault="007C2F91" w:rsidP="007C2F91">
      <w:pPr>
        <w:ind w:firstLineChars="200" w:firstLine="420"/>
        <w:rPr>
          <w:bCs/>
          <w:color w:val="000000"/>
          <w:szCs w:val="21"/>
        </w:rPr>
      </w:pPr>
      <w:r w:rsidRPr="007C2F91">
        <w:rPr>
          <w:bCs/>
          <w:color w:val="000000"/>
          <w:szCs w:val="21"/>
        </w:rPr>
        <w:t>随着美国青年生活形态和成年意义的进一步演变，《成人初显期》将继续成为理解现代美国面貌的重要读物。</w:t>
      </w:r>
    </w:p>
    <w:p w14:paraId="66F6CCCF" w14:textId="77777777" w:rsidR="005A4D6A" w:rsidRPr="007C2F91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4354A5D2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281939D1" w14:textId="7CE2E3B9" w:rsidR="000A35B2" w:rsidRPr="000A35B2" w:rsidRDefault="000A35B2" w:rsidP="000A35B2">
      <w:pPr>
        <w:ind w:firstLineChars="200" w:firstLine="422"/>
        <w:rPr>
          <w:noProof/>
        </w:rPr>
      </w:pPr>
      <w:r w:rsidRPr="000A35B2">
        <w:rPr>
          <w:b/>
          <w:bCs/>
          <w:noProof/>
        </w:rPr>
        <w:t>杰弗里</w:t>
      </w:r>
      <w:r w:rsidRPr="000A35B2">
        <w:rPr>
          <w:b/>
          <w:bCs/>
          <w:noProof/>
        </w:rPr>
        <w:t>·</w:t>
      </w:r>
      <w:r w:rsidRPr="000A35B2">
        <w:rPr>
          <w:b/>
          <w:bCs/>
          <w:noProof/>
        </w:rPr>
        <w:t>詹森</w:t>
      </w:r>
      <w:r w:rsidRPr="000A35B2">
        <w:rPr>
          <w:b/>
          <w:bCs/>
          <w:noProof/>
        </w:rPr>
        <w:t>·</w:t>
      </w:r>
      <w:r w:rsidRPr="000A35B2">
        <w:rPr>
          <w:b/>
          <w:bCs/>
          <w:noProof/>
        </w:rPr>
        <w:t>阿奈特（</w:t>
      </w:r>
      <w:r w:rsidRPr="000A35B2">
        <w:rPr>
          <w:b/>
          <w:bCs/>
          <w:noProof/>
        </w:rPr>
        <w:t>Jeffrey Jensen Arnett</w:t>
      </w:r>
      <w:r w:rsidRPr="000A35B2">
        <w:rPr>
          <w:b/>
          <w:bCs/>
          <w:noProof/>
        </w:rPr>
        <w:t>）</w:t>
      </w:r>
      <w:r w:rsidRPr="000A35B2">
        <w:rPr>
          <w:noProof/>
        </w:rPr>
        <w:t>是美国马萨诸塞州伍斯特市克拉克大学心理学系高级研究学者。</w:t>
      </w:r>
      <w:r w:rsidRPr="000A35B2">
        <w:rPr>
          <w:noProof/>
        </w:rPr>
        <w:t>2000</w:t>
      </w:r>
      <w:r w:rsidRPr="000A35B2">
        <w:rPr>
          <w:noProof/>
        </w:rPr>
        <w:t>年，他提出了</w:t>
      </w:r>
      <w:r>
        <w:rPr>
          <w:rFonts w:hint="eastAsia"/>
          <w:noProof/>
        </w:rPr>
        <w:t>“</w:t>
      </w:r>
      <w:r w:rsidRPr="000A35B2">
        <w:rPr>
          <w:noProof/>
        </w:rPr>
        <w:t>成人初显期</w:t>
      </w:r>
      <w:r>
        <w:rPr>
          <w:rFonts w:hint="eastAsia"/>
          <w:noProof/>
        </w:rPr>
        <w:t>”</w:t>
      </w:r>
      <w:r w:rsidRPr="000A35B2">
        <w:rPr>
          <w:noProof/>
        </w:rPr>
        <w:t>（</w:t>
      </w:r>
      <w:r w:rsidRPr="000A35B2">
        <w:rPr>
          <w:noProof/>
        </w:rPr>
        <w:t>emerging adulthood</w:t>
      </w:r>
      <w:r w:rsidRPr="000A35B2">
        <w:rPr>
          <w:noProof/>
        </w:rPr>
        <w:t>）理论，用以描述</w:t>
      </w:r>
      <w:r w:rsidRPr="000A35B2">
        <w:rPr>
          <w:noProof/>
        </w:rPr>
        <w:t>18</w:t>
      </w:r>
      <w:r w:rsidRPr="000A35B2">
        <w:rPr>
          <w:noProof/>
        </w:rPr>
        <w:t>岁至</w:t>
      </w:r>
      <w:r w:rsidRPr="000A35B2">
        <w:rPr>
          <w:noProof/>
        </w:rPr>
        <w:t>29</w:t>
      </w:r>
      <w:r w:rsidRPr="000A35B2">
        <w:rPr>
          <w:noProof/>
        </w:rPr>
        <w:t>岁这一阶段的发展，自此这一理论已发展成为</w:t>
      </w:r>
      <w:r>
        <w:rPr>
          <w:rFonts w:hint="eastAsia"/>
          <w:noProof/>
        </w:rPr>
        <w:t>新兴</w:t>
      </w:r>
      <w:r w:rsidRPr="000A35B2">
        <w:rPr>
          <w:rFonts w:hint="eastAsia"/>
          <w:noProof/>
        </w:rPr>
        <w:t>的</w:t>
      </w:r>
      <w:r w:rsidRPr="000A35B2">
        <w:rPr>
          <w:noProof/>
        </w:rPr>
        <w:t>国际研究领域。他曾担任</w:t>
      </w:r>
      <w:r>
        <w:rPr>
          <w:rFonts w:hint="eastAsia"/>
          <w:noProof/>
        </w:rPr>
        <w:t>“</w:t>
      </w:r>
      <w:r w:rsidRPr="000A35B2">
        <w:rPr>
          <w:noProof/>
        </w:rPr>
        <w:t>成人初显期研究学会</w:t>
      </w:r>
      <w:r>
        <w:rPr>
          <w:rFonts w:hint="eastAsia"/>
          <w:noProof/>
        </w:rPr>
        <w:t>”</w:t>
      </w:r>
      <w:r w:rsidRPr="000A35B2">
        <w:rPr>
          <w:noProof/>
        </w:rPr>
        <w:t>（</w:t>
      </w:r>
      <w:r w:rsidRPr="000A35B2">
        <w:rPr>
          <w:noProof/>
        </w:rPr>
        <w:t>Society for the Study of Emerging Adulthood</w:t>
      </w:r>
      <w:r w:rsidRPr="000A35B2">
        <w:rPr>
          <w:noProof/>
        </w:rPr>
        <w:t>）创会主席，并出任该学会首任执行主任。</w:t>
      </w:r>
    </w:p>
    <w:p w14:paraId="068AF382" w14:textId="48995494" w:rsidR="00DD01FE" w:rsidRPr="000F7F44" w:rsidRDefault="00DD01FE" w:rsidP="000A35B2"/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0" w:name="OLE_LINK38"/>
      <w:bookmarkStart w:id="1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A28BB25" w14:textId="4BE641F3" w:rsidR="0039755A" w:rsidRDefault="0039755A" w:rsidP="00882F94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CB136F">
        <w:rPr>
          <w:rFonts w:hint="eastAsia"/>
          <w:bCs/>
          <w:color w:val="000000"/>
          <w:szCs w:val="21"/>
        </w:rPr>
        <w:t>“</w:t>
      </w:r>
      <w:r w:rsidR="0039161D" w:rsidRPr="0039161D">
        <w:rPr>
          <w:bCs/>
          <w:color w:val="000000"/>
          <w:szCs w:val="21"/>
        </w:rPr>
        <w:t>在这部新近出版的《成人初显期》第三版中，更新</w:t>
      </w:r>
      <w:r w:rsidR="0039161D">
        <w:rPr>
          <w:rFonts w:hint="eastAsia"/>
          <w:bCs/>
          <w:color w:val="000000"/>
          <w:szCs w:val="21"/>
        </w:rPr>
        <w:t>内容</w:t>
      </w:r>
      <w:r w:rsidR="0039161D" w:rsidRPr="0039161D">
        <w:rPr>
          <w:bCs/>
          <w:color w:val="000000"/>
          <w:szCs w:val="21"/>
        </w:rPr>
        <w:t>反映</w:t>
      </w:r>
      <w:r w:rsidR="0039161D">
        <w:rPr>
          <w:rFonts w:hint="eastAsia"/>
          <w:bCs/>
          <w:color w:val="000000"/>
          <w:szCs w:val="21"/>
        </w:rPr>
        <w:t>了</w:t>
      </w:r>
      <w:r w:rsidR="0039161D" w:rsidRPr="0039161D">
        <w:rPr>
          <w:bCs/>
          <w:color w:val="000000"/>
          <w:szCs w:val="21"/>
        </w:rPr>
        <w:t>技术变迁带来的影响；同时，阿奈特还新增了一章，讨论不同国家之间的文化差异。</w:t>
      </w:r>
      <w:r w:rsidRPr="00CB136F">
        <w:rPr>
          <w:rFonts w:hint="eastAsia"/>
          <w:bCs/>
          <w:color w:val="000000"/>
          <w:szCs w:val="21"/>
        </w:rPr>
        <w:t>”</w:t>
      </w:r>
    </w:p>
    <w:p w14:paraId="27A030C4" w14:textId="543D77A0" w:rsidR="0039755A" w:rsidRPr="00CB136F" w:rsidRDefault="0039161D" w:rsidP="00882F94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9161D">
        <w:rPr>
          <w:bCs/>
          <w:color w:val="000000"/>
          <w:szCs w:val="21"/>
        </w:rPr>
        <w:t>——</w:t>
      </w:r>
      <w:r w:rsidRPr="0039161D">
        <w:rPr>
          <w:bCs/>
          <w:color w:val="000000"/>
          <w:szCs w:val="21"/>
        </w:rPr>
        <w:t>米娅</w:t>
      </w:r>
      <w:r w:rsidRPr="0039161D">
        <w:rPr>
          <w:bCs/>
          <w:color w:val="000000"/>
          <w:szCs w:val="21"/>
        </w:rPr>
        <w:t>·</w:t>
      </w:r>
      <w:r w:rsidRPr="0039161D">
        <w:rPr>
          <w:bCs/>
          <w:color w:val="000000"/>
          <w:szCs w:val="21"/>
        </w:rPr>
        <w:t>塞默尔曼（</w:t>
      </w:r>
      <w:r w:rsidRPr="0039161D">
        <w:rPr>
          <w:bCs/>
          <w:color w:val="000000"/>
          <w:szCs w:val="21"/>
        </w:rPr>
        <w:t>Mia Semelman</w:t>
      </w:r>
      <w:r w:rsidRPr="0039161D">
        <w:rPr>
          <w:bCs/>
          <w:color w:val="000000"/>
          <w:szCs w:val="21"/>
        </w:rPr>
        <w:t>），美国心理学会第</w:t>
      </w:r>
      <w:r w:rsidRPr="0039161D">
        <w:rPr>
          <w:bCs/>
          <w:color w:val="000000"/>
          <w:szCs w:val="21"/>
        </w:rPr>
        <w:t>44</w:t>
      </w:r>
      <w:r w:rsidRPr="0039161D">
        <w:rPr>
          <w:bCs/>
          <w:color w:val="000000"/>
          <w:szCs w:val="21"/>
        </w:rPr>
        <w:t>分部网站（</w:t>
      </w:r>
      <w:r w:rsidRPr="0039161D">
        <w:rPr>
          <w:bCs/>
          <w:color w:val="000000"/>
          <w:szCs w:val="21"/>
        </w:rPr>
        <w:t>APA Division 44 Website</w:t>
      </w:r>
      <w:r w:rsidRPr="0039161D">
        <w:rPr>
          <w:bCs/>
          <w:color w:val="000000"/>
          <w:szCs w:val="21"/>
        </w:rPr>
        <w:t>）</w:t>
      </w:r>
    </w:p>
    <w:p w14:paraId="23535094" w14:textId="77777777" w:rsidR="0039755A" w:rsidRPr="004230C5" w:rsidRDefault="0039755A" w:rsidP="0039161D">
      <w:pPr>
        <w:shd w:val="clear" w:color="auto" w:fill="FFFFFF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3E83367C" w14:textId="77777777" w:rsidR="000A35B2" w:rsidRPr="000A35B2" w:rsidRDefault="000A35B2" w:rsidP="000A35B2">
      <w:p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第三版前言</w:t>
      </w:r>
    </w:p>
    <w:p w14:paraId="4ACE0CF6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更漫长的成年之路</w:t>
      </w:r>
    </w:p>
    <w:p w14:paraId="5DD41202" w14:textId="5366686D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作为</w:t>
      </w:r>
      <w:r>
        <w:rPr>
          <w:rFonts w:hint="eastAsia"/>
          <w:bCs/>
          <w:color w:val="000000"/>
          <w:szCs w:val="21"/>
        </w:rPr>
        <w:t>“</w:t>
      </w:r>
      <w:r w:rsidRPr="000A35B2">
        <w:rPr>
          <w:bCs/>
          <w:color w:val="000000"/>
          <w:szCs w:val="21"/>
        </w:rPr>
        <w:t>成人初显者</w:t>
      </w:r>
      <w:r>
        <w:rPr>
          <w:rFonts w:hint="eastAsia"/>
          <w:bCs/>
          <w:color w:val="000000"/>
          <w:szCs w:val="21"/>
        </w:rPr>
        <w:t>”</w:t>
      </w:r>
      <w:r w:rsidRPr="000A35B2">
        <w:rPr>
          <w:bCs/>
          <w:color w:val="000000"/>
          <w:szCs w:val="21"/>
        </w:rPr>
        <w:t>是一种怎样的体验？四种人物画像</w:t>
      </w:r>
    </w:p>
    <w:p w14:paraId="2BC3ABFF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从冲突</w:t>
      </w:r>
      <w:bookmarkStart w:id="2" w:name="_GoBack"/>
      <w:bookmarkEnd w:id="2"/>
      <w:r w:rsidRPr="000A35B2">
        <w:rPr>
          <w:bCs/>
          <w:color w:val="000000"/>
          <w:szCs w:val="21"/>
        </w:rPr>
        <w:t>到陪伴：与父母关系的新变化</w:t>
      </w:r>
    </w:p>
    <w:p w14:paraId="0CAA243D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爱与性：新的自由，新的问题</w:t>
      </w:r>
    </w:p>
    <w:p w14:paraId="763D0063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走向婚姻的迂回之路</w:t>
      </w:r>
    </w:p>
    <w:p w14:paraId="1D44DA11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穿越大学之路：曲折与转向</w:t>
      </w:r>
    </w:p>
    <w:p w14:paraId="756E7AA4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工作：不仅仅是一份职业</w:t>
      </w:r>
    </w:p>
    <w:p w14:paraId="2A63D5D3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数字原住民：成人初显者的多重媒介使用</w:t>
      </w:r>
    </w:p>
    <w:p w14:paraId="530EB6E0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意义的来源：宗教信仰与价值观</w:t>
      </w:r>
    </w:p>
    <w:p w14:paraId="768A8431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社会阶层有多重要？</w:t>
      </w:r>
    </w:p>
    <w:p w14:paraId="3AFE3D51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lastRenderedPageBreak/>
        <w:t>歧路与死胡同</w:t>
      </w:r>
    </w:p>
    <w:p w14:paraId="46832D75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有时告别意味着第二次机会：成人初显期的韧性</w:t>
      </w:r>
    </w:p>
    <w:p w14:paraId="3173C3F6" w14:textId="77777777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超越成人初显期：成为成年人意味着什么？</w:t>
      </w:r>
    </w:p>
    <w:p w14:paraId="413181C5" w14:textId="7F556E93" w:rsidR="000A35B2" w:rsidRPr="000A35B2" w:rsidRDefault="000A35B2" w:rsidP="000A35B2">
      <w:pPr>
        <w:numPr>
          <w:ilvl w:val="0"/>
          <w:numId w:val="43"/>
        </w:num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多重</w:t>
      </w:r>
      <w:r>
        <w:rPr>
          <w:rFonts w:hint="eastAsia"/>
          <w:bCs/>
          <w:color w:val="000000"/>
          <w:szCs w:val="21"/>
        </w:rPr>
        <w:t>“</w:t>
      </w:r>
      <w:r w:rsidRPr="000A35B2">
        <w:rPr>
          <w:bCs/>
          <w:color w:val="000000"/>
          <w:szCs w:val="21"/>
        </w:rPr>
        <w:t>成人初显期</w:t>
      </w:r>
      <w:r>
        <w:rPr>
          <w:rFonts w:hint="eastAsia"/>
          <w:bCs/>
          <w:color w:val="000000"/>
          <w:szCs w:val="21"/>
        </w:rPr>
        <w:t>”</w:t>
      </w:r>
      <w:r w:rsidRPr="000A35B2">
        <w:rPr>
          <w:bCs/>
          <w:color w:val="000000"/>
          <w:szCs w:val="21"/>
        </w:rPr>
        <w:t>：文化与国际差异</w:t>
      </w:r>
    </w:p>
    <w:p w14:paraId="234C2E65" w14:textId="77777777" w:rsidR="000A35B2" w:rsidRPr="000A35B2" w:rsidRDefault="000A35B2" w:rsidP="000A35B2">
      <w:pPr>
        <w:shd w:val="clear" w:color="auto" w:fill="FFFFFF"/>
        <w:jc w:val="center"/>
        <w:rPr>
          <w:bCs/>
          <w:color w:val="000000"/>
          <w:szCs w:val="21"/>
        </w:rPr>
      </w:pPr>
      <w:r w:rsidRPr="000A35B2">
        <w:rPr>
          <w:bCs/>
          <w:color w:val="000000"/>
          <w:szCs w:val="21"/>
        </w:rPr>
        <w:t>注释</w:t>
      </w:r>
      <w:r w:rsidRPr="000A35B2">
        <w:rPr>
          <w:bCs/>
          <w:color w:val="000000"/>
          <w:szCs w:val="21"/>
        </w:rPr>
        <w:br/>
      </w:r>
      <w:r w:rsidRPr="000A35B2">
        <w:rPr>
          <w:bCs/>
          <w:color w:val="000000"/>
          <w:szCs w:val="21"/>
        </w:rPr>
        <w:t>参考文献</w:t>
      </w:r>
      <w:r w:rsidRPr="000A35B2">
        <w:rPr>
          <w:bCs/>
          <w:color w:val="000000"/>
          <w:szCs w:val="21"/>
        </w:rPr>
        <w:br/>
      </w:r>
      <w:r w:rsidRPr="000A35B2">
        <w:rPr>
          <w:bCs/>
          <w:color w:val="000000"/>
          <w:szCs w:val="21"/>
        </w:rPr>
        <w:t>索引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D5D0B" w14:textId="77777777" w:rsidR="00346451" w:rsidRDefault="00346451">
      <w:r>
        <w:separator/>
      </w:r>
    </w:p>
  </w:endnote>
  <w:endnote w:type="continuationSeparator" w:id="0">
    <w:p w14:paraId="7F445A19" w14:textId="77777777" w:rsidR="00346451" w:rsidRDefault="003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6520D" w14:textId="77777777" w:rsidR="00346451" w:rsidRDefault="00346451">
      <w:r>
        <w:separator/>
      </w:r>
    </w:p>
  </w:footnote>
  <w:footnote w:type="continuationSeparator" w:id="0">
    <w:p w14:paraId="7EBA423E" w14:textId="77777777" w:rsidR="00346451" w:rsidRDefault="00346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2A6"/>
    <w:multiLevelType w:val="multilevel"/>
    <w:tmpl w:val="D1FE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B46C2F"/>
    <w:multiLevelType w:val="hybridMultilevel"/>
    <w:tmpl w:val="21D89C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3"/>
  </w:num>
  <w:num w:numId="11">
    <w:abstractNumId w:val="2"/>
  </w:num>
  <w:num w:numId="12">
    <w:abstractNumId w:val="13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7"/>
  </w:num>
  <w:num w:numId="20">
    <w:abstractNumId w:val="43"/>
  </w:num>
  <w:num w:numId="21">
    <w:abstractNumId w:val="37"/>
  </w:num>
  <w:num w:numId="22">
    <w:abstractNumId w:val="29"/>
  </w:num>
  <w:num w:numId="23">
    <w:abstractNumId w:val="4"/>
  </w:num>
  <w:num w:numId="24">
    <w:abstractNumId w:val="8"/>
  </w:num>
  <w:num w:numId="25">
    <w:abstractNumId w:val="38"/>
  </w:num>
  <w:num w:numId="26">
    <w:abstractNumId w:val="5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1"/>
  </w:num>
  <w:num w:numId="34">
    <w:abstractNumId w:val="10"/>
  </w:num>
  <w:num w:numId="35">
    <w:abstractNumId w:val="14"/>
  </w:num>
  <w:num w:numId="36">
    <w:abstractNumId w:val="21"/>
  </w:num>
  <w:num w:numId="37">
    <w:abstractNumId w:val="12"/>
  </w:num>
  <w:num w:numId="38">
    <w:abstractNumId w:val="6"/>
  </w:num>
  <w:num w:numId="39">
    <w:abstractNumId w:val="1"/>
  </w:num>
  <w:num w:numId="40">
    <w:abstractNumId w:val="32"/>
  </w:num>
  <w:num w:numId="41">
    <w:abstractNumId w:val="19"/>
  </w:num>
  <w:num w:numId="42">
    <w:abstractNumId w:val="35"/>
  </w:num>
  <w:num w:numId="43">
    <w:abstractNumId w:val="0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5B2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3A31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46451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161D"/>
    <w:rsid w:val="00392F2E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F91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46C7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371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9413E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66FB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0F0B-3A88-42D0-BC40-ABCE69F6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1135</Words>
  <Characters>1612</Characters>
  <Application>Microsoft Office Word</Application>
  <DocSecurity>0</DocSecurity>
  <Lines>89</Lines>
  <Paragraphs>76</Paragraphs>
  <ScaleCrop>false</ScaleCrop>
  <Company>2ndSpAcE</Company>
  <LinksUpToDate>false</LinksUpToDate>
  <CharactersWithSpaces>2671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2026-03-31T08:24:00Z</dcterms:created>
  <dcterms:modified xsi:type="dcterms:W3CDTF">2026-04-01T06:20:00Z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