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47920C1B" w:rsidR="00AE574A" w:rsidRDefault="00AE574A">
      <w:pPr>
        <w:tabs>
          <w:tab w:val="left" w:pos="341"/>
          <w:tab w:val="left" w:pos="5235"/>
        </w:tabs>
        <w:jc w:val="left"/>
        <w:rPr>
          <w:b/>
          <w:bCs/>
          <w:color w:val="000000"/>
          <w:szCs w:val="18"/>
        </w:rPr>
      </w:pPr>
    </w:p>
    <w:p w14:paraId="3108E789" w14:textId="30BF2F19" w:rsidR="00AE574A" w:rsidRDefault="00AE574A">
      <w:pPr>
        <w:rPr>
          <w:b/>
          <w:color w:val="000000"/>
          <w:szCs w:val="21"/>
        </w:rPr>
      </w:pPr>
    </w:p>
    <w:p w14:paraId="3DA7336F" w14:textId="78D4F90A" w:rsidR="00774233" w:rsidRPr="00774233" w:rsidRDefault="0026126D" w:rsidP="00774233">
      <w:pPr>
        <w:tabs>
          <w:tab w:val="left" w:pos="341"/>
          <w:tab w:val="left" w:pos="5235"/>
        </w:tabs>
        <w:rPr>
          <w:b/>
          <w:bCs/>
          <w:color w:val="000000"/>
          <w:szCs w:val="21"/>
        </w:rPr>
      </w:pPr>
      <w:r>
        <w:rPr>
          <w:noProof/>
        </w:rPr>
        <w:drawing>
          <wp:anchor distT="0" distB="0" distL="114300" distR="114300" simplePos="0" relativeHeight="251677696" behindDoc="0" locked="0" layoutInCell="1" allowOverlap="1" wp14:anchorId="01DB648F" wp14:editId="47C4FE1E">
            <wp:simplePos x="0" y="0"/>
            <wp:positionH relativeFrom="margin">
              <wp:align>right</wp:align>
            </wp:positionH>
            <wp:positionV relativeFrom="paragraph">
              <wp:posOffset>31115</wp:posOffset>
            </wp:positionV>
            <wp:extent cx="1295400" cy="1943100"/>
            <wp:effectExtent l="0" t="0" r="0" b="0"/>
            <wp:wrapSquare wrapText="bothSides"/>
            <wp:docPr id="4" name="图片 4" descr="Anonymity and Feminist Ide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onymity and Feminist Identit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655489" w:rsidRPr="00655489">
        <w:rPr>
          <w:rFonts w:hint="eastAsia"/>
          <w:b/>
          <w:bCs/>
          <w:color w:val="000000"/>
          <w:szCs w:val="21"/>
        </w:rPr>
        <w:t>匿名之下的女性身份：波伏娃的抗争与我们的困境</w:t>
      </w:r>
      <w:r w:rsidR="009736A9">
        <w:rPr>
          <w:rFonts w:hint="eastAsia"/>
          <w:b/>
          <w:bCs/>
          <w:color w:val="000000"/>
          <w:szCs w:val="21"/>
        </w:rPr>
        <w:t>》</w:t>
      </w:r>
    </w:p>
    <w:p w14:paraId="526CF9CC" w14:textId="04EB3142"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26126D">
        <w:rPr>
          <w:b/>
          <w:bCs/>
          <w:color w:val="000000"/>
          <w:szCs w:val="21"/>
        </w:rPr>
        <w:t>ANONYMITY AND FEMINIST IDENTITY: S</w:t>
      </w:r>
      <w:r w:rsidR="0026126D">
        <w:rPr>
          <w:rFonts w:hint="eastAsia"/>
          <w:b/>
          <w:bCs/>
          <w:color w:val="000000"/>
          <w:szCs w:val="21"/>
        </w:rPr>
        <w:t>im</w:t>
      </w:r>
      <w:r w:rsidR="0026126D">
        <w:rPr>
          <w:b/>
          <w:bCs/>
          <w:color w:val="000000"/>
          <w:szCs w:val="21"/>
        </w:rPr>
        <w:t xml:space="preserve">one de Beauvoir’s </w:t>
      </w:r>
      <w:proofErr w:type="spellStart"/>
      <w:r w:rsidR="0026126D">
        <w:rPr>
          <w:b/>
          <w:bCs/>
          <w:color w:val="000000"/>
          <w:szCs w:val="21"/>
        </w:rPr>
        <w:t>Agon</w:t>
      </w:r>
      <w:proofErr w:type="spellEnd"/>
      <w:r w:rsidR="0026126D">
        <w:rPr>
          <w:b/>
          <w:bCs/>
          <w:color w:val="000000"/>
          <w:szCs w:val="21"/>
        </w:rPr>
        <w:t xml:space="preserve"> and Ours</w:t>
      </w:r>
    </w:p>
    <w:p w14:paraId="39B7E419" w14:textId="531641A2" w:rsidR="00774233" w:rsidRPr="00CC4E78" w:rsidRDefault="00774233" w:rsidP="00774233">
      <w:pPr>
        <w:tabs>
          <w:tab w:val="left" w:pos="341"/>
          <w:tab w:val="left" w:pos="5235"/>
        </w:tabs>
        <w:rPr>
          <w:b/>
          <w:bCs/>
          <w:color w:val="000000"/>
          <w:szCs w:val="21"/>
        </w:rPr>
      </w:pPr>
      <w:r w:rsidRPr="00774233">
        <w:rPr>
          <w:b/>
          <w:bCs/>
          <w:color w:val="000000"/>
          <w:szCs w:val="21"/>
        </w:rPr>
        <w:t>作</w:t>
      </w:r>
      <w:r w:rsidRPr="00CC4E78">
        <w:rPr>
          <w:b/>
          <w:bCs/>
          <w:color w:val="000000"/>
          <w:szCs w:val="21"/>
        </w:rPr>
        <w:t xml:space="preserve">    </w:t>
      </w:r>
      <w:r w:rsidRPr="00774233">
        <w:rPr>
          <w:b/>
          <w:bCs/>
          <w:color w:val="000000"/>
          <w:szCs w:val="21"/>
        </w:rPr>
        <w:t>者</w:t>
      </w:r>
      <w:r w:rsidRPr="00CC4E78">
        <w:rPr>
          <w:b/>
          <w:bCs/>
          <w:color w:val="000000"/>
          <w:szCs w:val="21"/>
        </w:rPr>
        <w:t>：</w:t>
      </w:r>
      <w:r w:rsidR="00D27C40" w:rsidRPr="00D27C40">
        <w:rPr>
          <w:b/>
          <w:bCs/>
          <w:color w:val="000000"/>
          <w:szCs w:val="21"/>
        </w:rPr>
        <w:t xml:space="preserve">Laura </w:t>
      </w:r>
      <w:proofErr w:type="spellStart"/>
      <w:r w:rsidR="00D27C40" w:rsidRPr="00D27C40">
        <w:rPr>
          <w:b/>
          <w:bCs/>
          <w:color w:val="000000"/>
          <w:szCs w:val="21"/>
        </w:rPr>
        <w:t>Hengehold</w:t>
      </w:r>
      <w:proofErr w:type="spellEnd"/>
      <w:r w:rsidR="009667B8">
        <w:fldChar w:fldCharType="begin"/>
      </w:r>
      <w:r w:rsidR="009667B8">
        <w:instrText xml:space="preserve"> HYPERLINK "http://www.penguin.com.au/lookinside/spotlight.cfm?SBN=9780143009177&amp;AuthId=0000004220&amp;Page=Profile" </w:instrText>
      </w:r>
      <w:r w:rsidR="009667B8">
        <w:fldChar w:fldCharType="end"/>
      </w:r>
    </w:p>
    <w:p w14:paraId="5EB65684" w14:textId="0BDCA7F0"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9D596E" w:rsidRPr="009D596E">
        <w:rPr>
          <w:b/>
          <w:bCs/>
          <w:color w:val="000000"/>
          <w:szCs w:val="21"/>
        </w:rPr>
        <w:t>Edinburgh University Press</w:t>
      </w:r>
    </w:p>
    <w:p w14:paraId="1421F214" w14:textId="5E9C60D5"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213744" w:rsidRPr="00213744">
        <w:rPr>
          <w:b/>
          <w:bCs/>
          <w:color w:val="000000"/>
          <w:szCs w:val="21"/>
        </w:rPr>
        <w:t>ANA/Jessica Wu</w:t>
      </w:r>
    </w:p>
    <w:p w14:paraId="7550A0DC" w14:textId="6AF9A733"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6B0C69">
        <w:rPr>
          <w:b/>
          <w:bCs/>
          <w:color w:val="000000"/>
          <w:szCs w:val="21"/>
        </w:rPr>
        <w:t>384</w:t>
      </w:r>
      <w:r w:rsidR="00D82AB4" w:rsidRPr="00D82AB4">
        <w:rPr>
          <w:rFonts w:hint="eastAsia"/>
          <w:b/>
          <w:bCs/>
          <w:color w:val="000000"/>
          <w:szCs w:val="21"/>
        </w:rPr>
        <w:t>页</w:t>
      </w:r>
    </w:p>
    <w:p w14:paraId="31380F95" w14:textId="6CBDB45B"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0915E8">
        <w:rPr>
          <w:b/>
          <w:bCs/>
          <w:color w:val="000000"/>
          <w:szCs w:val="21"/>
        </w:rPr>
        <w:t>6</w:t>
      </w:r>
      <w:r w:rsidR="00D82AB4" w:rsidRPr="00D82AB4">
        <w:rPr>
          <w:rFonts w:hint="eastAsia"/>
          <w:b/>
          <w:bCs/>
          <w:color w:val="000000"/>
          <w:szCs w:val="21"/>
        </w:rPr>
        <w:t>年</w:t>
      </w:r>
      <w:r w:rsidR="000D0233">
        <w:rPr>
          <w:b/>
          <w:bCs/>
          <w:color w:val="000000"/>
          <w:szCs w:val="21"/>
        </w:rPr>
        <w:t>6</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77777777"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5372A739"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0915E8">
        <w:rPr>
          <w:rFonts w:hint="eastAsia"/>
          <w:b/>
          <w:bCs/>
          <w:szCs w:val="21"/>
        </w:rPr>
        <w:t>大众</w:t>
      </w:r>
      <w:r w:rsidR="006306EF">
        <w:rPr>
          <w:rFonts w:hint="eastAsia"/>
          <w:b/>
          <w:bCs/>
          <w:szCs w:val="21"/>
        </w:rPr>
        <w:t>哲学</w:t>
      </w:r>
    </w:p>
    <w:p w14:paraId="6ED8D6D0" w14:textId="33B75FEE" w:rsidR="006073CF" w:rsidRDefault="006073CF">
      <w:pPr>
        <w:rPr>
          <w:b/>
          <w:bCs/>
          <w:color w:val="000000"/>
          <w:szCs w:val="21"/>
        </w:rPr>
      </w:pPr>
      <w:bookmarkStart w:id="0" w:name="_GoBack"/>
      <w:bookmarkEnd w:id="0"/>
    </w:p>
    <w:p w14:paraId="1CE8026F" w14:textId="56F53092" w:rsidR="00A56502" w:rsidRDefault="00A56502">
      <w:pPr>
        <w:rPr>
          <w:b/>
          <w:bCs/>
          <w:color w:val="000000"/>
          <w:szCs w:val="21"/>
        </w:rPr>
      </w:pPr>
    </w:p>
    <w:p w14:paraId="6D37CCBA" w14:textId="7A2ADA27" w:rsidR="000915E8" w:rsidRDefault="000915E8">
      <w:pPr>
        <w:rPr>
          <w:color w:val="000000"/>
          <w:szCs w:val="21"/>
        </w:rPr>
      </w:pPr>
      <w:r w:rsidRPr="000915E8">
        <w:rPr>
          <w:rFonts w:hint="eastAsia"/>
          <w:color w:val="000000"/>
          <w:szCs w:val="21"/>
        </w:rPr>
        <w:t>卖点：</w:t>
      </w:r>
    </w:p>
    <w:p w14:paraId="5900026D" w14:textId="77777777" w:rsidR="000915E8" w:rsidRPr="000915E8" w:rsidRDefault="000915E8">
      <w:pPr>
        <w:rPr>
          <w:color w:val="000000"/>
          <w:szCs w:val="21"/>
        </w:rPr>
      </w:pPr>
    </w:p>
    <w:p w14:paraId="4B2CE4B8" w14:textId="35386FFD" w:rsidR="000D0233" w:rsidRDefault="008A5A93" w:rsidP="000915E8">
      <w:pPr>
        <w:pStyle w:val="ac"/>
        <w:numPr>
          <w:ilvl w:val="0"/>
          <w:numId w:val="39"/>
        </w:numPr>
        <w:ind w:firstLineChars="0"/>
        <w:rPr>
          <w:color w:val="000000"/>
          <w:szCs w:val="21"/>
        </w:rPr>
      </w:pPr>
      <w:r w:rsidRPr="008A5A93">
        <w:rPr>
          <w:rFonts w:hint="eastAsia"/>
          <w:color w:val="000000"/>
          <w:szCs w:val="21"/>
        </w:rPr>
        <w:t>将匿名视为各种话语和技术间中的一种过度确定和复杂的现象</w:t>
      </w:r>
      <w:r w:rsidR="000D0233">
        <w:rPr>
          <w:rFonts w:hint="eastAsia"/>
          <w:color w:val="000000"/>
          <w:szCs w:val="21"/>
        </w:rPr>
        <w:t>。</w:t>
      </w:r>
    </w:p>
    <w:p w14:paraId="06808D20" w14:textId="103DAB50" w:rsidR="000915E8" w:rsidRDefault="008A5A93" w:rsidP="000915E8">
      <w:pPr>
        <w:pStyle w:val="ac"/>
        <w:numPr>
          <w:ilvl w:val="0"/>
          <w:numId w:val="39"/>
        </w:numPr>
        <w:ind w:firstLineChars="0"/>
        <w:rPr>
          <w:color w:val="000000"/>
          <w:szCs w:val="21"/>
        </w:rPr>
      </w:pPr>
      <w:r w:rsidRPr="008A5A93">
        <w:rPr>
          <w:rFonts w:hint="eastAsia"/>
          <w:color w:val="000000"/>
          <w:szCs w:val="21"/>
        </w:rPr>
        <w:t>利用社会心理学和不同的精神分析</w:t>
      </w:r>
      <w:r>
        <w:rPr>
          <w:rFonts w:hint="eastAsia"/>
          <w:color w:val="000000"/>
          <w:szCs w:val="21"/>
        </w:rPr>
        <w:t>方法</w:t>
      </w:r>
      <w:r w:rsidRPr="008A5A93">
        <w:rPr>
          <w:rFonts w:hint="eastAsia"/>
          <w:color w:val="000000"/>
          <w:szCs w:val="21"/>
        </w:rPr>
        <w:t>来解释女性在个人和政治生活中</w:t>
      </w:r>
      <w:r>
        <w:rPr>
          <w:rFonts w:hint="eastAsia"/>
          <w:color w:val="000000"/>
          <w:szCs w:val="21"/>
        </w:rPr>
        <w:t>遭遇的</w:t>
      </w:r>
      <w:r w:rsidRPr="008A5A93">
        <w:rPr>
          <w:rFonts w:hint="eastAsia"/>
          <w:color w:val="000000"/>
          <w:szCs w:val="21"/>
        </w:rPr>
        <w:t>竞争</w:t>
      </w:r>
      <w:r w:rsidR="00654E17">
        <w:rPr>
          <w:rFonts w:hint="eastAsia"/>
          <w:color w:val="000000"/>
          <w:szCs w:val="21"/>
        </w:rPr>
        <w:t>。</w:t>
      </w:r>
    </w:p>
    <w:p w14:paraId="135B4E03" w14:textId="0B342686" w:rsidR="00654E17" w:rsidRDefault="008A5A93" w:rsidP="000915E8">
      <w:pPr>
        <w:pStyle w:val="ac"/>
        <w:numPr>
          <w:ilvl w:val="0"/>
          <w:numId w:val="39"/>
        </w:numPr>
        <w:ind w:firstLineChars="0"/>
        <w:rPr>
          <w:color w:val="000000"/>
          <w:szCs w:val="21"/>
        </w:rPr>
      </w:pPr>
      <w:r w:rsidRPr="008A5A93">
        <w:rPr>
          <w:rFonts w:hint="eastAsia"/>
          <w:color w:val="000000"/>
          <w:szCs w:val="21"/>
        </w:rPr>
        <w:t>阐述了西蒙·德·波伏娃</w:t>
      </w:r>
      <w:r>
        <w:rPr>
          <w:rFonts w:hint="eastAsia"/>
          <w:color w:val="000000"/>
          <w:szCs w:val="21"/>
        </w:rPr>
        <w:t>关于个性</w:t>
      </w:r>
      <w:r w:rsidRPr="008A5A93">
        <w:rPr>
          <w:rFonts w:hint="eastAsia"/>
          <w:color w:val="000000"/>
          <w:szCs w:val="21"/>
        </w:rPr>
        <w:t>的独特哲学，包括对主体间性起源的现象学研究以及对公共和隐私技术的历史反思</w:t>
      </w:r>
      <w:r w:rsidR="00654E17">
        <w:rPr>
          <w:rFonts w:hint="eastAsia"/>
          <w:color w:val="000000"/>
          <w:szCs w:val="21"/>
        </w:rPr>
        <w:t>。</w:t>
      </w:r>
    </w:p>
    <w:p w14:paraId="53567336" w14:textId="168222F0" w:rsidR="00654E17" w:rsidRDefault="008A5A93" w:rsidP="000915E8">
      <w:pPr>
        <w:pStyle w:val="ac"/>
        <w:numPr>
          <w:ilvl w:val="0"/>
          <w:numId w:val="39"/>
        </w:numPr>
        <w:ind w:firstLineChars="0"/>
        <w:rPr>
          <w:color w:val="000000"/>
          <w:szCs w:val="21"/>
        </w:rPr>
      </w:pPr>
      <w:r>
        <w:rPr>
          <w:rFonts w:hint="eastAsia"/>
          <w:color w:val="000000"/>
          <w:szCs w:val="21"/>
        </w:rPr>
        <w:t>参考最新</w:t>
      </w:r>
      <w:r w:rsidRPr="008A5A93">
        <w:rPr>
          <w:rFonts w:hint="eastAsia"/>
          <w:color w:val="000000"/>
          <w:szCs w:val="21"/>
        </w:rPr>
        <w:t>的法律理论和社会学，以及汉娜·阿伦特</w:t>
      </w:r>
      <w:r>
        <w:rPr>
          <w:rFonts w:hint="eastAsia"/>
          <w:color w:val="000000"/>
          <w:szCs w:val="21"/>
        </w:rPr>
        <w:t>（</w:t>
      </w:r>
      <w:r>
        <w:t>Hannah Arendt</w:t>
      </w:r>
      <w:r>
        <w:rPr>
          <w:rFonts w:hint="eastAsia"/>
        </w:rPr>
        <w:t>）</w:t>
      </w:r>
      <w:r w:rsidRPr="008A5A93">
        <w:rPr>
          <w:rFonts w:hint="eastAsia"/>
          <w:color w:val="000000"/>
          <w:szCs w:val="21"/>
        </w:rPr>
        <w:t>对人为制造的多余性的批判，将匿名与隐私</w:t>
      </w:r>
      <w:r>
        <w:rPr>
          <w:rFonts w:hint="eastAsia"/>
          <w:color w:val="000000"/>
          <w:szCs w:val="21"/>
        </w:rPr>
        <w:t>加以</w:t>
      </w:r>
      <w:r w:rsidRPr="008A5A93">
        <w:rPr>
          <w:rFonts w:hint="eastAsia"/>
          <w:color w:val="000000"/>
          <w:szCs w:val="21"/>
        </w:rPr>
        <w:t>区分</w:t>
      </w:r>
      <w:r w:rsidR="002B62FD">
        <w:rPr>
          <w:rFonts w:hint="eastAsia"/>
          <w:color w:val="000000"/>
          <w:szCs w:val="21"/>
        </w:rPr>
        <w:t>。</w:t>
      </w:r>
    </w:p>
    <w:p w14:paraId="592249F1" w14:textId="7FB09773" w:rsidR="006F3990" w:rsidRDefault="008A5A93" w:rsidP="000915E8">
      <w:pPr>
        <w:pStyle w:val="ac"/>
        <w:numPr>
          <w:ilvl w:val="0"/>
          <w:numId w:val="39"/>
        </w:numPr>
        <w:ind w:firstLineChars="0"/>
        <w:rPr>
          <w:color w:val="000000"/>
          <w:szCs w:val="21"/>
        </w:rPr>
      </w:pPr>
      <w:r w:rsidRPr="008A5A93">
        <w:rPr>
          <w:rFonts w:hint="eastAsia"/>
          <w:color w:val="000000"/>
          <w:szCs w:val="21"/>
        </w:rPr>
        <w:t>对波伏娃</w:t>
      </w:r>
      <w:r>
        <w:rPr>
          <w:rFonts w:hint="eastAsia"/>
          <w:color w:val="000000"/>
          <w:szCs w:val="21"/>
        </w:rPr>
        <w:t>的</w:t>
      </w:r>
      <w:r w:rsidRPr="008A5A93">
        <w:rPr>
          <w:rFonts w:hint="eastAsia"/>
          <w:color w:val="000000"/>
          <w:szCs w:val="21"/>
        </w:rPr>
        <w:t>模糊伦理学中的“转换”</w:t>
      </w:r>
      <w:r>
        <w:rPr>
          <w:rFonts w:hint="eastAsia"/>
          <w:color w:val="000000"/>
          <w:szCs w:val="21"/>
        </w:rPr>
        <w:t>概念做出</w:t>
      </w:r>
      <w:r w:rsidRPr="008A5A93">
        <w:rPr>
          <w:rFonts w:hint="eastAsia"/>
          <w:color w:val="000000"/>
          <w:szCs w:val="21"/>
        </w:rPr>
        <w:t>了独特的</w:t>
      </w:r>
      <w:r>
        <w:rPr>
          <w:rFonts w:hint="eastAsia"/>
          <w:color w:val="000000"/>
          <w:szCs w:val="21"/>
        </w:rPr>
        <w:t>阐释</w:t>
      </w:r>
      <w:r w:rsidR="006F3990">
        <w:rPr>
          <w:rFonts w:hint="eastAsia"/>
          <w:color w:val="000000"/>
          <w:szCs w:val="21"/>
        </w:rPr>
        <w:t>。</w:t>
      </w:r>
    </w:p>
    <w:p w14:paraId="191EE19B" w14:textId="2930D9F8" w:rsidR="002B62FD" w:rsidRDefault="002B62FD" w:rsidP="002B62FD">
      <w:pPr>
        <w:rPr>
          <w:color w:val="000000"/>
          <w:szCs w:val="21"/>
        </w:rPr>
      </w:pPr>
    </w:p>
    <w:p w14:paraId="5226DACE" w14:textId="77777777" w:rsidR="002B62FD" w:rsidRPr="002B62FD" w:rsidRDefault="002B62FD" w:rsidP="002B62FD">
      <w:pPr>
        <w:rPr>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293E10B5" w14:textId="052EF24F" w:rsidR="002A254D" w:rsidRPr="002A254D" w:rsidRDefault="00B14C5E" w:rsidP="002A254D">
      <w:pPr>
        <w:ind w:firstLineChars="200" w:firstLine="422"/>
        <w:rPr>
          <w:b/>
          <w:color w:val="000000"/>
          <w:szCs w:val="21"/>
        </w:rPr>
      </w:pPr>
      <w:r>
        <w:rPr>
          <w:rFonts w:hint="eastAsia"/>
          <w:b/>
          <w:color w:val="000000"/>
          <w:szCs w:val="21"/>
        </w:rPr>
        <w:t>无论</w:t>
      </w:r>
      <w:r w:rsidRPr="00B14C5E">
        <w:rPr>
          <w:rFonts w:hint="eastAsia"/>
          <w:b/>
          <w:color w:val="000000"/>
          <w:szCs w:val="21"/>
        </w:rPr>
        <w:t>阶级、种族和性取向，女性</w:t>
      </w:r>
      <w:r>
        <w:rPr>
          <w:rFonts w:hint="eastAsia"/>
          <w:b/>
          <w:color w:val="000000"/>
          <w:szCs w:val="21"/>
        </w:rPr>
        <w:t>都希望能够在</w:t>
      </w:r>
      <w:r w:rsidR="00AE561B">
        <w:rPr>
          <w:rFonts w:hint="eastAsia"/>
          <w:b/>
          <w:color w:val="000000"/>
          <w:szCs w:val="21"/>
        </w:rPr>
        <w:t>愿意时保持</w:t>
      </w:r>
      <w:r w:rsidRPr="00B14C5E">
        <w:rPr>
          <w:rFonts w:hint="eastAsia"/>
          <w:b/>
          <w:color w:val="000000"/>
          <w:szCs w:val="21"/>
        </w:rPr>
        <w:t>匿名</w:t>
      </w:r>
      <w:r w:rsidR="002A254D" w:rsidRPr="002A254D">
        <w:rPr>
          <w:rFonts w:hint="eastAsia"/>
          <w:b/>
          <w:color w:val="000000"/>
          <w:szCs w:val="21"/>
        </w:rPr>
        <w:t>。</w:t>
      </w:r>
    </w:p>
    <w:p w14:paraId="058E767B" w14:textId="77777777" w:rsidR="002A254D" w:rsidRDefault="002A254D" w:rsidP="002A254D">
      <w:pPr>
        <w:ind w:firstLineChars="200" w:firstLine="422"/>
        <w:rPr>
          <w:b/>
          <w:color w:val="000000"/>
          <w:szCs w:val="21"/>
        </w:rPr>
      </w:pPr>
    </w:p>
    <w:p w14:paraId="1BA495E3" w14:textId="207705A9" w:rsidR="00896137" w:rsidRDefault="00AE561B" w:rsidP="00896137">
      <w:pPr>
        <w:ind w:firstLineChars="200" w:firstLine="420"/>
        <w:rPr>
          <w:bCs/>
          <w:color w:val="000000"/>
          <w:szCs w:val="21"/>
        </w:rPr>
      </w:pPr>
      <w:proofErr w:type="gramStart"/>
      <w:r w:rsidRPr="00AE561B">
        <w:rPr>
          <w:rFonts w:hint="eastAsia"/>
          <w:bCs/>
          <w:color w:val="000000"/>
          <w:szCs w:val="21"/>
        </w:rPr>
        <w:t>匿名既</w:t>
      </w:r>
      <w:proofErr w:type="gramEnd"/>
      <w:r w:rsidRPr="00AE561B">
        <w:rPr>
          <w:rFonts w:hint="eastAsia"/>
          <w:bCs/>
          <w:color w:val="000000"/>
          <w:szCs w:val="21"/>
        </w:rPr>
        <w:t>让我们着迷</w:t>
      </w:r>
      <w:r>
        <w:rPr>
          <w:rFonts w:hint="eastAsia"/>
          <w:bCs/>
          <w:color w:val="000000"/>
          <w:szCs w:val="21"/>
        </w:rPr>
        <w:t>，</w:t>
      </w:r>
      <w:r w:rsidRPr="00AE561B">
        <w:rPr>
          <w:rFonts w:hint="eastAsia"/>
          <w:bCs/>
          <w:color w:val="000000"/>
          <w:szCs w:val="21"/>
        </w:rPr>
        <w:t>又让我们恐惧。这种情绪反映了历史上的权力不平等以及人类认知和想象的局限性。它们如何在情感、哲学和政治层面影响女性的关系？它们如何影响女性对欺凌、经济和学术竞争，甚至哲学教学和写作的反应？</w:t>
      </w:r>
    </w:p>
    <w:p w14:paraId="1765D33A" w14:textId="77777777" w:rsidR="00896137" w:rsidRPr="00896137" w:rsidRDefault="00896137" w:rsidP="00896137">
      <w:pPr>
        <w:ind w:firstLineChars="200" w:firstLine="420"/>
        <w:rPr>
          <w:bCs/>
          <w:color w:val="000000"/>
          <w:szCs w:val="21"/>
        </w:rPr>
      </w:pPr>
    </w:p>
    <w:p w14:paraId="6C974476" w14:textId="3BCC401F" w:rsidR="002D02DB" w:rsidRPr="0095633F" w:rsidRDefault="00AE561B" w:rsidP="00896137">
      <w:pPr>
        <w:ind w:firstLineChars="200" w:firstLine="420"/>
        <w:rPr>
          <w:bCs/>
          <w:color w:val="000000"/>
          <w:szCs w:val="21"/>
        </w:rPr>
      </w:pPr>
      <w:r w:rsidRPr="00AE561B">
        <w:rPr>
          <w:rFonts w:hint="eastAsia"/>
          <w:bCs/>
          <w:color w:val="000000"/>
          <w:szCs w:val="21"/>
        </w:rPr>
        <w:t>劳拉·亨格霍尔德</w:t>
      </w:r>
      <w:r>
        <w:rPr>
          <w:rFonts w:hint="eastAsia"/>
          <w:bCs/>
          <w:color w:val="000000"/>
          <w:szCs w:val="21"/>
        </w:rPr>
        <w:t>（</w:t>
      </w:r>
      <w:r w:rsidRPr="00AE561B">
        <w:rPr>
          <w:rFonts w:hint="eastAsia"/>
          <w:bCs/>
          <w:color w:val="000000"/>
          <w:szCs w:val="21"/>
        </w:rPr>
        <w:t xml:space="preserve">Laura </w:t>
      </w:r>
      <w:proofErr w:type="spellStart"/>
      <w:r w:rsidRPr="00AE561B">
        <w:rPr>
          <w:rFonts w:hint="eastAsia"/>
          <w:bCs/>
          <w:color w:val="000000"/>
          <w:szCs w:val="21"/>
        </w:rPr>
        <w:t>Hengehold</w:t>
      </w:r>
      <w:proofErr w:type="spellEnd"/>
      <w:r>
        <w:rPr>
          <w:rFonts w:hint="eastAsia"/>
          <w:bCs/>
          <w:color w:val="000000"/>
          <w:szCs w:val="21"/>
        </w:rPr>
        <w:t>）基于</w:t>
      </w:r>
      <w:r w:rsidRPr="00AE561B">
        <w:rPr>
          <w:rFonts w:hint="eastAsia"/>
          <w:bCs/>
          <w:color w:val="000000"/>
          <w:szCs w:val="21"/>
        </w:rPr>
        <w:t>西蒙·波伏娃</w:t>
      </w:r>
      <w:r>
        <w:rPr>
          <w:rFonts w:hint="eastAsia"/>
          <w:bCs/>
          <w:color w:val="000000"/>
          <w:szCs w:val="21"/>
        </w:rPr>
        <w:t>（</w:t>
      </w:r>
      <w:r w:rsidRPr="00AE561B">
        <w:rPr>
          <w:rFonts w:hint="eastAsia"/>
          <w:bCs/>
          <w:color w:val="000000"/>
          <w:szCs w:val="21"/>
        </w:rPr>
        <w:t>Simone de Beauvoir</w:t>
      </w:r>
      <w:r>
        <w:rPr>
          <w:rFonts w:hint="eastAsia"/>
          <w:bCs/>
          <w:color w:val="000000"/>
          <w:szCs w:val="21"/>
        </w:rPr>
        <w:t>）</w:t>
      </w:r>
      <w:r w:rsidRPr="00AE561B">
        <w:rPr>
          <w:rFonts w:hint="eastAsia"/>
          <w:bCs/>
          <w:color w:val="000000"/>
          <w:szCs w:val="21"/>
        </w:rPr>
        <w:t>的小说和哲学文本</w:t>
      </w:r>
      <w:r w:rsidR="00F3565A">
        <w:rPr>
          <w:rFonts w:hint="eastAsia"/>
          <w:bCs/>
          <w:color w:val="000000"/>
          <w:szCs w:val="21"/>
        </w:rPr>
        <w:t>，</w:t>
      </w:r>
      <w:r w:rsidRPr="00AE561B">
        <w:rPr>
          <w:rFonts w:hint="eastAsia"/>
          <w:bCs/>
          <w:color w:val="000000"/>
          <w:szCs w:val="21"/>
        </w:rPr>
        <w:t>深入</w:t>
      </w:r>
      <w:r w:rsidR="00F3565A">
        <w:rPr>
          <w:rFonts w:hint="eastAsia"/>
          <w:bCs/>
          <w:color w:val="000000"/>
          <w:szCs w:val="21"/>
        </w:rPr>
        <w:t>探索</w:t>
      </w:r>
      <w:r w:rsidRPr="00AE561B">
        <w:rPr>
          <w:rFonts w:hint="eastAsia"/>
          <w:bCs/>
          <w:color w:val="000000"/>
          <w:szCs w:val="21"/>
        </w:rPr>
        <w:t>女性对匿名的希望和恐惧，同时也承认她们渴望被明确地视为</w:t>
      </w:r>
      <w:r w:rsidR="00943A6D">
        <w:rPr>
          <w:rFonts w:hint="eastAsia"/>
          <w:bCs/>
          <w:color w:val="000000"/>
          <w:szCs w:val="21"/>
        </w:rPr>
        <w:t>具有某些</w:t>
      </w:r>
      <w:r w:rsidRPr="00AE561B">
        <w:rPr>
          <w:rFonts w:hint="eastAsia"/>
          <w:bCs/>
          <w:color w:val="000000"/>
          <w:szCs w:val="21"/>
        </w:rPr>
        <w:t>特定</w:t>
      </w:r>
      <w:r w:rsidR="00943A6D">
        <w:rPr>
          <w:rFonts w:hint="eastAsia"/>
          <w:bCs/>
          <w:color w:val="000000"/>
          <w:szCs w:val="21"/>
        </w:rPr>
        <w:t>身份</w:t>
      </w:r>
      <w:r w:rsidRPr="00AE561B">
        <w:rPr>
          <w:rFonts w:hint="eastAsia"/>
          <w:bCs/>
          <w:color w:val="000000"/>
          <w:szCs w:val="21"/>
        </w:rPr>
        <w:t>的人。在身份识别技术快速变化的时代，波伏娃的作品将我们的注意力转向了女性之间以及</w:t>
      </w:r>
      <w:r w:rsidR="00B9177B">
        <w:rPr>
          <w:rFonts w:hint="eastAsia"/>
          <w:bCs/>
          <w:color w:val="000000"/>
          <w:szCs w:val="21"/>
        </w:rPr>
        <w:t>女性</w:t>
      </w:r>
      <w:r w:rsidRPr="00AE561B">
        <w:rPr>
          <w:rFonts w:hint="eastAsia"/>
          <w:bCs/>
          <w:color w:val="000000"/>
          <w:szCs w:val="21"/>
        </w:rPr>
        <w:t>与男性之间持续的个体化斗争，</w:t>
      </w:r>
      <w:r w:rsidR="00B9177B">
        <w:rPr>
          <w:rFonts w:hint="eastAsia"/>
          <w:bCs/>
          <w:color w:val="000000"/>
          <w:szCs w:val="21"/>
        </w:rPr>
        <w:t>同时反对</w:t>
      </w:r>
      <w:r w:rsidRPr="00AE561B">
        <w:rPr>
          <w:rFonts w:hint="eastAsia"/>
          <w:bCs/>
          <w:color w:val="000000"/>
          <w:szCs w:val="21"/>
        </w:rPr>
        <w:t>资源和注意力是稀缺商品</w:t>
      </w:r>
      <w:r w:rsidR="00BA0E65">
        <w:rPr>
          <w:rFonts w:hint="eastAsia"/>
          <w:bCs/>
          <w:color w:val="000000"/>
          <w:szCs w:val="21"/>
        </w:rPr>
        <w:t>这一</w:t>
      </w:r>
      <w:r w:rsidRPr="00AE561B">
        <w:rPr>
          <w:rFonts w:hint="eastAsia"/>
          <w:bCs/>
          <w:color w:val="000000"/>
          <w:szCs w:val="21"/>
        </w:rPr>
        <w:t>假设</w:t>
      </w:r>
      <w:r w:rsidR="00896137" w:rsidRPr="00896137">
        <w:rPr>
          <w:rFonts w:hint="eastAsia"/>
          <w:bCs/>
          <w:color w:val="000000"/>
          <w:szCs w:val="21"/>
        </w:rPr>
        <w:t>。</w:t>
      </w:r>
    </w:p>
    <w:p w14:paraId="022A5A75" w14:textId="20F6EEC7" w:rsidR="00A5385A" w:rsidRDefault="00A5385A" w:rsidP="008167E8">
      <w:pPr>
        <w:rPr>
          <w:bCs/>
          <w:color w:val="000000"/>
          <w:szCs w:val="21"/>
        </w:rPr>
      </w:pPr>
    </w:p>
    <w:p w14:paraId="3C331086" w14:textId="77777777" w:rsidR="00DA2564" w:rsidRDefault="00DA2564"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2AA6E47F" w14:textId="763D901B" w:rsidR="00A63852" w:rsidRDefault="00A63852" w:rsidP="00A63852">
      <w:pPr>
        <w:rPr>
          <w:b/>
          <w:bCs/>
          <w:color w:val="000000"/>
          <w:szCs w:val="21"/>
        </w:rPr>
      </w:pPr>
    </w:p>
    <w:p w14:paraId="7059DAB4" w14:textId="0274B7C8" w:rsidR="00C231C4" w:rsidRDefault="00A371A5" w:rsidP="00857EE4">
      <w:pPr>
        <w:ind w:firstLineChars="200" w:firstLine="422"/>
        <w:rPr>
          <w:color w:val="000000"/>
          <w:szCs w:val="21"/>
        </w:rPr>
      </w:pPr>
      <w:r>
        <w:rPr>
          <w:b/>
          <w:noProof/>
          <w:color w:val="000000"/>
          <w:szCs w:val="21"/>
        </w:rPr>
        <w:drawing>
          <wp:anchor distT="0" distB="0" distL="114300" distR="114300" simplePos="0" relativeHeight="251678720" behindDoc="0" locked="0" layoutInCell="1" allowOverlap="1" wp14:anchorId="2DDAEF33" wp14:editId="6EE24EA3">
            <wp:simplePos x="0" y="0"/>
            <wp:positionH relativeFrom="margin">
              <wp:align>left</wp:align>
            </wp:positionH>
            <wp:positionV relativeFrom="paragraph">
              <wp:posOffset>18241</wp:posOffset>
            </wp:positionV>
            <wp:extent cx="1059815" cy="882650"/>
            <wp:effectExtent l="0" t="0" r="6985" b="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9815" cy="882650"/>
                    </a:xfrm>
                    <a:prstGeom prst="rect">
                      <a:avLst/>
                    </a:prstGeom>
                    <a:noFill/>
                  </pic:spPr>
                </pic:pic>
              </a:graphicData>
            </a:graphic>
            <wp14:sizeRelH relativeFrom="margin">
              <wp14:pctWidth>0</wp14:pctWidth>
            </wp14:sizeRelH>
            <wp14:sizeRelV relativeFrom="margin">
              <wp14:pctHeight>0</wp14:pctHeight>
            </wp14:sizeRelV>
          </wp:anchor>
        </w:drawing>
      </w:r>
      <w:r w:rsidR="00857EE4" w:rsidRPr="00A371A5">
        <w:rPr>
          <w:rFonts w:hint="eastAsia"/>
          <w:b/>
          <w:color w:val="000000"/>
          <w:szCs w:val="21"/>
        </w:rPr>
        <w:t>劳拉·亨格霍尔德（</w:t>
      </w:r>
      <w:r w:rsidR="00857EE4" w:rsidRPr="00A371A5">
        <w:rPr>
          <w:rFonts w:hint="eastAsia"/>
          <w:b/>
          <w:color w:val="000000"/>
          <w:szCs w:val="21"/>
        </w:rPr>
        <w:t xml:space="preserve">Laura </w:t>
      </w:r>
      <w:proofErr w:type="spellStart"/>
      <w:r w:rsidR="00857EE4" w:rsidRPr="00A371A5">
        <w:rPr>
          <w:rFonts w:hint="eastAsia"/>
          <w:b/>
          <w:color w:val="000000"/>
          <w:szCs w:val="21"/>
        </w:rPr>
        <w:t>Hengehold</w:t>
      </w:r>
      <w:proofErr w:type="spellEnd"/>
      <w:r w:rsidR="00857EE4" w:rsidRPr="00A371A5">
        <w:rPr>
          <w:rFonts w:hint="eastAsia"/>
          <w:b/>
          <w:color w:val="000000"/>
          <w:szCs w:val="21"/>
        </w:rPr>
        <w:t>）</w:t>
      </w:r>
      <w:r w:rsidR="00857EE4">
        <w:rPr>
          <w:rFonts w:hint="eastAsia"/>
          <w:bCs/>
          <w:color w:val="000000"/>
          <w:szCs w:val="21"/>
        </w:rPr>
        <w:t>，</w:t>
      </w:r>
      <w:r w:rsidR="00857EE4" w:rsidRPr="00857EE4">
        <w:rPr>
          <w:rFonts w:hint="eastAsia"/>
          <w:noProof/>
        </w:rPr>
        <w:t>美国克利夫兰凯斯西储大学哲学教授。她发表了许多关于政治哲学、女性主义哲学和性哲学的文章，这些文章</w:t>
      </w:r>
      <w:r w:rsidR="00857EE4">
        <w:rPr>
          <w:rFonts w:hint="eastAsia"/>
          <w:noProof/>
        </w:rPr>
        <w:t>基于大陆哲学，也参考了部分</w:t>
      </w:r>
      <w:r w:rsidR="00857EE4" w:rsidRPr="00857EE4">
        <w:rPr>
          <w:rFonts w:hint="eastAsia"/>
          <w:noProof/>
        </w:rPr>
        <w:t>非洲思想家的</w:t>
      </w:r>
      <w:r w:rsidR="00857EE4">
        <w:rPr>
          <w:rFonts w:hint="eastAsia"/>
          <w:noProof/>
        </w:rPr>
        <w:t>思想</w:t>
      </w:r>
      <w:r w:rsidR="00857EE4" w:rsidRPr="00857EE4">
        <w:rPr>
          <w:rFonts w:hint="eastAsia"/>
          <w:noProof/>
        </w:rPr>
        <w:t>。她</w:t>
      </w:r>
      <w:r w:rsidR="00857EE4">
        <w:rPr>
          <w:rFonts w:hint="eastAsia"/>
          <w:noProof/>
        </w:rPr>
        <w:t>著有</w:t>
      </w:r>
      <w:r w:rsidR="00857EE4" w:rsidRPr="00857EE4">
        <w:rPr>
          <w:rFonts w:hint="eastAsia"/>
          <w:noProof/>
        </w:rPr>
        <w:t>《身体问题：康德和福柯论政治想象》（</w:t>
      </w:r>
      <w:r w:rsidR="00857EE4" w:rsidRPr="00857EE4">
        <w:rPr>
          <w:i/>
          <w:iCs/>
        </w:rPr>
        <w:t>The Body Problematic: Kant and Foucault on Political Imagination</w:t>
      </w:r>
      <w:r w:rsidR="00857EE4">
        <w:rPr>
          <w:rFonts w:hint="eastAsia"/>
        </w:rPr>
        <w:t>，</w:t>
      </w:r>
      <w:r w:rsidR="00857EE4" w:rsidRPr="00857EE4">
        <w:rPr>
          <w:rFonts w:hint="eastAsia"/>
          <w:noProof/>
        </w:rPr>
        <w:t>宾夕法尼亚州立大学出版社，</w:t>
      </w:r>
      <w:r w:rsidR="00857EE4" w:rsidRPr="00857EE4">
        <w:rPr>
          <w:rFonts w:hint="eastAsia"/>
          <w:noProof/>
        </w:rPr>
        <w:t>2007</w:t>
      </w:r>
      <w:r w:rsidR="00857EE4" w:rsidRPr="00857EE4">
        <w:rPr>
          <w:rFonts w:hint="eastAsia"/>
          <w:noProof/>
        </w:rPr>
        <w:t>年）、《西蒙娜·德·波伏娃的个体化哲学》（</w:t>
      </w:r>
      <w:r w:rsidR="00857EE4" w:rsidRPr="00857EE4">
        <w:rPr>
          <w:i/>
          <w:iCs/>
        </w:rPr>
        <w:t>Simone de Beauvoir</w:t>
      </w:r>
      <w:proofErr w:type="gramStart"/>
      <w:r w:rsidR="00857EE4" w:rsidRPr="00857EE4">
        <w:rPr>
          <w:i/>
          <w:iCs/>
        </w:rPr>
        <w:t>’</w:t>
      </w:r>
      <w:proofErr w:type="gramEnd"/>
      <w:r w:rsidR="00857EE4" w:rsidRPr="00857EE4">
        <w:rPr>
          <w:i/>
          <w:iCs/>
        </w:rPr>
        <w:t>s Philosophy of Individuation</w:t>
      </w:r>
      <w:r w:rsidR="00857EE4">
        <w:rPr>
          <w:rFonts w:hint="eastAsia"/>
        </w:rPr>
        <w:t>，</w:t>
      </w:r>
      <w:r w:rsidR="00857EE4" w:rsidRPr="00857EE4">
        <w:rPr>
          <w:rFonts w:hint="eastAsia"/>
          <w:noProof/>
        </w:rPr>
        <w:t>爱丁堡大学出版社，</w:t>
      </w:r>
      <w:r w:rsidR="00857EE4" w:rsidRPr="00857EE4">
        <w:rPr>
          <w:rFonts w:hint="eastAsia"/>
          <w:noProof/>
        </w:rPr>
        <w:t>2017</w:t>
      </w:r>
      <w:r w:rsidR="00857EE4" w:rsidRPr="00857EE4">
        <w:rPr>
          <w:rFonts w:hint="eastAsia"/>
          <w:noProof/>
        </w:rPr>
        <w:t>年）的作者，</w:t>
      </w:r>
      <w:r w:rsidR="00857EE4">
        <w:rPr>
          <w:rFonts w:hint="eastAsia"/>
          <w:noProof/>
        </w:rPr>
        <w:t>并与他人合编了</w:t>
      </w:r>
      <w:r w:rsidR="00857EE4" w:rsidRPr="00857EE4">
        <w:rPr>
          <w:rFonts w:hint="eastAsia"/>
          <w:noProof/>
        </w:rPr>
        <w:t>《布莱克威尔</w:t>
      </w:r>
      <w:r w:rsidR="00857EE4">
        <w:rPr>
          <w:rFonts w:hint="eastAsia"/>
          <w:noProof/>
        </w:rPr>
        <w:t>哲学指南：</w:t>
      </w:r>
      <w:r w:rsidR="00857EE4" w:rsidRPr="00857EE4">
        <w:rPr>
          <w:rFonts w:hint="eastAsia"/>
          <w:noProof/>
        </w:rPr>
        <w:t>西蒙娜·德·波伏娃》（</w:t>
      </w:r>
      <w:r w:rsidR="00857EE4" w:rsidRPr="005F30B2">
        <w:rPr>
          <w:i/>
          <w:iCs/>
        </w:rPr>
        <w:t>Blackwell Companion to Simone de Beauvoir</w:t>
      </w:r>
      <w:r w:rsidR="00857EE4">
        <w:t xml:space="preserve"> </w:t>
      </w:r>
      <w:r w:rsidR="00857EE4">
        <w:rPr>
          <w:rFonts w:hint="eastAsia"/>
        </w:rPr>
        <w:t>，</w:t>
      </w:r>
      <w:r w:rsidR="00857EE4" w:rsidRPr="00857EE4">
        <w:rPr>
          <w:rFonts w:hint="eastAsia"/>
          <w:noProof/>
        </w:rPr>
        <w:t>布莱克威尔</w:t>
      </w:r>
      <w:r w:rsidR="00857EE4" w:rsidRPr="00857EE4">
        <w:rPr>
          <w:rFonts w:hint="eastAsia"/>
          <w:noProof/>
        </w:rPr>
        <w:t>/</w:t>
      </w:r>
      <w:r w:rsidR="00857EE4" w:rsidRPr="00857EE4">
        <w:rPr>
          <w:rFonts w:hint="eastAsia"/>
          <w:noProof/>
        </w:rPr>
        <w:t>波利蒂</w:t>
      </w:r>
      <w:r w:rsidR="00857EE4">
        <w:rPr>
          <w:rFonts w:hint="eastAsia"/>
          <w:noProof/>
        </w:rPr>
        <w:t>出版社</w:t>
      </w:r>
      <w:r w:rsidR="00857EE4" w:rsidRPr="00857EE4">
        <w:rPr>
          <w:rFonts w:hint="eastAsia"/>
          <w:noProof/>
        </w:rPr>
        <w:t>，</w:t>
      </w:r>
      <w:r w:rsidR="00857EE4" w:rsidRPr="00857EE4">
        <w:rPr>
          <w:rFonts w:hint="eastAsia"/>
          <w:noProof/>
        </w:rPr>
        <w:t>2017</w:t>
      </w:r>
      <w:r w:rsidR="00857EE4" w:rsidRPr="00857EE4">
        <w:rPr>
          <w:rFonts w:hint="eastAsia"/>
          <w:noProof/>
        </w:rPr>
        <w:t>年）。她还编辑、合编和翻译了</w:t>
      </w:r>
      <w:r w:rsidR="00CC19B1">
        <w:rPr>
          <w:rFonts w:hint="eastAsia"/>
          <w:noProof/>
        </w:rPr>
        <w:t>部分</w:t>
      </w:r>
      <w:r w:rsidR="00857EE4" w:rsidRPr="00857EE4">
        <w:rPr>
          <w:rFonts w:hint="eastAsia"/>
          <w:noProof/>
        </w:rPr>
        <w:t>非洲哲学</w:t>
      </w:r>
      <w:r w:rsidR="00CC19B1">
        <w:rPr>
          <w:rFonts w:hint="eastAsia"/>
          <w:noProof/>
        </w:rPr>
        <w:t>家用法语写作的作品</w:t>
      </w:r>
      <w:r w:rsidR="00857EE4" w:rsidRPr="00857EE4">
        <w:rPr>
          <w:rFonts w:hint="eastAsia"/>
          <w:noProof/>
        </w:rPr>
        <w:t>，包括让·戈德弗罗伊·比迪马</w:t>
      </w:r>
      <w:r w:rsidR="00CC19B1">
        <w:rPr>
          <w:rFonts w:hint="eastAsia"/>
          <w:noProof/>
        </w:rPr>
        <w:t>（</w:t>
      </w:r>
      <w:r w:rsidR="00CC19B1" w:rsidRPr="005F30B2">
        <w:t xml:space="preserve">Jean </w:t>
      </w:r>
      <w:proofErr w:type="spellStart"/>
      <w:r w:rsidR="00CC19B1" w:rsidRPr="005F30B2">
        <w:t>Godefroy</w:t>
      </w:r>
      <w:proofErr w:type="spellEnd"/>
      <w:r w:rsidR="00CC19B1" w:rsidRPr="005F30B2">
        <w:t xml:space="preserve"> </w:t>
      </w:r>
      <w:proofErr w:type="spellStart"/>
      <w:r w:rsidR="00CC19B1" w:rsidRPr="005F30B2">
        <w:t>Bidima</w:t>
      </w:r>
      <w:proofErr w:type="spellEnd"/>
      <w:r w:rsidR="00CC19B1">
        <w:rPr>
          <w:rFonts w:hint="eastAsia"/>
        </w:rPr>
        <w:t>）</w:t>
      </w:r>
      <w:r w:rsidR="00857EE4" w:rsidRPr="00857EE4">
        <w:rPr>
          <w:rFonts w:hint="eastAsia"/>
          <w:noProof/>
        </w:rPr>
        <w:t>、塞鲁瓦·卢斯特·博尔比纳</w:t>
      </w:r>
      <w:r w:rsidR="00CC19B1">
        <w:rPr>
          <w:rFonts w:hint="eastAsia"/>
          <w:noProof/>
        </w:rPr>
        <w:t>（</w:t>
      </w:r>
      <w:proofErr w:type="spellStart"/>
      <w:r w:rsidR="00CC19B1" w:rsidRPr="005F30B2">
        <w:t>Seloua</w:t>
      </w:r>
      <w:proofErr w:type="spellEnd"/>
      <w:r w:rsidR="00CC19B1" w:rsidRPr="005F30B2">
        <w:t xml:space="preserve"> </w:t>
      </w:r>
      <w:proofErr w:type="spellStart"/>
      <w:r w:rsidR="00CC19B1" w:rsidRPr="005F30B2">
        <w:t>Luste</w:t>
      </w:r>
      <w:proofErr w:type="spellEnd"/>
      <w:r w:rsidR="00CC19B1" w:rsidRPr="005F30B2">
        <w:t xml:space="preserve"> </w:t>
      </w:r>
      <w:proofErr w:type="spellStart"/>
      <w:r w:rsidR="00CC19B1" w:rsidRPr="005F30B2">
        <w:t>Boulbina</w:t>
      </w:r>
      <w:proofErr w:type="spellEnd"/>
      <w:r w:rsidR="00CC19B1">
        <w:rPr>
          <w:rFonts w:hint="eastAsia"/>
        </w:rPr>
        <w:t>）</w:t>
      </w:r>
      <w:r w:rsidR="00857EE4" w:rsidRPr="00857EE4">
        <w:rPr>
          <w:rFonts w:hint="eastAsia"/>
          <w:noProof/>
        </w:rPr>
        <w:t>和德内滕·图阿姆·博纳</w:t>
      </w:r>
      <w:r w:rsidR="00CC19B1">
        <w:rPr>
          <w:rFonts w:hint="eastAsia"/>
          <w:noProof/>
        </w:rPr>
        <w:t>（</w:t>
      </w:r>
      <w:proofErr w:type="spellStart"/>
      <w:r w:rsidR="00CC19B1" w:rsidRPr="005F30B2">
        <w:t>Dénétem</w:t>
      </w:r>
      <w:proofErr w:type="spellEnd"/>
      <w:r w:rsidR="00CC19B1" w:rsidRPr="005F30B2">
        <w:t xml:space="preserve"> </w:t>
      </w:r>
      <w:proofErr w:type="spellStart"/>
      <w:r w:rsidR="00CC19B1" w:rsidRPr="005F30B2">
        <w:t>Touam</w:t>
      </w:r>
      <w:proofErr w:type="spellEnd"/>
      <w:r w:rsidR="00CC19B1" w:rsidRPr="005F30B2">
        <w:t xml:space="preserve"> Bona</w:t>
      </w:r>
      <w:r w:rsidR="00CC19B1">
        <w:rPr>
          <w:rFonts w:hint="eastAsia"/>
        </w:rPr>
        <w:t>）</w:t>
      </w:r>
      <w:r w:rsidR="00857EE4" w:rsidRPr="00857EE4">
        <w:rPr>
          <w:rFonts w:hint="eastAsia"/>
          <w:noProof/>
        </w:rPr>
        <w:t>。</w:t>
      </w:r>
    </w:p>
    <w:p w14:paraId="4291EA18" w14:textId="2D36AB7A" w:rsidR="00102B75" w:rsidRDefault="00102B75" w:rsidP="003B16CC">
      <w:pPr>
        <w:rPr>
          <w:color w:val="000000"/>
          <w:szCs w:val="21"/>
        </w:rPr>
      </w:pPr>
    </w:p>
    <w:p w14:paraId="255D2C2E" w14:textId="77777777" w:rsidR="005F30B2" w:rsidRDefault="005F30B2" w:rsidP="003B16CC">
      <w:pPr>
        <w:rPr>
          <w:color w:val="000000"/>
          <w:szCs w:val="21"/>
        </w:rPr>
      </w:pPr>
    </w:p>
    <w:p w14:paraId="1622D0CE" w14:textId="3544D6D5" w:rsidR="003B16CC" w:rsidRPr="003B16CC" w:rsidRDefault="003B16CC" w:rsidP="003B16CC">
      <w:pPr>
        <w:rPr>
          <w:b/>
          <w:color w:val="000000"/>
          <w:szCs w:val="21"/>
        </w:rPr>
      </w:pPr>
      <w:r>
        <w:rPr>
          <w:b/>
          <w:color w:val="000000"/>
          <w:szCs w:val="21"/>
        </w:rPr>
        <w:t>媒体评价：</w:t>
      </w:r>
    </w:p>
    <w:p w14:paraId="6B681154" w14:textId="77777777" w:rsidR="003B16CC" w:rsidRDefault="003B16CC" w:rsidP="00A5385A">
      <w:pPr>
        <w:ind w:firstLineChars="200" w:firstLine="420"/>
        <w:rPr>
          <w:color w:val="000000"/>
          <w:szCs w:val="21"/>
        </w:rPr>
      </w:pPr>
    </w:p>
    <w:p w14:paraId="74EDE232" w14:textId="15FABD22" w:rsidR="003B16CC" w:rsidRDefault="003B16CC" w:rsidP="003B16CC">
      <w:pPr>
        <w:ind w:firstLineChars="200" w:firstLine="420"/>
        <w:rPr>
          <w:color w:val="000000"/>
          <w:szCs w:val="21"/>
        </w:rPr>
      </w:pPr>
      <w:r w:rsidRPr="003B16CC">
        <w:rPr>
          <w:rFonts w:hint="eastAsia"/>
          <w:color w:val="000000"/>
          <w:szCs w:val="21"/>
        </w:rPr>
        <w:t>“</w:t>
      </w:r>
      <w:r w:rsidR="005F30B2" w:rsidRPr="005F30B2">
        <w:rPr>
          <w:rFonts w:hint="eastAsia"/>
          <w:color w:val="000000"/>
          <w:szCs w:val="21"/>
        </w:rPr>
        <w:t>即使在对大规模监控和数字身份</w:t>
      </w:r>
      <w:r w:rsidR="005F30B2">
        <w:rPr>
          <w:rFonts w:hint="eastAsia"/>
          <w:color w:val="000000"/>
          <w:szCs w:val="21"/>
        </w:rPr>
        <w:t>特征</w:t>
      </w:r>
      <w:r w:rsidR="005F30B2" w:rsidRPr="005F30B2">
        <w:rPr>
          <w:rFonts w:hint="eastAsia"/>
          <w:color w:val="000000"/>
          <w:szCs w:val="21"/>
        </w:rPr>
        <w:t>感到焦虑的时代，匿名的价值化也是出乎意料和令人信服的。</w:t>
      </w:r>
      <w:r w:rsidR="005F30B2">
        <w:rPr>
          <w:rFonts w:hint="eastAsia"/>
          <w:color w:val="000000"/>
          <w:szCs w:val="21"/>
        </w:rPr>
        <w:t>本书</w:t>
      </w:r>
      <w:r w:rsidR="005F30B2" w:rsidRPr="005F30B2">
        <w:rPr>
          <w:rFonts w:hint="eastAsia"/>
          <w:color w:val="000000"/>
          <w:szCs w:val="21"/>
        </w:rPr>
        <w:t>在女性主义背景下开辟了多种思考匿名性的方式，借鉴了从莱布尼茨到胡塞尔到柏格森再到法农</w:t>
      </w:r>
      <w:r w:rsidR="005F30B2">
        <w:rPr>
          <w:rFonts w:hint="eastAsia"/>
          <w:color w:val="000000"/>
          <w:szCs w:val="21"/>
        </w:rPr>
        <w:t>等一系列</w:t>
      </w:r>
      <w:r w:rsidR="005F30B2" w:rsidRPr="005F30B2">
        <w:rPr>
          <w:rFonts w:hint="eastAsia"/>
          <w:color w:val="000000"/>
          <w:szCs w:val="21"/>
        </w:rPr>
        <w:t>哲学家</w:t>
      </w:r>
      <w:r w:rsidR="005F30B2">
        <w:rPr>
          <w:rFonts w:hint="eastAsia"/>
          <w:color w:val="000000"/>
          <w:szCs w:val="21"/>
        </w:rPr>
        <w:t>的观点</w:t>
      </w:r>
      <w:r w:rsidR="005F30B2" w:rsidRPr="005F30B2">
        <w:rPr>
          <w:rFonts w:hint="eastAsia"/>
          <w:color w:val="000000"/>
          <w:szCs w:val="21"/>
        </w:rPr>
        <w:t>，以及从莫里森到阿特伍德再到波伏娃自己</w:t>
      </w:r>
      <w:r w:rsidR="005F30B2">
        <w:rPr>
          <w:rFonts w:hint="eastAsia"/>
          <w:color w:val="000000"/>
          <w:szCs w:val="21"/>
        </w:rPr>
        <w:t>等作家</w:t>
      </w:r>
      <w:r w:rsidR="005F30B2" w:rsidRPr="005F30B2">
        <w:rPr>
          <w:rFonts w:hint="eastAsia"/>
          <w:color w:val="000000"/>
          <w:szCs w:val="21"/>
        </w:rPr>
        <w:t>的小说的文学人物</w:t>
      </w:r>
      <w:r w:rsidR="005F30B2">
        <w:rPr>
          <w:rFonts w:hint="eastAsia"/>
          <w:color w:val="000000"/>
          <w:szCs w:val="21"/>
        </w:rPr>
        <w:t>。</w:t>
      </w:r>
      <w:r w:rsidR="005F30B2" w:rsidRPr="005F30B2">
        <w:rPr>
          <w:rFonts w:hint="eastAsia"/>
          <w:color w:val="000000"/>
          <w:szCs w:val="21"/>
        </w:rPr>
        <w:t>亨格霍尔德研究的</w:t>
      </w:r>
      <w:r w:rsidR="005F30B2">
        <w:rPr>
          <w:rFonts w:hint="eastAsia"/>
          <w:color w:val="000000"/>
          <w:szCs w:val="21"/>
        </w:rPr>
        <w:t>旁征博引</w:t>
      </w:r>
      <w:r w:rsidR="005F30B2" w:rsidRPr="005F30B2">
        <w:rPr>
          <w:rFonts w:hint="eastAsia"/>
          <w:color w:val="000000"/>
          <w:szCs w:val="21"/>
        </w:rPr>
        <w:t>。匿名性</w:t>
      </w:r>
      <w:r w:rsidR="005F30B2">
        <w:rPr>
          <w:rFonts w:hint="eastAsia"/>
          <w:color w:val="000000"/>
          <w:szCs w:val="21"/>
        </w:rPr>
        <w:t>的分析基于</w:t>
      </w:r>
      <w:r w:rsidR="005F30B2" w:rsidRPr="005F30B2">
        <w:rPr>
          <w:rFonts w:hint="eastAsia"/>
          <w:color w:val="000000"/>
          <w:szCs w:val="21"/>
        </w:rPr>
        <w:t>（黑格尔）争取独特性和认可的斗争，考虑到它的危险</w:t>
      </w:r>
      <w:r w:rsidR="00CA2EA0">
        <w:rPr>
          <w:rFonts w:hint="eastAsia"/>
          <w:color w:val="000000"/>
          <w:szCs w:val="21"/>
        </w:rPr>
        <w:t>性，又讨论了</w:t>
      </w:r>
      <w:r w:rsidR="005F30B2" w:rsidRPr="005F30B2">
        <w:rPr>
          <w:rFonts w:hint="eastAsia"/>
          <w:color w:val="000000"/>
          <w:szCs w:val="21"/>
        </w:rPr>
        <w:t>它为</w:t>
      </w:r>
      <w:r w:rsidR="00CA2EA0">
        <w:rPr>
          <w:rFonts w:hint="eastAsia"/>
          <w:color w:val="000000"/>
          <w:szCs w:val="21"/>
        </w:rPr>
        <w:t>女性</w:t>
      </w:r>
      <w:r w:rsidR="005F30B2" w:rsidRPr="005F30B2">
        <w:rPr>
          <w:rFonts w:hint="eastAsia"/>
          <w:color w:val="000000"/>
          <w:szCs w:val="21"/>
        </w:rPr>
        <w:t>和其他边缘化群体提供的机会</w:t>
      </w:r>
      <w:r w:rsidR="002556A4" w:rsidRPr="002556A4">
        <w:rPr>
          <w:rFonts w:hint="eastAsia"/>
          <w:color w:val="000000"/>
          <w:szCs w:val="21"/>
        </w:rPr>
        <w:t>。</w:t>
      </w:r>
      <w:r w:rsidRPr="003B16CC">
        <w:rPr>
          <w:rFonts w:hint="eastAsia"/>
          <w:color w:val="000000"/>
          <w:szCs w:val="21"/>
        </w:rPr>
        <w:t>”</w:t>
      </w:r>
    </w:p>
    <w:p w14:paraId="4330F48D" w14:textId="7CF33712" w:rsidR="003B16CC" w:rsidRPr="003B16CC" w:rsidRDefault="003B16CC" w:rsidP="003B16CC">
      <w:pPr>
        <w:ind w:firstLineChars="200" w:firstLine="420"/>
        <w:jc w:val="right"/>
        <w:rPr>
          <w:color w:val="000000"/>
          <w:szCs w:val="21"/>
        </w:rPr>
      </w:pPr>
      <w:r w:rsidRPr="003B16CC">
        <w:rPr>
          <w:rFonts w:hint="eastAsia"/>
          <w:color w:val="000000"/>
          <w:szCs w:val="21"/>
        </w:rPr>
        <w:t>——</w:t>
      </w:r>
      <w:r w:rsidR="0012073A" w:rsidRPr="0012073A">
        <w:rPr>
          <w:rFonts w:hint="eastAsia"/>
          <w:color w:val="000000"/>
          <w:szCs w:val="21"/>
        </w:rPr>
        <w:t>伊莱恩·</w:t>
      </w:r>
      <w:r w:rsidR="0012073A" w:rsidRPr="0012073A">
        <w:rPr>
          <w:rFonts w:hint="eastAsia"/>
          <w:color w:val="000000"/>
          <w:szCs w:val="21"/>
        </w:rPr>
        <w:t>P</w:t>
      </w:r>
      <w:r w:rsidR="0012073A" w:rsidRPr="0012073A">
        <w:rPr>
          <w:rFonts w:hint="eastAsia"/>
          <w:color w:val="000000"/>
          <w:szCs w:val="21"/>
        </w:rPr>
        <w:t>·米勒</w:t>
      </w:r>
      <w:r>
        <w:rPr>
          <w:rFonts w:hint="eastAsia"/>
          <w:color w:val="000000"/>
          <w:szCs w:val="21"/>
        </w:rPr>
        <w:t>（</w:t>
      </w:r>
      <w:r w:rsidR="0012073A">
        <w:t>Elaine P. Miller</w:t>
      </w:r>
      <w:r>
        <w:rPr>
          <w:rFonts w:hint="eastAsia"/>
          <w:color w:val="000000"/>
          <w:szCs w:val="21"/>
        </w:rPr>
        <w:t>）</w:t>
      </w:r>
      <w:r w:rsidR="00610C8C">
        <w:rPr>
          <w:rFonts w:hint="eastAsia"/>
          <w:color w:val="000000"/>
          <w:szCs w:val="21"/>
        </w:rPr>
        <w:t>，</w:t>
      </w:r>
      <w:r w:rsidR="0012073A" w:rsidRPr="0012073A">
        <w:rPr>
          <w:rFonts w:hint="eastAsia"/>
          <w:color w:val="000000"/>
          <w:szCs w:val="21"/>
        </w:rPr>
        <w:t>迈阿密大学</w:t>
      </w:r>
    </w:p>
    <w:p w14:paraId="7BAD7CA8" w14:textId="3E5A65E5" w:rsidR="00223278" w:rsidRDefault="00223278" w:rsidP="00223278">
      <w:pPr>
        <w:ind w:firstLineChars="200" w:firstLine="420"/>
        <w:jc w:val="right"/>
        <w:rPr>
          <w:color w:val="000000"/>
          <w:szCs w:val="21"/>
        </w:rPr>
      </w:pPr>
    </w:p>
    <w:p w14:paraId="2D03C973" w14:textId="0F20EC48" w:rsidR="00E47F52" w:rsidRDefault="00E47F52" w:rsidP="00223278">
      <w:pPr>
        <w:ind w:firstLineChars="200" w:firstLine="420"/>
        <w:jc w:val="right"/>
        <w:rPr>
          <w:color w:val="000000"/>
          <w:szCs w:val="21"/>
        </w:rPr>
      </w:pPr>
    </w:p>
    <w:p w14:paraId="30E97DB1" w14:textId="47F5B2B0" w:rsidR="005F30B2" w:rsidRDefault="005F30B2" w:rsidP="005F30B2">
      <w:pPr>
        <w:ind w:firstLineChars="200" w:firstLine="420"/>
        <w:rPr>
          <w:color w:val="000000"/>
          <w:szCs w:val="21"/>
        </w:rPr>
      </w:pPr>
      <w:r w:rsidRPr="003B16CC">
        <w:rPr>
          <w:rFonts w:hint="eastAsia"/>
          <w:color w:val="000000"/>
          <w:szCs w:val="21"/>
        </w:rPr>
        <w:t>“</w:t>
      </w:r>
      <w:r w:rsidR="0012073A" w:rsidRPr="0012073A">
        <w:rPr>
          <w:rFonts w:hint="eastAsia"/>
          <w:color w:val="000000"/>
          <w:szCs w:val="21"/>
        </w:rPr>
        <w:t>目前的学术界对身份问题以及在多大程度上应该</w:t>
      </w:r>
      <w:r w:rsidR="0012073A">
        <w:rPr>
          <w:rFonts w:hint="eastAsia"/>
          <w:color w:val="000000"/>
          <w:szCs w:val="21"/>
        </w:rPr>
        <w:t>学术界</w:t>
      </w:r>
      <w:r w:rsidR="00392356">
        <w:rPr>
          <w:rFonts w:hint="eastAsia"/>
          <w:color w:val="000000"/>
          <w:szCs w:val="21"/>
        </w:rPr>
        <w:t>应当参与</w:t>
      </w:r>
      <w:r w:rsidR="0012073A" w:rsidRPr="0012073A">
        <w:rPr>
          <w:rFonts w:hint="eastAsia"/>
          <w:color w:val="000000"/>
          <w:szCs w:val="21"/>
        </w:rPr>
        <w:t>政治行动存在很多困惑。这本</w:t>
      </w:r>
      <w:r w:rsidR="00392356">
        <w:rPr>
          <w:rFonts w:hint="eastAsia"/>
          <w:color w:val="000000"/>
          <w:szCs w:val="21"/>
        </w:rPr>
        <w:t>恰逢其时</w:t>
      </w:r>
      <w:r w:rsidR="0012073A" w:rsidRPr="0012073A">
        <w:rPr>
          <w:rFonts w:hint="eastAsia"/>
          <w:color w:val="000000"/>
          <w:szCs w:val="21"/>
        </w:rPr>
        <w:t>的书展示了波伏娃的哲学如何阐明个性和集体行动之间的紧张关系。</w:t>
      </w:r>
      <w:r w:rsidR="00392356">
        <w:rPr>
          <w:rFonts w:hint="eastAsia"/>
          <w:color w:val="000000"/>
          <w:szCs w:val="21"/>
        </w:rPr>
        <w:t>书中的分析</w:t>
      </w:r>
      <w:r w:rsidR="0012073A" w:rsidRPr="0012073A">
        <w:rPr>
          <w:rFonts w:hint="eastAsia"/>
          <w:color w:val="000000"/>
          <w:szCs w:val="21"/>
        </w:rPr>
        <w:t>令人信服地</w:t>
      </w:r>
      <w:r w:rsidR="00392356">
        <w:rPr>
          <w:rFonts w:hint="eastAsia"/>
          <w:color w:val="000000"/>
          <w:szCs w:val="21"/>
        </w:rPr>
        <w:t>展现</w:t>
      </w:r>
      <w:r w:rsidR="0012073A" w:rsidRPr="0012073A">
        <w:rPr>
          <w:rFonts w:hint="eastAsia"/>
          <w:color w:val="000000"/>
          <w:szCs w:val="21"/>
        </w:rPr>
        <w:t>了身份如何保持开放、关系和争议，同时仍然支持女权主义</w:t>
      </w:r>
      <w:r w:rsidR="00392356">
        <w:rPr>
          <w:rFonts w:hint="eastAsia"/>
          <w:color w:val="000000"/>
          <w:szCs w:val="21"/>
        </w:rPr>
        <w:t>的</w:t>
      </w:r>
      <w:r w:rsidR="0012073A" w:rsidRPr="0012073A">
        <w:rPr>
          <w:rFonts w:hint="eastAsia"/>
          <w:color w:val="000000"/>
          <w:szCs w:val="21"/>
        </w:rPr>
        <w:t>团结和集体斗争。</w:t>
      </w:r>
      <w:r w:rsidRPr="003B16CC">
        <w:rPr>
          <w:rFonts w:hint="eastAsia"/>
          <w:color w:val="000000"/>
          <w:szCs w:val="21"/>
        </w:rPr>
        <w:t>”</w:t>
      </w:r>
    </w:p>
    <w:p w14:paraId="0887B2D1" w14:textId="70199BC0" w:rsidR="005F30B2" w:rsidRPr="003B16CC" w:rsidRDefault="005F30B2" w:rsidP="005F30B2">
      <w:pPr>
        <w:ind w:firstLineChars="200" w:firstLine="420"/>
        <w:jc w:val="right"/>
        <w:rPr>
          <w:color w:val="000000"/>
          <w:szCs w:val="21"/>
        </w:rPr>
      </w:pPr>
      <w:r w:rsidRPr="003B16CC">
        <w:rPr>
          <w:rFonts w:hint="eastAsia"/>
          <w:color w:val="000000"/>
          <w:szCs w:val="21"/>
        </w:rPr>
        <w:t>——</w:t>
      </w:r>
      <w:r w:rsidR="00392356" w:rsidRPr="00392356">
        <w:rPr>
          <w:rFonts w:hint="eastAsia"/>
          <w:color w:val="000000"/>
          <w:szCs w:val="21"/>
        </w:rPr>
        <w:t>基娅拉·博蒂奇</w:t>
      </w:r>
      <w:r>
        <w:rPr>
          <w:rFonts w:hint="eastAsia"/>
          <w:color w:val="000000"/>
          <w:szCs w:val="21"/>
        </w:rPr>
        <w:t>（</w:t>
      </w:r>
      <w:r w:rsidR="00392356" w:rsidRPr="00392356">
        <w:t xml:space="preserve">Chiara </w:t>
      </w:r>
      <w:proofErr w:type="spellStart"/>
      <w:r w:rsidR="00392356" w:rsidRPr="00392356">
        <w:t>Bottici</w:t>
      </w:r>
      <w:proofErr w:type="spellEnd"/>
      <w:r>
        <w:rPr>
          <w:rFonts w:hint="eastAsia"/>
          <w:color w:val="000000"/>
          <w:szCs w:val="21"/>
        </w:rPr>
        <w:t>），</w:t>
      </w:r>
      <w:r w:rsidR="00392356" w:rsidRPr="00392356">
        <w:rPr>
          <w:rFonts w:hint="eastAsia"/>
          <w:color w:val="000000"/>
          <w:szCs w:val="21"/>
        </w:rPr>
        <w:t>巴塞罗那自治大学</w:t>
      </w:r>
    </w:p>
    <w:p w14:paraId="7D153043" w14:textId="58E3A24A" w:rsidR="005F30B2" w:rsidRDefault="005F30B2" w:rsidP="00223278">
      <w:pPr>
        <w:ind w:firstLineChars="200" w:firstLine="420"/>
        <w:jc w:val="right"/>
        <w:rPr>
          <w:color w:val="000000"/>
          <w:szCs w:val="21"/>
        </w:rPr>
      </w:pPr>
    </w:p>
    <w:p w14:paraId="2FD5CAB9" w14:textId="37CEECE1" w:rsidR="005F30B2" w:rsidRDefault="005F30B2" w:rsidP="00223278">
      <w:pPr>
        <w:ind w:firstLineChars="200" w:firstLine="420"/>
        <w:jc w:val="right"/>
        <w:rPr>
          <w:color w:val="000000"/>
          <w:szCs w:val="21"/>
        </w:rPr>
      </w:pPr>
    </w:p>
    <w:p w14:paraId="0E35B937" w14:textId="76CB85C7" w:rsidR="005F30B2" w:rsidRDefault="005F30B2" w:rsidP="005F30B2">
      <w:pPr>
        <w:ind w:firstLineChars="200" w:firstLine="420"/>
        <w:rPr>
          <w:color w:val="000000"/>
          <w:szCs w:val="21"/>
        </w:rPr>
      </w:pPr>
      <w:r w:rsidRPr="003B16CC">
        <w:rPr>
          <w:rFonts w:hint="eastAsia"/>
          <w:color w:val="000000"/>
          <w:szCs w:val="21"/>
        </w:rPr>
        <w:t>“</w:t>
      </w:r>
      <w:r w:rsidR="00392356" w:rsidRPr="00392356">
        <w:rPr>
          <w:rFonts w:hint="eastAsia"/>
          <w:color w:val="000000"/>
          <w:szCs w:val="21"/>
        </w:rPr>
        <w:t>在这</w:t>
      </w:r>
      <w:r w:rsidR="00392356">
        <w:rPr>
          <w:rFonts w:hint="eastAsia"/>
          <w:color w:val="000000"/>
          <w:szCs w:val="21"/>
        </w:rPr>
        <w:t>本</w:t>
      </w:r>
      <w:r w:rsidR="00392356" w:rsidRPr="00392356">
        <w:rPr>
          <w:rFonts w:hint="eastAsia"/>
          <w:color w:val="000000"/>
          <w:szCs w:val="21"/>
        </w:rPr>
        <w:t>丰富而发人深省的</w:t>
      </w:r>
      <w:r w:rsidR="00392356">
        <w:rPr>
          <w:rFonts w:hint="eastAsia"/>
          <w:color w:val="000000"/>
          <w:szCs w:val="21"/>
        </w:rPr>
        <w:t>作品</w:t>
      </w:r>
      <w:r w:rsidR="00392356" w:rsidRPr="00392356">
        <w:rPr>
          <w:rFonts w:hint="eastAsia"/>
          <w:color w:val="000000"/>
          <w:szCs w:val="21"/>
        </w:rPr>
        <w:t>中，劳拉·亨格霍尔德出色地</w:t>
      </w:r>
      <w:r w:rsidR="00392356">
        <w:rPr>
          <w:rFonts w:hint="eastAsia"/>
          <w:color w:val="000000"/>
          <w:szCs w:val="21"/>
        </w:rPr>
        <w:t>令</w:t>
      </w:r>
      <w:r w:rsidR="00392356" w:rsidRPr="00392356">
        <w:rPr>
          <w:rFonts w:hint="eastAsia"/>
          <w:color w:val="000000"/>
          <w:szCs w:val="21"/>
        </w:rPr>
        <w:t>波伏娃的生活和哲学与其他</w:t>
      </w:r>
      <w:r w:rsidR="00392356">
        <w:rPr>
          <w:rFonts w:hint="eastAsia"/>
          <w:color w:val="000000"/>
          <w:szCs w:val="21"/>
        </w:rPr>
        <w:t>的</w:t>
      </w:r>
      <w:r w:rsidR="00392356" w:rsidRPr="00392356">
        <w:rPr>
          <w:rFonts w:hint="eastAsia"/>
          <w:color w:val="000000"/>
          <w:szCs w:val="21"/>
        </w:rPr>
        <w:t>思想家</w:t>
      </w:r>
      <w:r w:rsidR="00392356">
        <w:rPr>
          <w:rFonts w:hint="eastAsia"/>
          <w:color w:val="000000"/>
          <w:szCs w:val="21"/>
        </w:rPr>
        <w:t>展开</w:t>
      </w:r>
      <w:r w:rsidR="00392356" w:rsidRPr="00392356">
        <w:rPr>
          <w:rFonts w:hint="eastAsia"/>
          <w:color w:val="000000"/>
          <w:szCs w:val="21"/>
        </w:rPr>
        <w:t>对话，阐明了匿名性和个性化的问题。该研究特别关注历史背景和女性在大学中的地位，对</w:t>
      </w:r>
      <w:r w:rsidR="00392356">
        <w:rPr>
          <w:rFonts w:hint="eastAsia"/>
          <w:color w:val="000000"/>
          <w:szCs w:val="21"/>
        </w:rPr>
        <w:t>女性</w:t>
      </w:r>
      <w:r w:rsidR="00392356" w:rsidRPr="00392356">
        <w:rPr>
          <w:rFonts w:hint="eastAsia"/>
          <w:color w:val="000000"/>
          <w:szCs w:val="21"/>
        </w:rPr>
        <w:t>主义研究伦理进行必要的反思：这是对</w:t>
      </w:r>
      <w:r w:rsidR="00392356">
        <w:rPr>
          <w:rFonts w:hint="eastAsia"/>
          <w:color w:val="000000"/>
          <w:szCs w:val="21"/>
        </w:rPr>
        <w:t>当下</w:t>
      </w:r>
      <w:r w:rsidR="00392356" w:rsidRPr="00392356">
        <w:rPr>
          <w:rFonts w:hint="eastAsia"/>
          <w:color w:val="000000"/>
          <w:szCs w:val="21"/>
        </w:rPr>
        <w:t>新自由主义学术界个人主义的竞争</w:t>
      </w:r>
      <w:r w:rsidR="00392356">
        <w:rPr>
          <w:rFonts w:hint="eastAsia"/>
          <w:color w:val="000000"/>
          <w:szCs w:val="21"/>
        </w:rPr>
        <w:t>的有力</w:t>
      </w:r>
      <w:r w:rsidR="00392356" w:rsidRPr="00392356">
        <w:rPr>
          <w:rFonts w:hint="eastAsia"/>
          <w:color w:val="000000"/>
          <w:szCs w:val="21"/>
        </w:rPr>
        <w:t>挑战。</w:t>
      </w:r>
      <w:r w:rsidRPr="003B16CC">
        <w:rPr>
          <w:rFonts w:hint="eastAsia"/>
          <w:color w:val="000000"/>
          <w:szCs w:val="21"/>
        </w:rPr>
        <w:t>”</w:t>
      </w:r>
    </w:p>
    <w:p w14:paraId="3E0F3EBC" w14:textId="01DD34E4" w:rsidR="005F30B2" w:rsidRPr="003B16CC" w:rsidRDefault="005F30B2" w:rsidP="005F30B2">
      <w:pPr>
        <w:ind w:firstLineChars="200" w:firstLine="420"/>
        <w:jc w:val="right"/>
        <w:rPr>
          <w:color w:val="000000"/>
          <w:szCs w:val="21"/>
        </w:rPr>
      </w:pPr>
      <w:r w:rsidRPr="003B16CC">
        <w:rPr>
          <w:rFonts w:hint="eastAsia"/>
          <w:color w:val="000000"/>
          <w:szCs w:val="21"/>
        </w:rPr>
        <w:t>——</w:t>
      </w:r>
      <w:r w:rsidR="0047455B" w:rsidRPr="0047455B">
        <w:rPr>
          <w:rFonts w:hint="eastAsia"/>
          <w:color w:val="000000"/>
          <w:szCs w:val="21"/>
        </w:rPr>
        <w:t>玛丽娜·鲁什</w:t>
      </w:r>
      <w:r>
        <w:rPr>
          <w:rFonts w:hint="eastAsia"/>
          <w:color w:val="000000"/>
          <w:szCs w:val="21"/>
        </w:rPr>
        <w:t>（</w:t>
      </w:r>
      <w:r w:rsidR="0047455B" w:rsidRPr="0047455B">
        <w:t xml:space="preserve">Marine </w:t>
      </w:r>
      <w:proofErr w:type="spellStart"/>
      <w:r w:rsidR="0047455B" w:rsidRPr="0047455B">
        <w:t>Rouch</w:t>
      </w:r>
      <w:proofErr w:type="spellEnd"/>
      <w:r>
        <w:rPr>
          <w:rFonts w:hint="eastAsia"/>
          <w:color w:val="000000"/>
          <w:szCs w:val="21"/>
        </w:rPr>
        <w:t>），</w:t>
      </w:r>
      <w:r w:rsidR="0047455B" w:rsidRPr="0047455B">
        <w:rPr>
          <w:rFonts w:hint="eastAsia"/>
          <w:color w:val="000000"/>
          <w:szCs w:val="21"/>
        </w:rPr>
        <w:t>图卢兹大学</w:t>
      </w:r>
    </w:p>
    <w:p w14:paraId="18624D21" w14:textId="69E67E46" w:rsidR="005F30B2" w:rsidRDefault="005F30B2" w:rsidP="00223278">
      <w:pPr>
        <w:ind w:firstLineChars="200" w:firstLine="420"/>
        <w:jc w:val="right"/>
        <w:rPr>
          <w:color w:val="000000"/>
          <w:szCs w:val="21"/>
        </w:rPr>
      </w:pPr>
    </w:p>
    <w:p w14:paraId="4A872450" w14:textId="77777777" w:rsidR="005F30B2" w:rsidRPr="00223278" w:rsidRDefault="005F30B2" w:rsidP="00223278">
      <w:pPr>
        <w:ind w:firstLineChars="200" w:firstLine="420"/>
        <w:jc w:val="right"/>
        <w:rPr>
          <w:color w:val="000000"/>
          <w:szCs w:val="21"/>
        </w:rPr>
      </w:pPr>
    </w:p>
    <w:p w14:paraId="23067D56" w14:textId="5AFD49B3" w:rsidR="00C43C62" w:rsidRDefault="00655489" w:rsidP="00C43C62">
      <w:pPr>
        <w:jc w:val="center"/>
        <w:rPr>
          <w:bCs/>
          <w:color w:val="000000"/>
          <w:sz w:val="30"/>
          <w:szCs w:val="30"/>
        </w:rPr>
      </w:pPr>
      <w:r w:rsidRPr="00655489">
        <w:rPr>
          <w:rFonts w:hint="eastAsia"/>
          <w:b/>
          <w:bCs/>
          <w:color w:val="000000"/>
          <w:sz w:val="30"/>
          <w:szCs w:val="30"/>
        </w:rPr>
        <w:t>《匿名之下的女性身份：波伏娃的抗争与我们的困境》</w:t>
      </w:r>
    </w:p>
    <w:p w14:paraId="4B030B1B" w14:textId="77777777" w:rsidR="00C43C62" w:rsidRDefault="00C43C62" w:rsidP="00C43C62">
      <w:pPr>
        <w:jc w:val="center"/>
        <w:rPr>
          <w:bCs/>
          <w:color w:val="000000"/>
          <w:szCs w:val="21"/>
        </w:rPr>
      </w:pPr>
    </w:p>
    <w:p w14:paraId="68FFAA8B" w14:textId="77777777" w:rsidR="00134857" w:rsidRDefault="00134857" w:rsidP="00C43C62">
      <w:pPr>
        <w:jc w:val="center"/>
        <w:rPr>
          <w:bCs/>
          <w:color w:val="000000"/>
          <w:szCs w:val="21"/>
        </w:rPr>
      </w:pPr>
      <w:r w:rsidRPr="00134857">
        <w:rPr>
          <w:rFonts w:hint="eastAsia"/>
          <w:bCs/>
          <w:color w:val="000000"/>
          <w:szCs w:val="21"/>
        </w:rPr>
        <w:t>缩写</w:t>
      </w:r>
      <w:r>
        <w:rPr>
          <w:rFonts w:hint="eastAsia"/>
          <w:bCs/>
          <w:color w:val="000000"/>
          <w:szCs w:val="21"/>
        </w:rPr>
        <w:t>表</w:t>
      </w:r>
    </w:p>
    <w:p w14:paraId="7A8E9F90" w14:textId="4C8C4C33" w:rsidR="00134857" w:rsidRDefault="00134857" w:rsidP="00C43C62">
      <w:pPr>
        <w:jc w:val="center"/>
        <w:rPr>
          <w:bCs/>
          <w:color w:val="000000"/>
          <w:szCs w:val="21"/>
        </w:rPr>
      </w:pPr>
      <w:r>
        <w:rPr>
          <w:rFonts w:hint="eastAsia"/>
          <w:bCs/>
          <w:color w:val="000000"/>
          <w:szCs w:val="21"/>
        </w:rPr>
        <w:t>致谢</w:t>
      </w:r>
    </w:p>
    <w:p w14:paraId="3D542827" w14:textId="77777777" w:rsidR="00134857" w:rsidRDefault="00134857" w:rsidP="00C43C62">
      <w:pPr>
        <w:jc w:val="center"/>
        <w:rPr>
          <w:bCs/>
          <w:color w:val="000000"/>
          <w:szCs w:val="21"/>
        </w:rPr>
      </w:pPr>
    </w:p>
    <w:p w14:paraId="7AD16B46" w14:textId="7A7EFED0" w:rsidR="00720000" w:rsidRPr="00720000" w:rsidRDefault="00720000" w:rsidP="00C43C62">
      <w:pPr>
        <w:jc w:val="center"/>
        <w:rPr>
          <w:bCs/>
          <w:color w:val="000000"/>
          <w:szCs w:val="21"/>
        </w:rPr>
      </w:pPr>
      <w:r>
        <w:rPr>
          <w:rFonts w:hint="eastAsia"/>
          <w:bCs/>
          <w:color w:val="000000"/>
          <w:szCs w:val="21"/>
        </w:rPr>
        <w:t>第一章：</w:t>
      </w:r>
      <w:r w:rsidR="00134857">
        <w:rPr>
          <w:rFonts w:hint="eastAsia"/>
          <w:bCs/>
          <w:color w:val="000000"/>
          <w:szCs w:val="21"/>
        </w:rPr>
        <w:t>女人和女性</w:t>
      </w:r>
    </w:p>
    <w:p w14:paraId="72D93B42" w14:textId="0C1AA3AE" w:rsidR="00720000" w:rsidRDefault="00C43C62" w:rsidP="00134857">
      <w:pPr>
        <w:jc w:val="center"/>
        <w:rPr>
          <w:bCs/>
          <w:color w:val="000000"/>
          <w:szCs w:val="21"/>
        </w:rPr>
      </w:pPr>
      <w:r>
        <w:rPr>
          <w:rFonts w:hint="eastAsia"/>
          <w:bCs/>
          <w:color w:val="000000"/>
          <w:szCs w:val="21"/>
        </w:rPr>
        <w:t>第</w:t>
      </w:r>
      <w:r w:rsidR="005B6F4D">
        <w:rPr>
          <w:rFonts w:hint="eastAsia"/>
          <w:bCs/>
          <w:color w:val="000000"/>
          <w:szCs w:val="21"/>
        </w:rPr>
        <w:t>二</w:t>
      </w:r>
      <w:r>
        <w:rPr>
          <w:rFonts w:hint="eastAsia"/>
          <w:bCs/>
          <w:color w:val="000000"/>
          <w:szCs w:val="21"/>
        </w:rPr>
        <w:t>章：</w:t>
      </w:r>
      <w:r w:rsidR="00134857" w:rsidRPr="00134857">
        <w:rPr>
          <w:rFonts w:hint="eastAsia"/>
          <w:bCs/>
          <w:color w:val="000000"/>
          <w:szCs w:val="21"/>
        </w:rPr>
        <w:t>变化的幻影</w:t>
      </w:r>
    </w:p>
    <w:p w14:paraId="06B58C35" w14:textId="06FC391F" w:rsidR="00C43C62" w:rsidRDefault="00C43C62" w:rsidP="00C43C62">
      <w:pPr>
        <w:jc w:val="center"/>
        <w:rPr>
          <w:bCs/>
          <w:color w:val="000000"/>
          <w:szCs w:val="21"/>
        </w:rPr>
      </w:pPr>
      <w:r>
        <w:rPr>
          <w:rFonts w:hint="eastAsia"/>
          <w:bCs/>
          <w:color w:val="000000"/>
          <w:szCs w:val="21"/>
        </w:rPr>
        <w:t>第</w:t>
      </w:r>
      <w:r w:rsidR="005B6F4D">
        <w:rPr>
          <w:rFonts w:hint="eastAsia"/>
          <w:bCs/>
          <w:color w:val="000000"/>
          <w:szCs w:val="21"/>
        </w:rPr>
        <w:t>三</w:t>
      </w:r>
      <w:r>
        <w:rPr>
          <w:rFonts w:hint="eastAsia"/>
          <w:bCs/>
          <w:color w:val="000000"/>
          <w:szCs w:val="21"/>
        </w:rPr>
        <w:t>章：</w:t>
      </w:r>
      <w:r w:rsidR="00134857">
        <w:rPr>
          <w:rFonts w:hint="eastAsia"/>
          <w:bCs/>
          <w:color w:val="000000"/>
          <w:szCs w:val="21"/>
        </w:rPr>
        <w:t>难以辨认的</w:t>
      </w:r>
    </w:p>
    <w:p w14:paraId="4943B331" w14:textId="05B6E6C7" w:rsidR="00720000" w:rsidRDefault="00720000" w:rsidP="00720000">
      <w:pPr>
        <w:jc w:val="center"/>
        <w:rPr>
          <w:bCs/>
          <w:color w:val="000000"/>
          <w:szCs w:val="21"/>
        </w:rPr>
      </w:pPr>
      <w:r>
        <w:rPr>
          <w:rFonts w:hint="eastAsia"/>
          <w:bCs/>
          <w:color w:val="000000"/>
          <w:szCs w:val="21"/>
        </w:rPr>
        <w:t>第四章：</w:t>
      </w:r>
      <w:r w:rsidR="00134857" w:rsidRPr="00134857">
        <w:rPr>
          <w:rFonts w:hint="eastAsia"/>
          <w:bCs/>
          <w:color w:val="000000"/>
          <w:szCs w:val="21"/>
        </w:rPr>
        <w:t>争取</w:t>
      </w:r>
      <w:r w:rsidR="00134857">
        <w:rPr>
          <w:rFonts w:hint="eastAsia"/>
          <w:bCs/>
          <w:color w:val="000000"/>
          <w:szCs w:val="21"/>
        </w:rPr>
        <w:t>认可</w:t>
      </w:r>
    </w:p>
    <w:p w14:paraId="453E4BE5" w14:textId="7D081D1E" w:rsidR="00720000" w:rsidRDefault="00720000" w:rsidP="00720000">
      <w:pPr>
        <w:jc w:val="center"/>
        <w:rPr>
          <w:bCs/>
          <w:color w:val="000000"/>
          <w:szCs w:val="21"/>
        </w:rPr>
      </w:pPr>
      <w:r>
        <w:rPr>
          <w:rFonts w:hint="eastAsia"/>
          <w:bCs/>
          <w:color w:val="000000"/>
          <w:szCs w:val="21"/>
        </w:rPr>
        <w:t>第五章：</w:t>
      </w:r>
      <w:r w:rsidR="00134857" w:rsidRPr="00134857">
        <w:rPr>
          <w:rFonts w:hint="eastAsia"/>
          <w:bCs/>
          <w:color w:val="000000"/>
          <w:szCs w:val="21"/>
        </w:rPr>
        <w:t>无用的嘴巴</w:t>
      </w:r>
    </w:p>
    <w:p w14:paraId="0A1D17D9" w14:textId="7B598F65" w:rsidR="00B12CC3" w:rsidRDefault="00B12CC3" w:rsidP="00B12CC3">
      <w:pPr>
        <w:jc w:val="center"/>
        <w:rPr>
          <w:bCs/>
          <w:color w:val="000000"/>
          <w:szCs w:val="21"/>
        </w:rPr>
      </w:pPr>
      <w:r>
        <w:rPr>
          <w:rFonts w:hint="eastAsia"/>
          <w:bCs/>
          <w:color w:val="000000"/>
          <w:szCs w:val="21"/>
        </w:rPr>
        <w:t>第六章：</w:t>
      </w:r>
      <w:r w:rsidR="00134857" w:rsidRPr="00134857">
        <w:rPr>
          <w:rFonts w:hint="eastAsia"/>
          <w:bCs/>
          <w:color w:val="000000"/>
          <w:szCs w:val="21"/>
        </w:rPr>
        <w:t>注意力政治：多重他人，多重世界</w:t>
      </w:r>
    </w:p>
    <w:p w14:paraId="19288766" w14:textId="4A8E618E" w:rsidR="00B12CC3" w:rsidRDefault="00B12CC3" w:rsidP="00B12CC3">
      <w:pPr>
        <w:jc w:val="center"/>
        <w:rPr>
          <w:bCs/>
          <w:color w:val="000000"/>
          <w:szCs w:val="21"/>
        </w:rPr>
      </w:pPr>
      <w:r>
        <w:rPr>
          <w:rFonts w:hint="eastAsia"/>
          <w:bCs/>
          <w:color w:val="000000"/>
          <w:szCs w:val="21"/>
        </w:rPr>
        <w:t>第七章：</w:t>
      </w:r>
      <w:r w:rsidR="00134857" w:rsidRPr="00134857">
        <w:rPr>
          <w:rFonts w:hint="eastAsia"/>
          <w:bCs/>
          <w:color w:val="000000"/>
          <w:szCs w:val="21"/>
        </w:rPr>
        <w:t>哲学能做什么？</w:t>
      </w:r>
    </w:p>
    <w:p w14:paraId="42DF03EF" w14:textId="4D138B55" w:rsidR="00B12CC3" w:rsidRDefault="00B12CC3" w:rsidP="00B12CC3">
      <w:pPr>
        <w:jc w:val="center"/>
        <w:rPr>
          <w:bCs/>
          <w:color w:val="000000"/>
          <w:szCs w:val="21"/>
        </w:rPr>
      </w:pPr>
      <w:r>
        <w:rPr>
          <w:rFonts w:hint="eastAsia"/>
          <w:bCs/>
          <w:color w:val="000000"/>
          <w:szCs w:val="21"/>
        </w:rPr>
        <w:t>第八章：</w:t>
      </w:r>
      <w:r w:rsidR="00134857" w:rsidRPr="00134857">
        <w:rPr>
          <w:rFonts w:hint="eastAsia"/>
          <w:bCs/>
          <w:color w:val="000000"/>
          <w:szCs w:val="21"/>
        </w:rPr>
        <w:t>最</w:t>
      </w:r>
      <w:r w:rsidR="00134857">
        <w:rPr>
          <w:rFonts w:hint="eastAsia"/>
          <w:bCs/>
          <w:color w:val="000000"/>
          <w:szCs w:val="21"/>
        </w:rPr>
        <w:t>佳</w:t>
      </w:r>
      <w:r w:rsidR="00134857" w:rsidRPr="00134857">
        <w:rPr>
          <w:rFonts w:hint="eastAsia"/>
          <w:bCs/>
          <w:color w:val="000000"/>
          <w:szCs w:val="21"/>
        </w:rPr>
        <w:t>资产阶级</w:t>
      </w:r>
    </w:p>
    <w:p w14:paraId="65AB4015" w14:textId="76ACE885" w:rsidR="00DE00B4" w:rsidRDefault="00DE00B4" w:rsidP="00C43C62">
      <w:pPr>
        <w:jc w:val="center"/>
        <w:rPr>
          <w:bCs/>
          <w:color w:val="000000"/>
          <w:szCs w:val="21"/>
        </w:rPr>
      </w:pPr>
      <w:r>
        <w:rPr>
          <w:rFonts w:hint="eastAsia"/>
          <w:bCs/>
          <w:color w:val="000000"/>
          <w:szCs w:val="21"/>
        </w:rPr>
        <w:t>第九章：</w:t>
      </w:r>
      <w:r w:rsidR="00134857" w:rsidRPr="00134857">
        <w:rPr>
          <w:rFonts w:hint="eastAsia"/>
          <w:bCs/>
          <w:color w:val="000000"/>
          <w:szCs w:val="21"/>
        </w:rPr>
        <w:t>认可在哪里？</w:t>
      </w:r>
    </w:p>
    <w:p w14:paraId="3A713B14" w14:textId="05D2163F" w:rsidR="00DE00B4" w:rsidRDefault="00DE00B4" w:rsidP="00C43C62">
      <w:pPr>
        <w:jc w:val="center"/>
        <w:rPr>
          <w:bCs/>
          <w:color w:val="000000"/>
          <w:szCs w:val="21"/>
        </w:rPr>
      </w:pPr>
      <w:r>
        <w:rPr>
          <w:rFonts w:hint="eastAsia"/>
          <w:bCs/>
          <w:color w:val="000000"/>
          <w:szCs w:val="21"/>
        </w:rPr>
        <w:t>第十章：</w:t>
      </w:r>
      <w:r w:rsidR="00134857" w:rsidRPr="00134857">
        <w:rPr>
          <w:rFonts w:hint="eastAsia"/>
          <w:bCs/>
          <w:color w:val="000000"/>
          <w:szCs w:val="21"/>
        </w:rPr>
        <w:t>从未只有我自己的生活</w:t>
      </w:r>
    </w:p>
    <w:p w14:paraId="4620EF3F" w14:textId="545B3CAD" w:rsidR="00A70F7E" w:rsidRDefault="00A70F7E" w:rsidP="00C43C62">
      <w:pPr>
        <w:jc w:val="center"/>
        <w:rPr>
          <w:bCs/>
          <w:color w:val="000000"/>
          <w:szCs w:val="21"/>
        </w:rPr>
      </w:pPr>
    </w:p>
    <w:p w14:paraId="4B33A2DF" w14:textId="4691E330" w:rsidR="00134857" w:rsidRDefault="00134857" w:rsidP="00C43C62">
      <w:pPr>
        <w:jc w:val="center"/>
        <w:rPr>
          <w:bCs/>
          <w:color w:val="000000"/>
          <w:szCs w:val="21"/>
        </w:rPr>
      </w:pPr>
      <w:r>
        <w:rPr>
          <w:rFonts w:hint="eastAsia"/>
          <w:bCs/>
          <w:color w:val="000000"/>
          <w:szCs w:val="21"/>
        </w:rPr>
        <w:t>参考文献</w:t>
      </w:r>
    </w:p>
    <w:p w14:paraId="098DE13C" w14:textId="24BA7664" w:rsidR="00C43C62" w:rsidRDefault="00C43C62" w:rsidP="00A5385A">
      <w:pPr>
        <w:rPr>
          <w:bCs/>
          <w:color w:val="000000"/>
          <w:szCs w:val="21"/>
        </w:rPr>
      </w:pPr>
    </w:p>
    <w:p w14:paraId="205C9BF8" w14:textId="77777777" w:rsidR="004831C2" w:rsidRDefault="004831C2" w:rsidP="00A5385A">
      <w:pPr>
        <w:rPr>
          <w:bCs/>
          <w:color w:val="000000"/>
          <w:szCs w:val="21"/>
        </w:rPr>
      </w:pPr>
    </w:p>
    <w:p w14:paraId="6CCA3BBD"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1"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2"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3"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4"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5"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6"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E4A94" w14:textId="77777777" w:rsidR="00C94A2E" w:rsidRDefault="00C94A2E">
      <w:r>
        <w:separator/>
      </w:r>
    </w:p>
  </w:endnote>
  <w:endnote w:type="continuationSeparator" w:id="0">
    <w:p w14:paraId="08E2DFA8" w14:textId="77777777" w:rsidR="00C94A2E" w:rsidRDefault="00C9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A67DEA" w14:textId="77777777" w:rsidR="00C94A2E" w:rsidRDefault="00C94A2E">
      <w:r>
        <w:separator/>
      </w:r>
    </w:p>
  </w:footnote>
  <w:footnote w:type="continuationSeparator" w:id="0">
    <w:p w14:paraId="0C3C0112" w14:textId="77777777" w:rsidR="00C94A2E" w:rsidRDefault="00C94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BAF0108"/>
    <w:multiLevelType w:val="hybridMultilevel"/>
    <w:tmpl w:val="9B360B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1"/>
  </w:num>
  <w:num w:numId="2">
    <w:abstractNumId w:val="15"/>
  </w:num>
  <w:num w:numId="3">
    <w:abstractNumId w:val="24"/>
  </w:num>
  <w:num w:numId="4">
    <w:abstractNumId w:val="22"/>
  </w:num>
  <w:num w:numId="5">
    <w:abstractNumId w:val="27"/>
  </w:num>
  <w:num w:numId="6">
    <w:abstractNumId w:val="23"/>
  </w:num>
  <w:num w:numId="7">
    <w:abstractNumId w:val="17"/>
  </w:num>
  <w:num w:numId="8">
    <w:abstractNumId w:val="20"/>
  </w:num>
  <w:num w:numId="9">
    <w:abstractNumId w:val="35"/>
  </w:num>
  <w:num w:numId="10">
    <w:abstractNumId w:val="1"/>
  </w:num>
  <w:num w:numId="11">
    <w:abstractNumId w:val="0"/>
  </w:num>
  <w:num w:numId="12">
    <w:abstractNumId w:val="11"/>
  </w:num>
  <w:num w:numId="13">
    <w:abstractNumId w:val="28"/>
  </w:num>
  <w:num w:numId="14">
    <w:abstractNumId w:val="29"/>
  </w:num>
  <w:num w:numId="15">
    <w:abstractNumId w:val="14"/>
  </w:num>
  <w:num w:numId="16">
    <w:abstractNumId w:val="34"/>
  </w:num>
  <w:num w:numId="17">
    <w:abstractNumId w:val="13"/>
  </w:num>
  <w:num w:numId="18">
    <w:abstractNumId w:val="19"/>
  </w:num>
  <w:num w:numId="19">
    <w:abstractNumId w:val="5"/>
  </w:num>
  <w:num w:numId="20">
    <w:abstractNumId w:val="38"/>
  </w:num>
  <w:num w:numId="21">
    <w:abstractNumId w:val="32"/>
  </w:num>
  <w:num w:numId="22">
    <w:abstractNumId w:val="26"/>
  </w:num>
  <w:num w:numId="23">
    <w:abstractNumId w:val="2"/>
  </w:num>
  <w:num w:numId="24">
    <w:abstractNumId w:val="6"/>
  </w:num>
  <w:num w:numId="25">
    <w:abstractNumId w:val="33"/>
  </w:num>
  <w:num w:numId="26">
    <w:abstractNumId w:val="3"/>
  </w:num>
  <w:num w:numId="27">
    <w:abstractNumId w:val="16"/>
  </w:num>
  <w:num w:numId="28">
    <w:abstractNumId w:val="31"/>
  </w:num>
  <w:num w:numId="29">
    <w:abstractNumId w:val="36"/>
  </w:num>
  <w:num w:numId="30">
    <w:abstractNumId w:val="25"/>
  </w:num>
  <w:num w:numId="31">
    <w:abstractNumId w:val="30"/>
  </w:num>
  <w:num w:numId="32">
    <w:abstractNumId w:val="37"/>
  </w:num>
  <w:num w:numId="33">
    <w:abstractNumId w:val="9"/>
  </w:num>
  <w:num w:numId="34">
    <w:abstractNumId w:val="7"/>
  </w:num>
  <w:num w:numId="35">
    <w:abstractNumId w:val="12"/>
  </w:num>
  <w:num w:numId="36">
    <w:abstractNumId w:val="18"/>
  </w:num>
  <w:num w:numId="37">
    <w:abstractNumId w:val="10"/>
  </w:num>
  <w:num w:numId="38">
    <w:abstractNumId w:val="4"/>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122D"/>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787"/>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87C70"/>
    <w:rsid w:val="000915E8"/>
    <w:rsid w:val="00091730"/>
    <w:rsid w:val="00093250"/>
    <w:rsid w:val="00093597"/>
    <w:rsid w:val="000A01BD"/>
    <w:rsid w:val="000A57E2"/>
    <w:rsid w:val="000A6201"/>
    <w:rsid w:val="000B04AC"/>
    <w:rsid w:val="000B3141"/>
    <w:rsid w:val="000B3EED"/>
    <w:rsid w:val="000B4D73"/>
    <w:rsid w:val="000C0951"/>
    <w:rsid w:val="000C18AC"/>
    <w:rsid w:val="000C62C9"/>
    <w:rsid w:val="000D0233"/>
    <w:rsid w:val="000D02CB"/>
    <w:rsid w:val="000D0A7C"/>
    <w:rsid w:val="000D293D"/>
    <w:rsid w:val="000D2FFA"/>
    <w:rsid w:val="000D34C3"/>
    <w:rsid w:val="000D3D3A"/>
    <w:rsid w:val="000D563B"/>
    <w:rsid w:val="000D5F8D"/>
    <w:rsid w:val="000E0585"/>
    <w:rsid w:val="000E600B"/>
    <w:rsid w:val="000F50D0"/>
    <w:rsid w:val="000F5FEC"/>
    <w:rsid w:val="000F7650"/>
    <w:rsid w:val="001017C7"/>
    <w:rsid w:val="00102500"/>
    <w:rsid w:val="00102B75"/>
    <w:rsid w:val="00106628"/>
    <w:rsid w:val="00110260"/>
    <w:rsid w:val="00110405"/>
    <w:rsid w:val="0011264B"/>
    <w:rsid w:val="001134E9"/>
    <w:rsid w:val="00113F8E"/>
    <w:rsid w:val="0012073A"/>
    <w:rsid w:val="00120EAA"/>
    <w:rsid w:val="00121268"/>
    <w:rsid w:val="00123372"/>
    <w:rsid w:val="001239B7"/>
    <w:rsid w:val="00125D6C"/>
    <w:rsid w:val="001264AF"/>
    <w:rsid w:val="00131C8D"/>
    <w:rsid w:val="0013229D"/>
    <w:rsid w:val="00132397"/>
    <w:rsid w:val="00132921"/>
    <w:rsid w:val="00134857"/>
    <w:rsid w:val="00134987"/>
    <w:rsid w:val="0014260B"/>
    <w:rsid w:val="001467D7"/>
    <w:rsid w:val="00146F1E"/>
    <w:rsid w:val="0015144D"/>
    <w:rsid w:val="001516D4"/>
    <w:rsid w:val="00156770"/>
    <w:rsid w:val="00162B40"/>
    <w:rsid w:val="00163F80"/>
    <w:rsid w:val="0016513E"/>
    <w:rsid w:val="00167007"/>
    <w:rsid w:val="00170BE3"/>
    <w:rsid w:val="001726C7"/>
    <w:rsid w:val="00175C67"/>
    <w:rsid w:val="00181BA9"/>
    <w:rsid w:val="00181DE8"/>
    <w:rsid w:val="00187D28"/>
    <w:rsid w:val="00187DAB"/>
    <w:rsid w:val="001936D9"/>
    <w:rsid w:val="00193733"/>
    <w:rsid w:val="00195D6F"/>
    <w:rsid w:val="001A0EE1"/>
    <w:rsid w:val="001A7E0A"/>
    <w:rsid w:val="001B2196"/>
    <w:rsid w:val="001B51E3"/>
    <w:rsid w:val="001B679D"/>
    <w:rsid w:val="001C0DDF"/>
    <w:rsid w:val="001C42BA"/>
    <w:rsid w:val="001C512C"/>
    <w:rsid w:val="001C5EBF"/>
    <w:rsid w:val="001C6D65"/>
    <w:rsid w:val="001D0115"/>
    <w:rsid w:val="001D0FAF"/>
    <w:rsid w:val="001D4E4F"/>
    <w:rsid w:val="001D5783"/>
    <w:rsid w:val="001D6C23"/>
    <w:rsid w:val="001E03D0"/>
    <w:rsid w:val="001E3882"/>
    <w:rsid w:val="001F0F15"/>
    <w:rsid w:val="001F29A7"/>
    <w:rsid w:val="001F5938"/>
    <w:rsid w:val="001F7367"/>
    <w:rsid w:val="001F766E"/>
    <w:rsid w:val="00203F21"/>
    <w:rsid w:val="00206123"/>
    <w:rsid w:val="00206785"/>
    <w:rsid w:val="002068EA"/>
    <w:rsid w:val="0021330A"/>
    <w:rsid w:val="00213744"/>
    <w:rsid w:val="00214D06"/>
    <w:rsid w:val="00215BF8"/>
    <w:rsid w:val="00220E63"/>
    <w:rsid w:val="00222F45"/>
    <w:rsid w:val="00223278"/>
    <w:rsid w:val="002234B7"/>
    <w:rsid w:val="00223533"/>
    <w:rsid w:val="002243E8"/>
    <w:rsid w:val="002272BD"/>
    <w:rsid w:val="00227E6E"/>
    <w:rsid w:val="00231B7F"/>
    <w:rsid w:val="00236060"/>
    <w:rsid w:val="00236B97"/>
    <w:rsid w:val="00243F61"/>
    <w:rsid w:val="00244604"/>
    <w:rsid w:val="00244F8F"/>
    <w:rsid w:val="0025146E"/>
    <w:rsid w:val="002516C3"/>
    <w:rsid w:val="002523C1"/>
    <w:rsid w:val="0025514A"/>
    <w:rsid w:val="002551EE"/>
    <w:rsid w:val="002556A4"/>
    <w:rsid w:val="00261231"/>
    <w:rsid w:val="0026126D"/>
    <w:rsid w:val="002629EE"/>
    <w:rsid w:val="0026384F"/>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14DF"/>
    <w:rsid w:val="002A254D"/>
    <w:rsid w:val="002A2981"/>
    <w:rsid w:val="002A629D"/>
    <w:rsid w:val="002A7E4E"/>
    <w:rsid w:val="002B1918"/>
    <w:rsid w:val="002B2BF3"/>
    <w:rsid w:val="002B369F"/>
    <w:rsid w:val="002B5ADD"/>
    <w:rsid w:val="002B62FD"/>
    <w:rsid w:val="002C0257"/>
    <w:rsid w:val="002C253E"/>
    <w:rsid w:val="002C40CB"/>
    <w:rsid w:val="002D009B"/>
    <w:rsid w:val="002D024D"/>
    <w:rsid w:val="002D02DB"/>
    <w:rsid w:val="002D1A14"/>
    <w:rsid w:val="002D3548"/>
    <w:rsid w:val="002D4A2F"/>
    <w:rsid w:val="002D698D"/>
    <w:rsid w:val="002E0851"/>
    <w:rsid w:val="002E09CC"/>
    <w:rsid w:val="002E13E2"/>
    <w:rsid w:val="002E21FA"/>
    <w:rsid w:val="002E25C3"/>
    <w:rsid w:val="002E3BD1"/>
    <w:rsid w:val="002E4527"/>
    <w:rsid w:val="002E592A"/>
    <w:rsid w:val="002F182E"/>
    <w:rsid w:val="002F564D"/>
    <w:rsid w:val="002F59D0"/>
    <w:rsid w:val="002F5DE6"/>
    <w:rsid w:val="002F7D55"/>
    <w:rsid w:val="0030065A"/>
    <w:rsid w:val="00304C83"/>
    <w:rsid w:val="003055AC"/>
    <w:rsid w:val="003056C1"/>
    <w:rsid w:val="00310AD2"/>
    <w:rsid w:val="00312D3B"/>
    <w:rsid w:val="00314D8C"/>
    <w:rsid w:val="00315BCD"/>
    <w:rsid w:val="003169AA"/>
    <w:rsid w:val="00317042"/>
    <w:rsid w:val="00317824"/>
    <w:rsid w:val="00317D09"/>
    <w:rsid w:val="003212C8"/>
    <w:rsid w:val="003250A9"/>
    <w:rsid w:val="00331434"/>
    <w:rsid w:val="0033179B"/>
    <w:rsid w:val="00334BB8"/>
    <w:rsid w:val="00334EC5"/>
    <w:rsid w:val="00335C7A"/>
    <w:rsid w:val="00336416"/>
    <w:rsid w:val="00340311"/>
    <w:rsid w:val="00340C73"/>
    <w:rsid w:val="00341881"/>
    <w:rsid w:val="00343151"/>
    <w:rsid w:val="0034331D"/>
    <w:rsid w:val="00351479"/>
    <w:rsid w:val="003514A6"/>
    <w:rsid w:val="00355E85"/>
    <w:rsid w:val="00357F6D"/>
    <w:rsid w:val="003646A1"/>
    <w:rsid w:val="00365966"/>
    <w:rsid w:val="00365F5D"/>
    <w:rsid w:val="003702ED"/>
    <w:rsid w:val="00374360"/>
    <w:rsid w:val="00377A1E"/>
    <w:rsid w:val="003803C5"/>
    <w:rsid w:val="00381866"/>
    <w:rsid w:val="00387E71"/>
    <w:rsid w:val="00390C90"/>
    <w:rsid w:val="00392356"/>
    <w:rsid w:val="003935E9"/>
    <w:rsid w:val="00393C30"/>
    <w:rsid w:val="00394CAC"/>
    <w:rsid w:val="0039543C"/>
    <w:rsid w:val="0039597D"/>
    <w:rsid w:val="003971B4"/>
    <w:rsid w:val="003A3423"/>
    <w:rsid w:val="003A3601"/>
    <w:rsid w:val="003A389A"/>
    <w:rsid w:val="003A5B82"/>
    <w:rsid w:val="003B16CC"/>
    <w:rsid w:val="003B3811"/>
    <w:rsid w:val="003B712C"/>
    <w:rsid w:val="003C524C"/>
    <w:rsid w:val="003C714A"/>
    <w:rsid w:val="003D49B4"/>
    <w:rsid w:val="003E1932"/>
    <w:rsid w:val="003F3A79"/>
    <w:rsid w:val="003F4DC2"/>
    <w:rsid w:val="003F745B"/>
    <w:rsid w:val="004039C9"/>
    <w:rsid w:val="00403BF3"/>
    <w:rsid w:val="00406C2F"/>
    <w:rsid w:val="00407188"/>
    <w:rsid w:val="00411503"/>
    <w:rsid w:val="00415275"/>
    <w:rsid w:val="00422383"/>
    <w:rsid w:val="00422BE4"/>
    <w:rsid w:val="00427236"/>
    <w:rsid w:val="00433082"/>
    <w:rsid w:val="00435906"/>
    <w:rsid w:val="0043727C"/>
    <w:rsid w:val="00442D09"/>
    <w:rsid w:val="00442F7B"/>
    <w:rsid w:val="004504F3"/>
    <w:rsid w:val="00463EB8"/>
    <w:rsid w:val="00464704"/>
    <w:rsid w:val="004655CB"/>
    <w:rsid w:val="004700BD"/>
    <w:rsid w:val="00470F14"/>
    <w:rsid w:val="0047455B"/>
    <w:rsid w:val="00476503"/>
    <w:rsid w:val="00477097"/>
    <w:rsid w:val="004831C2"/>
    <w:rsid w:val="0048541A"/>
    <w:rsid w:val="00485E2E"/>
    <w:rsid w:val="00486E31"/>
    <w:rsid w:val="004912CC"/>
    <w:rsid w:val="0049230B"/>
    <w:rsid w:val="00493890"/>
    <w:rsid w:val="004948D2"/>
    <w:rsid w:val="004A1E2E"/>
    <w:rsid w:val="004A2E5F"/>
    <w:rsid w:val="004B0B31"/>
    <w:rsid w:val="004B676E"/>
    <w:rsid w:val="004C4664"/>
    <w:rsid w:val="004D592D"/>
    <w:rsid w:val="004D5ADA"/>
    <w:rsid w:val="004E1E99"/>
    <w:rsid w:val="004E4C05"/>
    <w:rsid w:val="004F1C04"/>
    <w:rsid w:val="004F1E26"/>
    <w:rsid w:val="004F23C2"/>
    <w:rsid w:val="004F5C0C"/>
    <w:rsid w:val="004F6FDA"/>
    <w:rsid w:val="004F78CD"/>
    <w:rsid w:val="00500312"/>
    <w:rsid w:val="0050133A"/>
    <w:rsid w:val="0050298B"/>
    <w:rsid w:val="0050499B"/>
    <w:rsid w:val="00506548"/>
    <w:rsid w:val="00507886"/>
    <w:rsid w:val="00512B81"/>
    <w:rsid w:val="005130F0"/>
    <w:rsid w:val="005130FB"/>
    <w:rsid w:val="00515A85"/>
    <w:rsid w:val="00516879"/>
    <w:rsid w:val="005176F4"/>
    <w:rsid w:val="00520594"/>
    <w:rsid w:val="00521409"/>
    <w:rsid w:val="00525F35"/>
    <w:rsid w:val="00527595"/>
    <w:rsid w:val="00531E34"/>
    <w:rsid w:val="00534163"/>
    <w:rsid w:val="005346B8"/>
    <w:rsid w:val="0053526D"/>
    <w:rsid w:val="00542854"/>
    <w:rsid w:val="0054434C"/>
    <w:rsid w:val="00544F4E"/>
    <w:rsid w:val="0055057E"/>
    <w:rsid w:val="005508BD"/>
    <w:rsid w:val="005526FF"/>
    <w:rsid w:val="00552B92"/>
    <w:rsid w:val="00552EF3"/>
    <w:rsid w:val="00553CE6"/>
    <w:rsid w:val="00554EB4"/>
    <w:rsid w:val="00557A31"/>
    <w:rsid w:val="00564FD9"/>
    <w:rsid w:val="0056617F"/>
    <w:rsid w:val="005661DF"/>
    <w:rsid w:val="00583567"/>
    <w:rsid w:val="00583DE9"/>
    <w:rsid w:val="00585878"/>
    <w:rsid w:val="00586E1E"/>
    <w:rsid w:val="005878BC"/>
    <w:rsid w:val="00590790"/>
    <w:rsid w:val="005935B8"/>
    <w:rsid w:val="005974BA"/>
    <w:rsid w:val="00597BF3"/>
    <w:rsid w:val="005A5D4B"/>
    <w:rsid w:val="005A778F"/>
    <w:rsid w:val="005B0AE2"/>
    <w:rsid w:val="005B2CF5"/>
    <w:rsid w:val="005B444D"/>
    <w:rsid w:val="005B6F4D"/>
    <w:rsid w:val="005C244E"/>
    <w:rsid w:val="005C27DC"/>
    <w:rsid w:val="005C3F7F"/>
    <w:rsid w:val="005D0111"/>
    <w:rsid w:val="005D167F"/>
    <w:rsid w:val="005D1AE9"/>
    <w:rsid w:val="005D2702"/>
    <w:rsid w:val="005D3FD9"/>
    <w:rsid w:val="005D4F2A"/>
    <w:rsid w:val="005D743E"/>
    <w:rsid w:val="005D7C3A"/>
    <w:rsid w:val="005E316E"/>
    <w:rsid w:val="005E31E5"/>
    <w:rsid w:val="005E479C"/>
    <w:rsid w:val="005E4C0C"/>
    <w:rsid w:val="005E6DEC"/>
    <w:rsid w:val="005E70B8"/>
    <w:rsid w:val="005F146D"/>
    <w:rsid w:val="005F20CE"/>
    <w:rsid w:val="005F2EC6"/>
    <w:rsid w:val="005F30B2"/>
    <w:rsid w:val="005F4D4D"/>
    <w:rsid w:val="005F5420"/>
    <w:rsid w:val="005F5550"/>
    <w:rsid w:val="005F6BCF"/>
    <w:rsid w:val="00602D94"/>
    <w:rsid w:val="0060467A"/>
    <w:rsid w:val="00604E54"/>
    <w:rsid w:val="00606947"/>
    <w:rsid w:val="006073CF"/>
    <w:rsid w:val="00610C8C"/>
    <w:rsid w:val="0061388D"/>
    <w:rsid w:val="00616A0F"/>
    <w:rsid w:val="006176AA"/>
    <w:rsid w:val="00624740"/>
    <w:rsid w:val="006247F7"/>
    <w:rsid w:val="00626B30"/>
    <w:rsid w:val="006306EF"/>
    <w:rsid w:val="0063115A"/>
    <w:rsid w:val="00636ECB"/>
    <w:rsid w:val="0063758D"/>
    <w:rsid w:val="00641A9F"/>
    <w:rsid w:val="00642256"/>
    <w:rsid w:val="00644A66"/>
    <w:rsid w:val="0064689C"/>
    <w:rsid w:val="00647494"/>
    <w:rsid w:val="00654E17"/>
    <w:rsid w:val="00655489"/>
    <w:rsid w:val="00655F79"/>
    <w:rsid w:val="00655FA9"/>
    <w:rsid w:val="00657F70"/>
    <w:rsid w:val="006656BA"/>
    <w:rsid w:val="00665C42"/>
    <w:rsid w:val="00667A77"/>
    <w:rsid w:val="00667C85"/>
    <w:rsid w:val="00680EFB"/>
    <w:rsid w:val="00681DDA"/>
    <w:rsid w:val="0068367E"/>
    <w:rsid w:val="00684657"/>
    <w:rsid w:val="006856DC"/>
    <w:rsid w:val="006A1916"/>
    <w:rsid w:val="006A4F4B"/>
    <w:rsid w:val="006A5F5C"/>
    <w:rsid w:val="006A64E1"/>
    <w:rsid w:val="006B0C69"/>
    <w:rsid w:val="006B5C5C"/>
    <w:rsid w:val="006B6CAB"/>
    <w:rsid w:val="006D1088"/>
    <w:rsid w:val="006D15FA"/>
    <w:rsid w:val="006D37ED"/>
    <w:rsid w:val="006D4FC0"/>
    <w:rsid w:val="006E2E2E"/>
    <w:rsid w:val="006E34B6"/>
    <w:rsid w:val="006E7473"/>
    <w:rsid w:val="006E7DD5"/>
    <w:rsid w:val="006F096F"/>
    <w:rsid w:val="006F1E29"/>
    <w:rsid w:val="006F234E"/>
    <w:rsid w:val="006F29A6"/>
    <w:rsid w:val="006F3990"/>
    <w:rsid w:val="006F65C2"/>
    <w:rsid w:val="00701297"/>
    <w:rsid w:val="00701B34"/>
    <w:rsid w:val="00704C94"/>
    <w:rsid w:val="00706C11"/>
    <w:rsid w:val="007078E0"/>
    <w:rsid w:val="00713329"/>
    <w:rsid w:val="007146A9"/>
    <w:rsid w:val="00715F9D"/>
    <w:rsid w:val="00716293"/>
    <w:rsid w:val="00720000"/>
    <w:rsid w:val="00722569"/>
    <w:rsid w:val="007230DA"/>
    <w:rsid w:val="00725740"/>
    <w:rsid w:val="0072726F"/>
    <w:rsid w:val="00727931"/>
    <w:rsid w:val="00733BEE"/>
    <w:rsid w:val="007419C0"/>
    <w:rsid w:val="007460A9"/>
    <w:rsid w:val="007463AD"/>
    <w:rsid w:val="0074640F"/>
    <w:rsid w:val="00747520"/>
    <w:rsid w:val="00747D43"/>
    <w:rsid w:val="0075002B"/>
    <w:rsid w:val="00750FEA"/>
    <w:rsid w:val="0075196D"/>
    <w:rsid w:val="00761403"/>
    <w:rsid w:val="007701CE"/>
    <w:rsid w:val="007702A2"/>
    <w:rsid w:val="00771BAB"/>
    <w:rsid w:val="00773C12"/>
    <w:rsid w:val="00774233"/>
    <w:rsid w:val="007815D7"/>
    <w:rsid w:val="007903E8"/>
    <w:rsid w:val="00792AB2"/>
    <w:rsid w:val="007962CA"/>
    <w:rsid w:val="007969E3"/>
    <w:rsid w:val="00797092"/>
    <w:rsid w:val="007A1107"/>
    <w:rsid w:val="007A1177"/>
    <w:rsid w:val="007A15FA"/>
    <w:rsid w:val="007A1D52"/>
    <w:rsid w:val="007A3991"/>
    <w:rsid w:val="007A513F"/>
    <w:rsid w:val="007A5AA6"/>
    <w:rsid w:val="007B1736"/>
    <w:rsid w:val="007B19B0"/>
    <w:rsid w:val="007B1AFA"/>
    <w:rsid w:val="007B3A95"/>
    <w:rsid w:val="007B4600"/>
    <w:rsid w:val="007B5222"/>
    <w:rsid w:val="007B6993"/>
    <w:rsid w:val="007C3170"/>
    <w:rsid w:val="007C4BA4"/>
    <w:rsid w:val="007C5D7D"/>
    <w:rsid w:val="007C68DC"/>
    <w:rsid w:val="007D0F1D"/>
    <w:rsid w:val="007D262A"/>
    <w:rsid w:val="007D5288"/>
    <w:rsid w:val="007D54D1"/>
    <w:rsid w:val="007D69A1"/>
    <w:rsid w:val="007D6EEC"/>
    <w:rsid w:val="007E0691"/>
    <w:rsid w:val="007E0883"/>
    <w:rsid w:val="007E108E"/>
    <w:rsid w:val="007E1C62"/>
    <w:rsid w:val="007E2BA6"/>
    <w:rsid w:val="007E2C73"/>
    <w:rsid w:val="007E348E"/>
    <w:rsid w:val="007E44C1"/>
    <w:rsid w:val="007E772D"/>
    <w:rsid w:val="007F01FB"/>
    <w:rsid w:val="007F1499"/>
    <w:rsid w:val="007F1500"/>
    <w:rsid w:val="007F1B8C"/>
    <w:rsid w:val="007F2821"/>
    <w:rsid w:val="007F3A95"/>
    <w:rsid w:val="007F652C"/>
    <w:rsid w:val="00805ED5"/>
    <w:rsid w:val="0080605C"/>
    <w:rsid w:val="00811253"/>
    <w:rsid w:val="008129CA"/>
    <w:rsid w:val="00813426"/>
    <w:rsid w:val="00816558"/>
    <w:rsid w:val="008167E8"/>
    <w:rsid w:val="00817C6D"/>
    <w:rsid w:val="00820522"/>
    <w:rsid w:val="00821900"/>
    <w:rsid w:val="00824FC6"/>
    <w:rsid w:val="008265DF"/>
    <w:rsid w:val="00830C9A"/>
    <w:rsid w:val="00830D52"/>
    <w:rsid w:val="00835EF9"/>
    <w:rsid w:val="00836103"/>
    <w:rsid w:val="008375D6"/>
    <w:rsid w:val="0084131F"/>
    <w:rsid w:val="00845E7F"/>
    <w:rsid w:val="0084685D"/>
    <w:rsid w:val="008520C3"/>
    <w:rsid w:val="00852DF8"/>
    <w:rsid w:val="00857EE4"/>
    <w:rsid w:val="00865331"/>
    <w:rsid w:val="00867535"/>
    <w:rsid w:val="008706FD"/>
    <w:rsid w:val="00872318"/>
    <w:rsid w:val="00881FF4"/>
    <w:rsid w:val="008833DC"/>
    <w:rsid w:val="0088361F"/>
    <w:rsid w:val="00886092"/>
    <w:rsid w:val="00887C58"/>
    <w:rsid w:val="00894C94"/>
    <w:rsid w:val="00895CB6"/>
    <w:rsid w:val="00896137"/>
    <w:rsid w:val="008A4943"/>
    <w:rsid w:val="008A58CD"/>
    <w:rsid w:val="008A5A93"/>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5D73"/>
    <w:rsid w:val="008F60FE"/>
    <w:rsid w:val="009001F7"/>
    <w:rsid w:val="009021CD"/>
    <w:rsid w:val="00903AB1"/>
    <w:rsid w:val="00906691"/>
    <w:rsid w:val="00907DFE"/>
    <w:rsid w:val="009102D6"/>
    <w:rsid w:val="00910BEB"/>
    <w:rsid w:val="009151A3"/>
    <w:rsid w:val="0091529A"/>
    <w:rsid w:val="009163D0"/>
    <w:rsid w:val="00916A50"/>
    <w:rsid w:val="0092200E"/>
    <w:rsid w:val="009222F0"/>
    <w:rsid w:val="00925931"/>
    <w:rsid w:val="009261E6"/>
    <w:rsid w:val="00926692"/>
    <w:rsid w:val="00931DDB"/>
    <w:rsid w:val="00937973"/>
    <w:rsid w:val="00943659"/>
    <w:rsid w:val="00943A6D"/>
    <w:rsid w:val="00944112"/>
    <w:rsid w:val="0095006E"/>
    <w:rsid w:val="00951728"/>
    <w:rsid w:val="009534B9"/>
    <w:rsid w:val="0095366B"/>
    <w:rsid w:val="00953C63"/>
    <w:rsid w:val="009544B0"/>
    <w:rsid w:val="00955E13"/>
    <w:rsid w:val="0095633F"/>
    <w:rsid w:val="0095747D"/>
    <w:rsid w:val="00961893"/>
    <w:rsid w:val="00961B95"/>
    <w:rsid w:val="009667B8"/>
    <w:rsid w:val="009722EA"/>
    <w:rsid w:val="009736A9"/>
    <w:rsid w:val="00973993"/>
    <w:rsid w:val="00973D95"/>
    <w:rsid w:val="00973E1A"/>
    <w:rsid w:val="00975626"/>
    <w:rsid w:val="00975BA5"/>
    <w:rsid w:val="0097723B"/>
    <w:rsid w:val="00981D4C"/>
    <w:rsid w:val="00982AA3"/>
    <w:rsid w:val="009831BB"/>
    <w:rsid w:val="009836C5"/>
    <w:rsid w:val="009843E8"/>
    <w:rsid w:val="00986039"/>
    <w:rsid w:val="009860D5"/>
    <w:rsid w:val="00986EE7"/>
    <w:rsid w:val="00992F91"/>
    <w:rsid w:val="00995581"/>
    <w:rsid w:val="00996023"/>
    <w:rsid w:val="009972EC"/>
    <w:rsid w:val="009A1093"/>
    <w:rsid w:val="009A6F38"/>
    <w:rsid w:val="009A72D5"/>
    <w:rsid w:val="009A74D1"/>
    <w:rsid w:val="009B01A7"/>
    <w:rsid w:val="009B1478"/>
    <w:rsid w:val="009B2801"/>
    <w:rsid w:val="009B3943"/>
    <w:rsid w:val="009B68E4"/>
    <w:rsid w:val="009B6C40"/>
    <w:rsid w:val="009C0F6A"/>
    <w:rsid w:val="009C4C3A"/>
    <w:rsid w:val="009C536D"/>
    <w:rsid w:val="009C66BB"/>
    <w:rsid w:val="009D09AC"/>
    <w:rsid w:val="009D1B71"/>
    <w:rsid w:val="009D3539"/>
    <w:rsid w:val="009D596E"/>
    <w:rsid w:val="009D653F"/>
    <w:rsid w:val="009D7859"/>
    <w:rsid w:val="009D7EA7"/>
    <w:rsid w:val="009E2906"/>
    <w:rsid w:val="009E3884"/>
    <w:rsid w:val="009E5739"/>
    <w:rsid w:val="009F0757"/>
    <w:rsid w:val="009F37C6"/>
    <w:rsid w:val="009F69F8"/>
    <w:rsid w:val="00A05112"/>
    <w:rsid w:val="00A05507"/>
    <w:rsid w:val="00A10F0C"/>
    <w:rsid w:val="00A1225E"/>
    <w:rsid w:val="00A12C70"/>
    <w:rsid w:val="00A13476"/>
    <w:rsid w:val="00A14DF2"/>
    <w:rsid w:val="00A169E6"/>
    <w:rsid w:val="00A2587A"/>
    <w:rsid w:val="00A30A75"/>
    <w:rsid w:val="00A31124"/>
    <w:rsid w:val="00A34067"/>
    <w:rsid w:val="00A344BF"/>
    <w:rsid w:val="00A34EE8"/>
    <w:rsid w:val="00A371A5"/>
    <w:rsid w:val="00A41C41"/>
    <w:rsid w:val="00A45A3D"/>
    <w:rsid w:val="00A502F4"/>
    <w:rsid w:val="00A52D94"/>
    <w:rsid w:val="00A531FB"/>
    <w:rsid w:val="00A5385A"/>
    <w:rsid w:val="00A54A8E"/>
    <w:rsid w:val="00A54B52"/>
    <w:rsid w:val="00A56502"/>
    <w:rsid w:val="00A5727E"/>
    <w:rsid w:val="00A611EB"/>
    <w:rsid w:val="00A61C49"/>
    <w:rsid w:val="00A63852"/>
    <w:rsid w:val="00A63881"/>
    <w:rsid w:val="00A647F1"/>
    <w:rsid w:val="00A65869"/>
    <w:rsid w:val="00A67AC4"/>
    <w:rsid w:val="00A70F7E"/>
    <w:rsid w:val="00A71C5F"/>
    <w:rsid w:val="00A71EAE"/>
    <w:rsid w:val="00A7604E"/>
    <w:rsid w:val="00A81CC4"/>
    <w:rsid w:val="00A83229"/>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61B"/>
    <w:rsid w:val="00AE574A"/>
    <w:rsid w:val="00AE6A63"/>
    <w:rsid w:val="00AE6B96"/>
    <w:rsid w:val="00AF0671"/>
    <w:rsid w:val="00AF2EE3"/>
    <w:rsid w:val="00B057F1"/>
    <w:rsid w:val="00B0598E"/>
    <w:rsid w:val="00B05A00"/>
    <w:rsid w:val="00B122BA"/>
    <w:rsid w:val="00B12CC3"/>
    <w:rsid w:val="00B1317C"/>
    <w:rsid w:val="00B14C5E"/>
    <w:rsid w:val="00B14E56"/>
    <w:rsid w:val="00B15DB4"/>
    <w:rsid w:val="00B24B34"/>
    <w:rsid w:val="00B254DB"/>
    <w:rsid w:val="00B262C1"/>
    <w:rsid w:val="00B3203A"/>
    <w:rsid w:val="00B34A5C"/>
    <w:rsid w:val="00B35C07"/>
    <w:rsid w:val="00B406D3"/>
    <w:rsid w:val="00B42651"/>
    <w:rsid w:val="00B46E7C"/>
    <w:rsid w:val="00B47582"/>
    <w:rsid w:val="00B47F18"/>
    <w:rsid w:val="00B514EA"/>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177B"/>
    <w:rsid w:val="00B928DA"/>
    <w:rsid w:val="00B96C72"/>
    <w:rsid w:val="00B97B30"/>
    <w:rsid w:val="00BA0E65"/>
    <w:rsid w:val="00BA25D1"/>
    <w:rsid w:val="00BA2F96"/>
    <w:rsid w:val="00BA3D13"/>
    <w:rsid w:val="00BA429B"/>
    <w:rsid w:val="00BA7702"/>
    <w:rsid w:val="00BB12F9"/>
    <w:rsid w:val="00BB35D9"/>
    <w:rsid w:val="00BB38B3"/>
    <w:rsid w:val="00BB493B"/>
    <w:rsid w:val="00BB6A0E"/>
    <w:rsid w:val="00BB6E9B"/>
    <w:rsid w:val="00BC1F4C"/>
    <w:rsid w:val="00BC3360"/>
    <w:rsid w:val="00BC558C"/>
    <w:rsid w:val="00BD57A4"/>
    <w:rsid w:val="00BD7950"/>
    <w:rsid w:val="00BD7BD7"/>
    <w:rsid w:val="00BE0B5F"/>
    <w:rsid w:val="00BE36D7"/>
    <w:rsid w:val="00BE4C4A"/>
    <w:rsid w:val="00BE6763"/>
    <w:rsid w:val="00BE75F7"/>
    <w:rsid w:val="00BF20A3"/>
    <w:rsid w:val="00BF237B"/>
    <w:rsid w:val="00BF39E0"/>
    <w:rsid w:val="00BF523C"/>
    <w:rsid w:val="00BF5931"/>
    <w:rsid w:val="00BF7B6E"/>
    <w:rsid w:val="00C01700"/>
    <w:rsid w:val="00C03527"/>
    <w:rsid w:val="00C04DD5"/>
    <w:rsid w:val="00C061D1"/>
    <w:rsid w:val="00C117A9"/>
    <w:rsid w:val="00C12D15"/>
    <w:rsid w:val="00C1399B"/>
    <w:rsid w:val="00C160F7"/>
    <w:rsid w:val="00C16D2E"/>
    <w:rsid w:val="00C231C4"/>
    <w:rsid w:val="00C24815"/>
    <w:rsid w:val="00C26790"/>
    <w:rsid w:val="00C26C95"/>
    <w:rsid w:val="00C307FC"/>
    <w:rsid w:val="00C308BC"/>
    <w:rsid w:val="00C323FE"/>
    <w:rsid w:val="00C32BF0"/>
    <w:rsid w:val="00C337B0"/>
    <w:rsid w:val="00C348D1"/>
    <w:rsid w:val="00C36462"/>
    <w:rsid w:val="00C4011A"/>
    <w:rsid w:val="00C40DC8"/>
    <w:rsid w:val="00C437A2"/>
    <w:rsid w:val="00C43C62"/>
    <w:rsid w:val="00C44066"/>
    <w:rsid w:val="00C5650D"/>
    <w:rsid w:val="00C66F72"/>
    <w:rsid w:val="00C71CE9"/>
    <w:rsid w:val="00C71DBF"/>
    <w:rsid w:val="00C73AFB"/>
    <w:rsid w:val="00C73E8B"/>
    <w:rsid w:val="00C77924"/>
    <w:rsid w:val="00C80BF1"/>
    <w:rsid w:val="00C82D73"/>
    <w:rsid w:val="00C835AD"/>
    <w:rsid w:val="00C9021F"/>
    <w:rsid w:val="00C94A2E"/>
    <w:rsid w:val="00CA00E6"/>
    <w:rsid w:val="00CA032E"/>
    <w:rsid w:val="00CA0DE9"/>
    <w:rsid w:val="00CA1D0E"/>
    <w:rsid w:val="00CA1DDF"/>
    <w:rsid w:val="00CA2EA0"/>
    <w:rsid w:val="00CA4144"/>
    <w:rsid w:val="00CB0505"/>
    <w:rsid w:val="00CB24C9"/>
    <w:rsid w:val="00CB6027"/>
    <w:rsid w:val="00CB6A3D"/>
    <w:rsid w:val="00CC19B1"/>
    <w:rsid w:val="00CC3237"/>
    <w:rsid w:val="00CC4E78"/>
    <w:rsid w:val="00CC69DA"/>
    <w:rsid w:val="00CD1080"/>
    <w:rsid w:val="00CD3036"/>
    <w:rsid w:val="00CD409A"/>
    <w:rsid w:val="00CD6861"/>
    <w:rsid w:val="00CE1169"/>
    <w:rsid w:val="00CE14FC"/>
    <w:rsid w:val="00CE4FC2"/>
    <w:rsid w:val="00CE590F"/>
    <w:rsid w:val="00CE5F01"/>
    <w:rsid w:val="00CF7F72"/>
    <w:rsid w:val="00D068E5"/>
    <w:rsid w:val="00D106E8"/>
    <w:rsid w:val="00D14C12"/>
    <w:rsid w:val="00D1678C"/>
    <w:rsid w:val="00D17732"/>
    <w:rsid w:val="00D17928"/>
    <w:rsid w:val="00D21752"/>
    <w:rsid w:val="00D22C2E"/>
    <w:rsid w:val="00D24A70"/>
    <w:rsid w:val="00D24E00"/>
    <w:rsid w:val="00D2732C"/>
    <w:rsid w:val="00D2798D"/>
    <w:rsid w:val="00D27C40"/>
    <w:rsid w:val="00D3016B"/>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77BF1"/>
    <w:rsid w:val="00D82AB4"/>
    <w:rsid w:val="00D84C0D"/>
    <w:rsid w:val="00D9257D"/>
    <w:rsid w:val="00D94BD5"/>
    <w:rsid w:val="00DA053B"/>
    <w:rsid w:val="00DA2564"/>
    <w:rsid w:val="00DA29AD"/>
    <w:rsid w:val="00DA3453"/>
    <w:rsid w:val="00DA5EA3"/>
    <w:rsid w:val="00DB0A2B"/>
    <w:rsid w:val="00DB3297"/>
    <w:rsid w:val="00DB4B1F"/>
    <w:rsid w:val="00DB6D5C"/>
    <w:rsid w:val="00DB7750"/>
    <w:rsid w:val="00DB7D8F"/>
    <w:rsid w:val="00DD1DF8"/>
    <w:rsid w:val="00DD4F03"/>
    <w:rsid w:val="00DD65DE"/>
    <w:rsid w:val="00DE00B4"/>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361C9"/>
    <w:rsid w:val="00E37BD4"/>
    <w:rsid w:val="00E43598"/>
    <w:rsid w:val="00E43D51"/>
    <w:rsid w:val="00E47F52"/>
    <w:rsid w:val="00E509A5"/>
    <w:rsid w:val="00E52729"/>
    <w:rsid w:val="00E54E5E"/>
    <w:rsid w:val="00E557C1"/>
    <w:rsid w:val="00E560BD"/>
    <w:rsid w:val="00E629DA"/>
    <w:rsid w:val="00E65115"/>
    <w:rsid w:val="00E70CA3"/>
    <w:rsid w:val="00E725A1"/>
    <w:rsid w:val="00E73643"/>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94BB6"/>
    <w:rsid w:val="00E94F29"/>
    <w:rsid w:val="00EA231C"/>
    <w:rsid w:val="00EA6987"/>
    <w:rsid w:val="00EA74CC"/>
    <w:rsid w:val="00EB27B1"/>
    <w:rsid w:val="00EB4E4D"/>
    <w:rsid w:val="00EB79AD"/>
    <w:rsid w:val="00EC129D"/>
    <w:rsid w:val="00EC35CD"/>
    <w:rsid w:val="00ED1D72"/>
    <w:rsid w:val="00ED3054"/>
    <w:rsid w:val="00ED600D"/>
    <w:rsid w:val="00ED7F30"/>
    <w:rsid w:val="00EE446C"/>
    <w:rsid w:val="00EE4676"/>
    <w:rsid w:val="00EE7396"/>
    <w:rsid w:val="00EF60DB"/>
    <w:rsid w:val="00F033EC"/>
    <w:rsid w:val="00F0464D"/>
    <w:rsid w:val="00F10EBE"/>
    <w:rsid w:val="00F21C86"/>
    <w:rsid w:val="00F220A6"/>
    <w:rsid w:val="00F24083"/>
    <w:rsid w:val="00F25456"/>
    <w:rsid w:val="00F26218"/>
    <w:rsid w:val="00F2634A"/>
    <w:rsid w:val="00F31DEF"/>
    <w:rsid w:val="00F331B4"/>
    <w:rsid w:val="00F33E79"/>
    <w:rsid w:val="00F34420"/>
    <w:rsid w:val="00F34483"/>
    <w:rsid w:val="00F347E3"/>
    <w:rsid w:val="00F349FA"/>
    <w:rsid w:val="00F3565A"/>
    <w:rsid w:val="00F37D18"/>
    <w:rsid w:val="00F4494B"/>
    <w:rsid w:val="00F4621E"/>
    <w:rsid w:val="00F466C2"/>
    <w:rsid w:val="00F5113F"/>
    <w:rsid w:val="00F54836"/>
    <w:rsid w:val="00F55047"/>
    <w:rsid w:val="00F57001"/>
    <w:rsid w:val="00F578E8"/>
    <w:rsid w:val="00F57900"/>
    <w:rsid w:val="00F66841"/>
    <w:rsid w:val="00F668A4"/>
    <w:rsid w:val="00F66B6F"/>
    <w:rsid w:val="00F708DB"/>
    <w:rsid w:val="00F71289"/>
    <w:rsid w:val="00F761B0"/>
    <w:rsid w:val="00F7679D"/>
    <w:rsid w:val="00F76AFD"/>
    <w:rsid w:val="00F80E8A"/>
    <w:rsid w:val="00F97391"/>
    <w:rsid w:val="00FA2346"/>
    <w:rsid w:val="00FA2604"/>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E0B3A"/>
    <w:rsid w:val="00FF01D6"/>
    <w:rsid w:val="00FF02B0"/>
    <w:rsid w:val="00FF0BC9"/>
    <w:rsid w:val="00FF1DEC"/>
    <w:rsid w:val="00FF3227"/>
    <w:rsid w:val="00FF4FA7"/>
    <w:rsid w:val="00FF7C1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 w:type="character" w:customStyle="1" w:styleId="hover-sent">
    <w:name w:val="hover-sent"/>
    <w:basedOn w:val="a0"/>
    <w:rsid w:val="00123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1629939">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697510027">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57867381">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2400240">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17144654">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002002">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0270A-9D11-404B-9B46-09C002E32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3</Pages>
  <Words>1258</Words>
  <Characters>1700</Characters>
  <Application>Microsoft Office Word</Application>
  <DocSecurity>0</DocSecurity>
  <Lines>85</Lines>
  <Paragraphs>72</Paragraphs>
  <ScaleCrop>false</ScaleCrop>
  <Company>2ndSpAcE</Company>
  <LinksUpToDate>false</LinksUpToDate>
  <CharactersWithSpaces>2886</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151</cp:revision>
  <cp:lastPrinted>2005-06-10T06:33:00Z</cp:lastPrinted>
  <dcterms:created xsi:type="dcterms:W3CDTF">2024-11-28T07:09:00Z</dcterms:created>
  <dcterms:modified xsi:type="dcterms:W3CDTF">2026-04-07T05:53:00Z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y fmtid="{D5CDD505-2E9C-101B-9397-08002B2CF9AE}" pid="4" name="GrammarlyDocumentId">
    <vt:lpwstr>7e6214cf-0293-4f41-b883-a8b57589c5ae</vt:lpwstr>
  </property>
</Properties>
</file>