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5CE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7335A1D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814E8B8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530C10D" w14:textId="4AD90E5B" w:rsidR="00E94906" w:rsidRDefault="00E94906">
      <w:pPr>
        <w:rPr>
          <w:b/>
          <w:color w:val="000000"/>
          <w:szCs w:val="21"/>
        </w:rPr>
      </w:pPr>
    </w:p>
    <w:p w14:paraId="3A6AB9E8" w14:textId="68958375" w:rsidR="004209F2" w:rsidRPr="004209F2" w:rsidRDefault="006D5B6B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377043" wp14:editId="3C278BE1">
            <wp:simplePos x="0" y="0"/>
            <wp:positionH relativeFrom="margin">
              <wp:posOffset>3978910</wp:posOffset>
            </wp:positionH>
            <wp:positionV relativeFrom="paragraph">
              <wp:posOffset>18415</wp:posOffset>
            </wp:positionV>
            <wp:extent cx="1420495" cy="2159000"/>
            <wp:effectExtent l="0" t="0" r="8255" b="0"/>
            <wp:wrapSquare wrapText="bothSides"/>
            <wp:docPr id="13792716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8A1D86">
        <w:rPr>
          <w:rFonts w:hint="eastAsia"/>
          <w:b/>
          <w:szCs w:val="21"/>
        </w:rPr>
        <w:t>命运打字机</w:t>
      </w:r>
      <w:r w:rsidR="004209F2" w:rsidRPr="004209F2">
        <w:rPr>
          <w:b/>
          <w:szCs w:val="21"/>
        </w:rPr>
        <w:t>》</w:t>
      </w:r>
    </w:p>
    <w:p w14:paraId="2B6ADD3D" w14:textId="18E8F5B9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6D5B6B" w:rsidRPr="006D5B6B">
        <w:rPr>
          <w:b/>
          <w:szCs w:val="21"/>
        </w:rPr>
        <w:t>THE UNWRITTEN RULES OF MAGIC</w:t>
      </w:r>
    </w:p>
    <w:p w14:paraId="3DB62C7A" w14:textId="3136FBA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6D5B6B" w:rsidRPr="006D5B6B">
        <w:rPr>
          <w:b/>
          <w:color w:val="000000"/>
          <w:szCs w:val="21"/>
        </w:rPr>
        <w:t>Harper Ross</w:t>
      </w:r>
    </w:p>
    <w:p w14:paraId="10D50A75" w14:textId="183B38FD" w:rsidR="004209F2" w:rsidRPr="006D5B6B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6D5B6B" w:rsidRPr="006D5B6B">
        <w:rPr>
          <w:b/>
          <w:color w:val="000000"/>
          <w:szCs w:val="21"/>
        </w:rPr>
        <w:t>St. Martin's Press</w:t>
      </w:r>
    </w:p>
    <w:p w14:paraId="57FEDE94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67ADB6D2" w14:textId="6D95B3DF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6D5B6B"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0E4B7514" w14:textId="125B708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6D5B6B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6D5B6B">
        <w:rPr>
          <w:rFonts w:hint="eastAsia"/>
          <w:b/>
          <w:color w:val="000000"/>
          <w:szCs w:val="21"/>
        </w:rPr>
        <w:t>1</w:t>
      </w:r>
      <w:r w:rsidRPr="004209F2">
        <w:rPr>
          <w:b/>
          <w:color w:val="000000"/>
          <w:szCs w:val="21"/>
        </w:rPr>
        <w:t>月</w:t>
      </w:r>
    </w:p>
    <w:p w14:paraId="7FD72B1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C9E4090" w14:textId="503DA95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E1FE1B3" w14:textId="4C27E9F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6D5B6B">
        <w:rPr>
          <w:rFonts w:hint="eastAsia"/>
          <w:b/>
          <w:color w:val="000000"/>
          <w:szCs w:val="21"/>
        </w:rPr>
        <w:t>大众文学</w:t>
      </w:r>
    </w:p>
    <w:p w14:paraId="082286F1" w14:textId="35B97403" w:rsidR="004209F2" w:rsidRPr="008A1D86" w:rsidRDefault="008A1D86" w:rsidP="004209F2">
      <w:pPr>
        <w:rPr>
          <w:b/>
          <w:bCs/>
          <w:color w:val="EE0000"/>
          <w:szCs w:val="21"/>
        </w:rPr>
      </w:pPr>
      <w:r w:rsidRPr="008A1D86">
        <w:rPr>
          <w:rFonts w:hint="eastAsia"/>
          <w:b/>
          <w:bCs/>
          <w:color w:val="EE0000"/>
          <w:szCs w:val="21"/>
        </w:rPr>
        <w:t>版权已授：阿拉伯语</w:t>
      </w:r>
    </w:p>
    <w:p w14:paraId="7DF89DE9" w14:textId="219E4149" w:rsidR="008A1D86" w:rsidRPr="004209F2" w:rsidRDefault="008A1D86" w:rsidP="004209F2">
      <w:pPr>
        <w:rPr>
          <w:rFonts w:hint="eastAsia"/>
          <w:b/>
          <w:bCs/>
          <w:color w:val="000000"/>
          <w:szCs w:val="21"/>
        </w:rPr>
      </w:pPr>
    </w:p>
    <w:p w14:paraId="2F9F8925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65D0FC2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81A6899" w14:textId="77777777" w:rsidR="006D5B6B" w:rsidRDefault="006D5B6B" w:rsidP="006D5B6B">
      <w:pPr>
        <w:ind w:firstLineChars="200" w:firstLine="420"/>
        <w:rPr>
          <w:color w:val="000000"/>
          <w:szCs w:val="21"/>
        </w:rPr>
      </w:pPr>
    </w:p>
    <w:p w14:paraId="0DA11FEA" w14:textId="639DCEFB" w:rsidR="008A1D86" w:rsidRPr="006D5B6B" w:rsidRDefault="008A1D86" w:rsidP="006D5B6B">
      <w:pPr>
        <w:ind w:firstLineChars="200" w:firstLine="422"/>
        <w:rPr>
          <w:color w:val="000000"/>
          <w:szCs w:val="21"/>
        </w:rPr>
      </w:pPr>
      <w:r w:rsidRPr="008A1D86">
        <w:rPr>
          <w:rFonts w:eastAsia="楷体"/>
          <w:b/>
          <w:bCs/>
          <w:color w:val="000000"/>
          <w:szCs w:val="21"/>
        </w:rPr>
        <w:t>对于《午夜图书馆》（</w:t>
      </w:r>
      <w:r w:rsidRPr="008A1D86">
        <w:rPr>
          <w:rFonts w:eastAsia="楷体"/>
          <w:b/>
          <w:bCs/>
          <w:i/>
          <w:iCs/>
          <w:color w:val="000000"/>
          <w:szCs w:val="21"/>
        </w:rPr>
        <w:t>The Midnight Library</w:t>
      </w:r>
      <w:r w:rsidRPr="008A1D86">
        <w:rPr>
          <w:rFonts w:eastAsia="楷体"/>
          <w:b/>
          <w:bCs/>
          <w:color w:val="000000"/>
          <w:szCs w:val="21"/>
        </w:rPr>
        <w:t>）和《五年之后》（</w:t>
      </w:r>
      <w:r w:rsidRPr="008A1D86">
        <w:rPr>
          <w:rFonts w:eastAsia="楷体"/>
          <w:b/>
          <w:bCs/>
          <w:i/>
          <w:iCs/>
          <w:color w:val="000000"/>
          <w:szCs w:val="21"/>
        </w:rPr>
        <w:t>In Five Years</w:t>
      </w:r>
      <w:r w:rsidRPr="008A1D86">
        <w:rPr>
          <w:rFonts w:eastAsia="楷体"/>
          <w:b/>
          <w:bCs/>
          <w:color w:val="000000"/>
          <w:szCs w:val="21"/>
        </w:rPr>
        <w:t>）的读者来说，《</w:t>
      </w:r>
      <w:r>
        <w:rPr>
          <w:rFonts w:eastAsia="楷体" w:hint="eastAsia"/>
          <w:b/>
          <w:bCs/>
          <w:color w:val="000000"/>
          <w:szCs w:val="21"/>
        </w:rPr>
        <w:t>命运打字机</w:t>
      </w:r>
      <w:r w:rsidRPr="008A1D86">
        <w:rPr>
          <w:rFonts w:eastAsia="楷体"/>
          <w:b/>
          <w:bCs/>
          <w:color w:val="000000"/>
          <w:szCs w:val="21"/>
        </w:rPr>
        <w:t>》（</w:t>
      </w:r>
      <w:r w:rsidRPr="008A1D86">
        <w:rPr>
          <w:rFonts w:eastAsia="楷体"/>
          <w:b/>
          <w:bCs/>
          <w:i/>
          <w:iCs/>
          <w:color w:val="000000"/>
          <w:szCs w:val="21"/>
        </w:rPr>
        <w:t>The Unwritten Rules of Magic</w:t>
      </w:r>
      <w:r w:rsidRPr="008A1D86">
        <w:rPr>
          <w:rFonts w:eastAsia="楷体"/>
          <w:b/>
          <w:bCs/>
          <w:color w:val="000000"/>
          <w:szCs w:val="21"/>
        </w:rPr>
        <w:t>）</w:t>
      </w:r>
      <w:r w:rsidRPr="008A1D86">
        <w:rPr>
          <w:rFonts w:eastAsia="楷体"/>
          <w:b/>
          <w:bCs/>
          <w:color w:val="000000"/>
          <w:szCs w:val="21"/>
        </w:rPr>
        <w:t>肯定</w:t>
      </w:r>
      <w:r w:rsidRPr="008A1D86">
        <w:rPr>
          <w:rFonts w:eastAsia="楷体"/>
          <w:b/>
          <w:bCs/>
          <w:color w:val="000000"/>
          <w:szCs w:val="21"/>
        </w:rPr>
        <w:t>令人着迷。它将魔法、记忆与三代女性的命运交织在一起，讲述爱与失去，也讲述追求完美所必须付出的代价。</w:t>
      </w:r>
    </w:p>
    <w:p w14:paraId="79521711" w14:textId="77777777" w:rsidR="008A1D86" w:rsidRDefault="008A1D86" w:rsidP="008A1D86">
      <w:pPr>
        <w:rPr>
          <w:color w:val="000000"/>
          <w:szCs w:val="21"/>
        </w:rPr>
      </w:pPr>
    </w:p>
    <w:p w14:paraId="680AAC59" w14:textId="5FAC567D" w:rsidR="006D5B6B" w:rsidRDefault="006D5B6B" w:rsidP="006D5B6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DC03263" w14:textId="77777777" w:rsidR="006D5B6B" w:rsidRPr="008A1D86" w:rsidRDefault="006D5B6B" w:rsidP="008A1D86">
      <w:pPr>
        <w:rPr>
          <w:rFonts w:hint="eastAsia"/>
          <w:color w:val="000000"/>
          <w:szCs w:val="21"/>
        </w:rPr>
      </w:pPr>
    </w:p>
    <w:p w14:paraId="5D4BD6D1" w14:textId="77777777" w:rsidR="008A1D86" w:rsidRPr="008A1D86" w:rsidRDefault="008A1D86" w:rsidP="008A1D86">
      <w:pPr>
        <w:ind w:firstLineChars="200" w:firstLine="420"/>
        <w:rPr>
          <w:rFonts w:hint="eastAsia"/>
          <w:color w:val="000000"/>
          <w:szCs w:val="21"/>
        </w:rPr>
      </w:pPr>
      <w:r w:rsidRPr="008A1D86">
        <w:rPr>
          <w:rFonts w:hint="eastAsia"/>
          <w:color w:val="000000"/>
          <w:szCs w:val="21"/>
        </w:rPr>
        <w:t>埃默森·克拉克（</w:t>
      </w:r>
      <w:r w:rsidRPr="008A1D86">
        <w:rPr>
          <w:rFonts w:hint="eastAsia"/>
          <w:color w:val="000000"/>
          <w:szCs w:val="21"/>
        </w:rPr>
        <w:t>Emerson Clarke</w:t>
      </w:r>
      <w:r w:rsidRPr="008A1D86">
        <w:rPr>
          <w:rFonts w:hint="eastAsia"/>
          <w:color w:val="000000"/>
          <w:szCs w:val="21"/>
        </w:rPr>
        <w:t>）已经想不起自己上一次真正感到一切尽在</w:t>
      </w:r>
      <w:proofErr w:type="gramStart"/>
      <w:r w:rsidRPr="008A1D86">
        <w:rPr>
          <w:rFonts w:hint="eastAsia"/>
          <w:color w:val="000000"/>
          <w:szCs w:val="21"/>
        </w:rPr>
        <w:t>掌控是什么</w:t>
      </w:r>
      <w:proofErr w:type="gramEnd"/>
      <w:r w:rsidRPr="008A1D86">
        <w:rPr>
          <w:rFonts w:hint="eastAsia"/>
          <w:color w:val="000000"/>
          <w:szCs w:val="21"/>
        </w:rPr>
        <w:t>时候了。她的父亲是一位备受赞誉的作家，却始终像一股失控的力量，直到后来患上阿尔茨海默病；她的母亲则靠杜松子酒麻痹自己；而最近，她十几岁的女儿也突然对她关上了心门，没有给出任何解释。要是她也能像掌控自己代笔的故事那样掌控现实，生活就会变得完美。</w:t>
      </w:r>
    </w:p>
    <w:p w14:paraId="417D02A4" w14:textId="77777777" w:rsidR="008A1D86" w:rsidRPr="008A1D86" w:rsidRDefault="008A1D86" w:rsidP="008A1D86">
      <w:pPr>
        <w:rPr>
          <w:color w:val="000000"/>
          <w:szCs w:val="21"/>
        </w:rPr>
      </w:pPr>
    </w:p>
    <w:p w14:paraId="73DB2AF0" w14:textId="77777777" w:rsidR="008A1D86" w:rsidRPr="008A1D86" w:rsidRDefault="008A1D86" w:rsidP="008A1D86">
      <w:pPr>
        <w:ind w:firstLineChars="200" w:firstLine="420"/>
        <w:rPr>
          <w:rFonts w:hint="eastAsia"/>
          <w:color w:val="000000"/>
          <w:szCs w:val="21"/>
        </w:rPr>
      </w:pPr>
      <w:r w:rsidRPr="008A1D86">
        <w:rPr>
          <w:rFonts w:hint="eastAsia"/>
          <w:color w:val="000000"/>
          <w:szCs w:val="21"/>
        </w:rPr>
        <w:t>至少，她是这么以为的。</w:t>
      </w:r>
    </w:p>
    <w:p w14:paraId="3A0B1F77" w14:textId="77777777" w:rsidR="008A1D86" w:rsidRPr="008A1D86" w:rsidRDefault="008A1D86" w:rsidP="008A1D86">
      <w:pPr>
        <w:rPr>
          <w:color w:val="000000"/>
          <w:szCs w:val="21"/>
        </w:rPr>
      </w:pPr>
    </w:p>
    <w:p w14:paraId="57C2EFD2" w14:textId="77777777" w:rsidR="008A1D86" w:rsidRPr="008A1D86" w:rsidRDefault="008A1D86" w:rsidP="008A1D86">
      <w:pPr>
        <w:ind w:firstLineChars="200" w:firstLine="420"/>
        <w:rPr>
          <w:rFonts w:hint="eastAsia"/>
          <w:color w:val="000000"/>
          <w:szCs w:val="21"/>
        </w:rPr>
      </w:pPr>
      <w:r w:rsidRPr="008A1D86">
        <w:rPr>
          <w:rFonts w:hint="eastAsia"/>
          <w:color w:val="000000"/>
          <w:szCs w:val="21"/>
        </w:rPr>
        <w:t>父亲的葬礼结束后，埃默森偷走了他那台老式打字机——那是他生前严禁任何人碰触的东西——并随手敲下一个近乎儿戏的愿望。没想到，第二天，这个愿望竟然成真了。于是她又试了一次，而那些字句也再次化为现实。很快，她开始沉迷于借助这台打字机，为自己和女儿重新书写幸福。</w:t>
      </w:r>
    </w:p>
    <w:p w14:paraId="6C773217" w14:textId="77777777" w:rsidR="008A1D86" w:rsidRPr="008A1D86" w:rsidRDefault="008A1D86" w:rsidP="008A1D86">
      <w:pPr>
        <w:rPr>
          <w:color w:val="000000"/>
          <w:szCs w:val="21"/>
        </w:rPr>
      </w:pPr>
    </w:p>
    <w:p w14:paraId="23F69033" w14:textId="33C97E4A" w:rsidR="00E71A35" w:rsidRDefault="008A1D86" w:rsidP="008A1D86">
      <w:pPr>
        <w:ind w:firstLineChars="200" w:firstLine="420"/>
        <w:rPr>
          <w:b/>
          <w:color w:val="000000"/>
        </w:rPr>
      </w:pPr>
      <w:r w:rsidRPr="008A1D86">
        <w:rPr>
          <w:rFonts w:hint="eastAsia"/>
          <w:color w:val="000000"/>
          <w:szCs w:val="21"/>
        </w:rPr>
        <w:t>可她越是试图改写现实人生，就越发揭开家族历史中那些令人不安的真相，也越发看清每一个“写下即成真”的故事背后，那意想不到的代价。她本该毁掉这台打字机；然而，当女儿隐藏的秘密终于浮出水面时，埃默森却陷入两难：究竟该为强行改写命运付出代价，还是去拥抱一个不曾写定、充满未知的人生？</w:t>
      </w:r>
    </w:p>
    <w:p w14:paraId="4506B32B" w14:textId="77777777" w:rsidR="004209F2" w:rsidRDefault="004209F2">
      <w:pPr>
        <w:rPr>
          <w:b/>
          <w:color w:val="000000"/>
        </w:rPr>
      </w:pPr>
    </w:p>
    <w:p w14:paraId="61C763E9" w14:textId="77777777" w:rsidR="008A1D86" w:rsidRDefault="008A1D86">
      <w:pPr>
        <w:rPr>
          <w:rFonts w:hint="eastAsia"/>
          <w:b/>
          <w:color w:val="000000"/>
        </w:rPr>
      </w:pPr>
    </w:p>
    <w:p w14:paraId="2D145845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2105F70" w14:textId="52307D9B" w:rsidR="004209F2" w:rsidRPr="004209F2" w:rsidRDefault="006D5B6B">
      <w:pPr>
        <w:rPr>
          <w:rFonts w:hint="eastAsia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8F4F84" wp14:editId="248999FD">
            <wp:simplePos x="0" y="0"/>
            <wp:positionH relativeFrom="margin">
              <wp:align>left</wp:align>
            </wp:positionH>
            <wp:positionV relativeFrom="paragraph">
              <wp:posOffset>165735</wp:posOffset>
            </wp:positionV>
            <wp:extent cx="1193800" cy="1492250"/>
            <wp:effectExtent l="0" t="0" r="6350" b="0"/>
            <wp:wrapSquare wrapText="bothSides"/>
            <wp:docPr id="1162646987" name="图片 1" descr="Harper  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per  Ro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A2886" w14:textId="08F6ABD2" w:rsidR="004209F2" w:rsidRDefault="006D5B6B" w:rsidP="006D5B6B">
      <w:pPr>
        <w:ind w:firstLineChars="200" w:firstLine="422"/>
        <w:rPr>
          <w:bCs/>
          <w:color w:val="000000"/>
        </w:rPr>
      </w:pPr>
      <w:r w:rsidRPr="006D5B6B">
        <w:rPr>
          <w:rFonts w:hint="eastAsia"/>
          <w:b/>
          <w:color w:val="000000"/>
        </w:rPr>
        <w:t>哈珀·罗斯（</w:t>
      </w:r>
      <w:r w:rsidRPr="006D5B6B">
        <w:rPr>
          <w:rFonts w:hint="eastAsia"/>
          <w:b/>
          <w:color w:val="000000"/>
        </w:rPr>
        <w:t>Harper Ross</w:t>
      </w:r>
      <w:r w:rsidRPr="006D5B6B">
        <w:rPr>
          <w:rFonts w:hint="eastAsia"/>
          <w:b/>
          <w:color w:val="000000"/>
        </w:rPr>
        <w:t>）</w:t>
      </w:r>
      <w:r w:rsidRPr="006D5B6B">
        <w:rPr>
          <w:rFonts w:hint="eastAsia"/>
          <w:bCs/>
          <w:color w:val="000000"/>
        </w:rPr>
        <w:t>一直钟爱书籍和电影中那些富有戏剧张力的故事世界。离开律师工作、回归家庭抚养孩子之后，她也由此发现了自己的创作一面，开始书写关于友谊、家庭与宽恕的小说。她相信日常生活中自有微小而动人的魔法——无论是怦然心动的瞬间，还是那些不期而遇的幸运时刻——而这些，也都悄然流淌在她的作品中。不写作的时候，她通常会在车里跑调地唱歌，在厨房里跳舞，或者牵着她可爱的狗</w:t>
      </w:r>
      <w:proofErr w:type="gramStart"/>
      <w:r w:rsidRPr="006D5B6B">
        <w:rPr>
          <w:rFonts w:hint="eastAsia"/>
          <w:bCs/>
          <w:color w:val="000000"/>
        </w:rPr>
        <w:t>狗</w:t>
      </w:r>
      <w:proofErr w:type="gramEnd"/>
      <w:r w:rsidRPr="006D5B6B">
        <w:rPr>
          <w:rFonts w:hint="eastAsia"/>
          <w:bCs/>
          <w:color w:val="000000"/>
        </w:rPr>
        <w:t>莫（</w:t>
      </w:r>
      <w:r w:rsidRPr="006D5B6B">
        <w:rPr>
          <w:rFonts w:hint="eastAsia"/>
          <w:bCs/>
          <w:color w:val="000000"/>
        </w:rPr>
        <w:t>Mo</w:t>
      </w:r>
      <w:r w:rsidRPr="006D5B6B">
        <w:rPr>
          <w:rFonts w:hint="eastAsia"/>
          <w:bCs/>
          <w:color w:val="000000"/>
        </w:rPr>
        <w:t>）去散步。她也很幸运，拥有一个始终耐心支持她的家庭。</w:t>
      </w:r>
    </w:p>
    <w:p w14:paraId="771A5034" w14:textId="77777777" w:rsidR="006D5B6B" w:rsidRDefault="006D5B6B" w:rsidP="006D5B6B">
      <w:pPr>
        <w:rPr>
          <w:bCs/>
          <w:color w:val="000000"/>
        </w:rPr>
      </w:pPr>
    </w:p>
    <w:p w14:paraId="7CAF2909" w14:textId="77777777" w:rsidR="006D5B6B" w:rsidRDefault="006D5B6B" w:rsidP="006D5B6B">
      <w:pPr>
        <w:rPr>
          <w:bCs/>
          <w:color w:val="000000"/>
        </w:rPr>
      </w:pPr>
    </w:p>
    <w:p w14:paraId="4E1F0359" w14:textId="0DE51C85" w:rsidR="006D5B6B" w:rsidRPr="006D5B6B" w:rsidRDefault="006D5B6B" w:rsidP="006D5B6B">
      <w:pPr>
        <w:rPr>
          <w:rFonts w:hint="eastAsia"/>
          <w:b/>
          <w:color w:val="000000"/>
        </w:rPr>
      </w:pPr>
      <w:r w:rsidRPr="006D5B6B">
        <w:rPr>
          <w:rFonts w:hint="eastAsia"/>
          <w:b/>
          <w:color w:val="000000"/>
        </w:rPr>
        <w:t>媒体评价：</w:t>
      </w:r>
    </w:p>
    <w:p w14:paraId="7C2DC1DD" w14:textId="77777777" w:rsidR="006D5B6B" w:rsidRDefault="006D5B6B" w:rsidP="006D5B6B">
      <w:pPr>
        <w:rPr>
          <w:bCs/>
          <w:color w:val="000000"/>
        </w:rPr>
      </w:pPr>
    </w:p>
    <w:p w14:paraId="49E8AF7B" w14:textId="77777777" w:rsidR="006D5B6B" w:rsidRDefault="006D5B6B" w:rsidP="006D5B6B">
      <w:pPr>
        <w:ind w:firstLineChars="200" w:firstLine="420"/>
        <w:rPr>
          <w:bCs/>
          <w:color w:val="000000"/>
        </w:rPr>
      </w:pPr>
      <w:r w:rsidRPr="006D5B6B">
        <w:rPr>
          <w:rFonts w:hint="eastAsia"/>
          <w:bCs/>
          <w:color w:val="000000"/>
        </w:rPr>
        <w:t>“洗练的文笔、成熟的人物塑造，以及层层铺展的情感考验，共同推动这段内省式的自我发现之旅。”</w:t>
      </w:r>
    </w:p>
    <w:p w14:paraId="28A4B67C" w14:textId="5B7245B2" w:rsidR="006D5B6B" w:rsidRPr="006D5B6B" w:rsidRDefault="006D5B6B" w:rsidP="006D5B6B">
      <w:pPr>
        <w:ind w:firstLineChars="200" w:firstLine="420"/>
        <w:jc w:val="right"/>
        <w:rPr>
          <w:rFonts w:hint="eastAsia"/>
          <w:bCs/>
          <w:color w:val="000000"/>
        </w:rPr>
      </w:pPr>
      <w:r w:rsidRPr="006D5B6B">
        <w:rPr>
          <w:rFonts w:hint="eastAsia"/>
          <w:bCs/>
          <w:color w:val="000000"/>
        </w:rPr>
        <w:t>——《出版人周刊》（</w:t>
      </w:r>
      <w:r w:rsidRPr="006D5B6B">
        <w:rPr>
          <w:rFonts w:hint="eastAsia"/>
          <w:bCs/>
          <w:i/>
          <w:iCs/>
          <w:color w:val="000000"/>
        </w:rPr>
        <w:t>Publishers Weekly</w:t>
      </w:r>
      <w:r w:rsidRPr="006D5B6B">
        <w:rPr>
          <w:rFonts w:hint="eastAsia"/>
          <w:bCs/>
          <w:color w:val="000000"/>
        </w:rPr>
        <w:t>）</w:t>
      </w:r>
    </w:p>
    <w:p w14:paraId="51F96DA4" w14:textId="77777777" w:rsidR="006D5B6B" w:rsidRPr="006D5B6B" w:rsidRDefault="006D5B6B" w:rsidP="006D5B6B">
      <w:pPr>
        <w:rPr>
          <w:bCs/>
          <w:color w:val="000000"/>
        </w:rPr>
      </w:pPr>
    </w:p>
    <w:p w14:paraId="7B911B2B" w14:textId="77777777" w:rsidR="006D5B6B" w:rsidRDefault="006D5B6B" w:rsidP="006D5B6B">
      <w:pPr>
        <w:ind w:firstLineChars="200" w:firstLine="420"/>
        <w:rPr>
          <w:bCs/>
          <w:color w:val="000000"/>
        </w:rPr>
      </w:pPr>
      <w:r w:rsidRPr="006D5B6B">
        <w:rPr>
          <w:rFonts w:hint="eastAsia"/>
          <w:bCs/>
          <w:color w:val="000000"/>
        </w:rPr>
        <w:t>“这部处女作是一部现实而动人的家庭题材小说，讲述了接纳、放手与继续前行。”</w:t>
      </w:r>
    </w:p>
    <w:p w14:paraId="42801F24" w14:textId="7EA0D826" w:rsidR="006D5B6B" w:rsidRDefault="006D5B6B" w:rsidP="006D5B6B">
      <w:pPr>
        <w:ind w:firstLineChars="200" w:firstLine="420"/>
        <w:jc w:val="right"/>
        <w:rPr>
          <w:rFonts w:hint="eastAsia"/>
          <w:bCs/>
          <w:color w:val="000000"/>
        </w:rPr>
      </w:pPr>
      <w:r w:rsidRPr="006D5B6B">
        <w:rPr>
          <w:rFonts w:hint="eastAsia"/>
          <w:bCs/>
          <w:color w:val="000000"/>
        </w:rPr>
        <w:t>——《书单》（</w:t>
      </w:r>
      <w:r w:rsidRPr="006D5B6B">
        <w:rPr>
          <w:rFonts w:hint="eastAsia"/>
          <w:bCs/>
          <w:i/>
          <w:iCs/>
          <w:color w:val="000000"/>
        </w:rPr>
        <w:t>Booklist</w:t>
      </w:r>
      <w:r w:rsidRPr="006D5B6B">
        <w:rPr>
          <w:rFonts w:hint="eastAsia"/>
          <w:bCs/>
          <w:color w:val="000000"/>
        </w:rPr>
        <w:t>）</w:t>
      </w:r>
    </w:p>
    <w:p w14:paraId="6435CEC7" w14:textId="77777777" w:rsidR="006D5B6B" w:rsidRPr="006D5B6B" w:rsidRDefault="006D5B6B" w:rsidP="006D5B6B">
      <w:pPr>
        <w:rPr>
          <w:rFonts w:hint="eastAsia"/>
          <w:bCs/>
          <w:color w:val="000000"/>
        </w:rPr>
      </w:pPr>
    </w:p>
    <w:p w14:paraId="2161788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35A3A7F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782F759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657E9A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5AC4B3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DCF689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8ECEF6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4A92E3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95FC29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9B9BC7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257F898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28CCD724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5664FA7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10A8FC3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9FA5E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BDFD" w14:textId="77777777" w:rsidR="00311856" w:rsidRDefault="00311856">
      <w:r>
        <w:separator/>
      </w:r>
    </w:p>
  </w:endnote>
  <w:endnote w:type="continuationSeparator" w:id="0">
    <w:p w14:paraId="42051399" w14:textId="77777777" w:rsidR="00311856" w:rsidRDefault="0031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052A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9D601C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20F5A9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212C27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4BA71B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0196" w14:textId="77777777" w:rsidR="00311856" w:rsidRDefault="00311856">
      <w:r>
        <w:separator/>
      </w:r>
    </w:p>
  </w:footnote>
  <w:footnote w:type="continuationSeparator" w:id="0">
    <w:p w14:paraId="013FF05C" w14:textId="77777777" w:rsidR="00311856" w:rsidRDefault="0031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D889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4BED9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A1D8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02B1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1856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52F0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D5B6B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1D8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79F10B"/>
  <w15:docId w15:val="{B5B661BB-FA9C-4A88-8376-399F17C8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6D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17</TotalTime>
  <Pages>3</Pages>
  <Words>888</Words>
  <Characters>1084</Characters>
  <Application>Microsoft Office Word</Application>
  <DocSecurity>0</DocSecurity>
  <Lines>57</Lines>
  <Paragraphs>46</Paragraphs>
  <ScaleCrop>false</ScaleCrop>
  <Company>2ndSpAcE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2</cp:revision>
  <cp:lastPrinted>2005-06-10T06:33:00Z</cp:lastPrinted>
  <dcterms:created xsi:type="dcterms:W3CDTF">2026-04-09T10:45:00Z</dcterms:created>
  <dcterms:modified xsi:type="dcterms:W3CDTF">2026-04-09T11:02:00Z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