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2117" w:firstLineChars="1004"/>
        <w:rPr>
          <w:b/>
          <w:bCs/>
          <w:sz w:val="36"/>
        </w:rPr>
      </w:pPr>
      <w:r>
        <w:rPr>
          <w:rFonts w:hint="eastAsia" w:eastAsia="宋体"/>
          <w:b/>
          <w:bCs/>
          <w:i w:val="0"/>
          <w:iCs/>
          <w:color w:val="000000"/>
          <w:szCs w:val="21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3913505</wp:posOffset>
            </wp:positionH>
            <wp:positionV relativeFrom="paragraph">
              <wp:posOffset>376555</wp:posOffset>
            </wp:positionV>
            <wp:extent cx="1497965" cy="2149475"/>
            <wp:effectExtent l="0" t="0" r="10795" b="14605"/>
            <wp:wrapSquare wrapText="bothSides"/>
            <wp:docPr id="4" name="图片 4" descr="QQ20260427-105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60427-1057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《心想事成》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 w:eastAsia="宋体"/>
          <w:b/>
          <w:bCs/>
          <w:i w:val="0"/>
          <w:iCs/>
          <w:color w:val="000000"/>
          <w:szCs w:val="21"/>
          <w:highlight w:val="none"/>
          <w:lang w:eastAsia="zh-CN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From Hoping to Having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Julie Poole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PRH UK/Michael Joseph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288页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6月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自助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4540DB5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你是否正在为创造自己渴望且应得的生活而苦苦挣扎？我向你保证，你真正想要的生活就在那里等着你，而我希望帮助你步入其中。</w:t>
      </w:r>
    </w:p>
    <w:p w14:paraId="16658769">
      <w:pPr>
        <w:ind w:firstLine="420" w:firstLineChars="200"/>
        <w:rPr>
          <w:rFonts w:hint="eastAsia"/>
          <w:bCs/>
          <w:kern w:val="0"/>
          <w:szCs w:val="21"/>
        </w:rPr>
      </w:pPr>
    </w:p>
    <w:p w14:paraId="1A5CFF2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心想事成</w:t>
      </w:r>
      <w:r>
        <w:rPr>
          <w:rFonts w:hint="eastAsia"/>
          <w:bCs/>
          <w:kern w:val="0"/>
          <w:szCs w:val="21"/>
        </w:rPr>
        <w:t>》一书中，吸引力法则教练兼心灵导师朱莉·普尔分享了她强大的“三R”框架——记住、重置、接收——帮助读者超越自身局限，有意识地创造他们的最佳生活。</w:t>
      </w:r>
    </w:p>
    <w:p w14:paraId="09038517">
      <w:pPr>
        <w:ind w:firstLine="420" w:firstLineChars="200"/>
        <w:rPr>
          <w:rFonts w:hint="eastAsia"/>
          <w:bCs/>
          <w:kern w:val="0"/>
          <w:szCs w:val="21"/>
        </w:rPr>
      </w:pPr>
    </w:p>
    <w:p w14:paraId="01862E3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凭借数十年的治疗实践、直觉引导和亲身经历，普尔展示了如何将思想、能量和行为与真正的自我价值重新对齐，根除长期存在的障碍，并自信地步入充满丰盛、自由与喜悦的生活。</w:t>
      </w:r>
    </w:p>
    <w:p w14:paraId="298F6919">
      <w:pPr>
        <w:ind w:firstLine="420" w:firstLineChars="200"/>
        <w:rPr>
          <w:rFonts w:hint="eastAsia"/>
          <w:bCs/>
          <w:kern w:val="0"/>
          <w:szCs w:val="21"/>
        </w:rPr>
      </w:pPr>
    </w:p>
    <w:p w14:paraId="6180FB9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温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暖、实用且深具赋能，这本终极指南将带你超越一厢情愿的幻想，走向有意为之、解放身心且积极主动的改变。</w:t>
      </w:r>
    </w:p>
    <w:p w14:paraId="72ECF907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3C69A2EE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朱莉·普尔（</w:t>
      </w:r>
      <w:r>
        <w:rPr>
          <w:rFonts w:hint="eastAsia"/>
          <w:b/>
          <w:bCs/>
          <w:color w:val="000000"/>
          <w:szCs w:val="21"/>
          <w:highlight w:val="none"/>
        </w:rPr>
        <w:t>Julie Poole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吸引力法则教练、催眠治疗师和心灵导师，四十多年来一直在支持和激励他人。她的写作融合了实用自助与心灵洞见，向读者展示如何与吸引力法则对齐，疗愈情感创伤，并有意识地创造自己渴望的生活。她致力于引导她的全球受众（包括拥有27万粉丝的YouTube社群）走向个人力量、内心平静与心灵成长。</w:t>
      </w:r>
    </w:p>
    <w:p w14:paraId="0CC3062A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5A7C7E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3427DB4"/>
    <w:rsid w:val="14906811"/>
    <w:rsid w:val="16490A0C"/>
    <w:rsid w:val="18AE01D8"/>
    <w:rsid w:val="1BA86C22"/>
    <w:rsid w:val="1D261077"/>
    <w:rsid w:val="1F687700"/>
    <w:rsid w:val="22F56AD5"/>
    <w:rsid w:val="24771887"/>
    <w:rsid w:val="2C0B6F0E"/>
    <w:rsid w:val="2CF916CB"/>
    <w:rsid w:val="2DA34CE1"/>
    <w:rsid w:val="311566B0"/>
    <w:rsid w:val="341F29BE"/>
    <w:rsid w:val="35FB0213"/>
    <w:rsid w:val="3AE04ADC"/>
    <w:rsid w:val="3C1934F8"/>
    <w:rsid w:val="3EFD1C81"/>
    <w:rsid w:val="406B3CF1"/>
    <w:rsid w:val="42B533F0"/>
    <w:rsid w:val="432A1201"/>
    <w:rsid w:val="432C279F"/>
    <w:rsid w:val="459C0CF6"/>
    <w:rsid w:val="46B43896"/>
    <w:rsid w:val="473A51A1"/>
    <w:rsid w:val="48015322"/>
    <w:rsid w:val="4AE76519"/>
    <w:rsid w:val="543E2C5B"/>
    <w:rsid w:val="58DF0B08"/>
    <w:rsid w:val="5AB726B1"/>
    <w:rsid w:val="601E082E"/>
    <w:rsid w:val="60B3492E"/>
    <w:rsid w:val="68EE2E29"/>
    <w:rsid w:val="69A93106"/>
    <w:rsid w:val="6A5E3292"/>
    <w:rsid w:val="6AA515D5"/>
    <w:rsid w:val="6ABF12C5"/>
    <w:rsid w:val="6AEB37C3"/>
    <w:rsid w:val="6C615816"/>
    <w:rsid w:val="6CA56A14"/>
    <w:rsid w:val="71E47BC3"/>
    <w:rsid w:val="745C0F51"/>
    <w:rsid w:val="753D312C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644</Words>
  <Characters>965</Characters>
  <Lines>25</Lines>
  <Paragraphs>7</Paragraphs>
  <TotalTime>0</TotalTime>
  <ScaleCrop>false</ScaleCrop>
  <LinksUpToDate>false</LinksUpToDate>
  <CharactersWithSpaces>994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2026-04-27T03:00:41Z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