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6B3B9585" w:rsidR="00AE574A" w:rsidRDefault="00AE574A">
      <w:pPr>
        <w:rPr>
          <w:b/>
          <w:color w:val="000000"/>
          <w:szCs w:val="21"/>
        </w:rPr>
      </w:pPr>
    </w:p>
    <w:p w14:paraId="3DA7336F" w14:textId="67E40E51" w:rsidR="00774233" w:rsidRPr="00DF6BBF" w:rsidRDefault="00521D6C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552AD94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97380" cy="1897380"/>
            <wp:effectExtent l="0" t="0" r="7620" b="762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DF6BBF" w:rsidRPr="00DF6BBF">
        <w:rPr>
          <w:b/>
          <w:bCs/>
          <w:color w:val="000000"/>
          <w:szCs w:val="21"/>
        </w:rPr>
        <w:t>《阿加莎</w:t>
      </w:r>
      <w:r w:rsidR="00DF6BBF" w:rsidRPr="00DF6BBF">
        <w:rPr>
          <w:b/>
          <w:bCs/>
          <w:color w:val="000000"/>
          <w:szCs w:val="21"/>
        </w:rPr>
        <w:t>·</w:t>
      </w:r>
      <w:r w:rsidR="00DF6BBF" w:rsidRPr="00DF6BBF">
        <w:rPr>
          <w:b/>
          <w:bCs/>
          <w:color w:val="000000"/>
          <w:szCs w:val="21"/>
        </w:rPr>
        <w:t>克里斯蒂的世界：尼罗河上的惨案》</w:t>
      </w:r>
    </w:p>
    <w:p w14:paraId="0A99D036" w14:textId="28137BCD" w:rsidR="00E8628C" w:rsidRPr="00C60D6D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3E2DF6" w:rsidRPr="003E2DF6">
        <w:rPr>
          <w:b/>
          <w:bCs/>
          <w:color w:val="000000"/>
          <w:szCs w:val="21"/>
        </w:rPr>
        <w:t>THE WORLD OF AGATHA CHRISTIE: Death on the Nile</w:t>
      </w:r>
    </w:p>
    <w:p w14:paraId="39B7E419" w14:textId="2CDFBD82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4328D2" w:rsidRPr="004328D2">
        <w:rPr>
          <w:b/>
          <w:bCs/>
          <w:color w:val="000000"/>
          <w:szCs w:val="21"/>
        </w:rPr>
        <w:t>Ruby Ash</w:t>
      </w:r>
      <w:bookmarkStart w:id="0" w:name="_GoBack"/>
      <w:bookmarkEnd w:id="0"/>
      <w:r w:rsidR="00F84DFC">
        <w:fldChar w:fldCharType="begin"/>
      </w:r>
      <w:r w:rsidR="00F84DFC">
        <w:instrText xml:space="preserve"> HYPERLINK "http://www.penguin.com.au/lookinside/spotlight.cfm?SBN=9780143009177&amp;AuthId=0000004220&amp;Page=Profile" </w:instrText>
      </w:r>
      <w:r w:rsidR="00F84DFC">
        <w:fldChar w:fldCharType="separate"/>
      </w:r>
      <w:r w:rsidR="00F84DFC">
        <w:fldChar w:fldCharType="end"/>
      </w:r>
    </w:p>
    <w:p w14:paraId="68A256E0" w14:textId="3A2E39E1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3F497A" w:rsidRPr="003F497A">
        <w:rPr>
          <w:b/>
          <w:bCs/>
          <w:color w:val="000000"/>
          <w:szCs w:val="21"/>
        </w:rPr>
        <w:t>Laurence King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31380F95" w14:textId="20668548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2026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55000A">
        <w:rPr>
          <w:rFonts w:hint="eastAsia"/>
          <w:b/>
          <w:bCs/>
          <w:color w:val="000000"/>
          <w:szCs w:val="21"/>
        </w:rPr>
        <w:t>7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7A11CC73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521D6C">
        <w:rPr>
          <w:rFonts w:hint="eastAsia"/>
          <w:b/>
          <w:bCs/>
          <w:szCs w:val="21"/>
        </w:rPr>
        <w:t>手工</w:t>
      </w:r>
    </w:p>
    <w:p w14:paraId="6BB116B4" w14:textId="77777777" w:rsidR="003F5A19" w:rsidRDefault="003F5A19" w:rsidP="00240579">
      <w:pPr>
        <w:rPr>
          <w:b/>
          <w:bCs/>
          <w:color w:val="EE0000"/>
          <w:szCs w:val="21"/>
        </w:rPr>
      </w:pPr>
    </w:p>
    <w:p w14:paraId="192CFEE8" w14:textId="77777777" w:rsidR="003F5A19" w:rsidRDefault="003F5A19" w:rsidP="00240579">
      <w:pPr>
        <w:rPr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0A6D5582" w14:textId="77777777" w:rsidR="00DF6BBF" w:rsidRPr="00DF6BBF" w:rsidRDefault="00DF6BBF" w:rsidP="00DF6BBF">
      <w:pPr>
        <w:rPr>
          <w:b/>
          <w:bCs/>
          <w:color w:val="000000"/>
          <w:szCs w:val="21"/>
        </w:rPr>
      </w:pPr>
    </w:p>
    <w:p w14:paraId="1F761759" w14:textId="52047CD9" w:rsidR="00DF6BBF" w:rsidRPr="00521D6C" w:rsidRDefault="00DF6BBF" w:rsidP="00DF6BBF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521D6C">
        <w:rPr>
          <w:rFonts w:hint="eastAsia"/>
          <w:bCs/>
          <w:color w:val="000000"/>
          <w:szCs w:val="21"/>
        </w:rPr>
        <w:t>本款拼图由《阿加莎·克里斯蒂的世界：无人生还》的同一位插画师鲁比·阿什（</w:t>
      </w:r>
      <w:r w:rsidRPr="00521D6C">
        <w:rPr>
          <w:rFonts w:hint="eastAsia"/>
          <w:bCs/>
          <w:color w:val="000000"/>
          <w:szCs w:val="21"/>
        </w:rPr>
        <w:t>Ruby Ash</w:t>
      </w:r>
      <w:r w:rsidRPr="00521D6C">
        <w:rPr>
          <w:rFonts w:hint="eastAsia"/>
          <w:bCs/>
          <w:color w:val="000000"/>
          <w:szCs w:val="21"/>
        </w:rPr>
        <w:t>）绘制。她将以标志性的个人风格，在画面中融入神秘氛围、文学暗示和片段式场景，并埋下大量可供寻找的线索。同时，她还会采用新的色彩搭配，以呼应尼罗河背景，使本作与前一款拼图形成不同的视觉感受。</w:t>
      </w:r>
    </w:p>
    <w:p w14:paraId="106A70E0" w14:textId="77777777" w:rsidR="00DF6BBF" w:rsidRPr="00521D6C" w:rsidRDefault="00DF6BBF" w:rsidP="00DF6BBF">
      <w:pPr>
        <w:rPr>
          <w:bCs/>
          <w:color w:val="000000"/>
          <w:szCs w:val="21"/>
        </w:rPr>
      </w:pPr>
    </w:p>
    <w:p w14:paraId="5E78F60C" w14:textId="72281D50" w:rsidR="00DF6BBF" w:rsidRPr="00521D6C" w:rsidRDefault="00DF6BBF" w:rsidP="00DF6BBF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521D6C">
        <w:rPr>
          <w:rFonts w:hint="eastAsia"/>
          <w:bCs/>
          <w:color w:val="000000"/>
          <w:szCs w:val="21"/>
        </w:rPr>
        <w:t>本作与阿加莎·克里斯蒂有限公司合作开发。此前双方合作推出的《阿加莎·克里斯蒂的世界》（</w:t>
      </w:r>
      <w:r w:rsidRPr="00521D6C">
        <w:rPr>
          <w:rFonts w:hint="eastAsia"/>
          <w:bCs/>
          <w:i/>
          <w:iCs/>
          <w:color w:val="000000"/>
          <w:szCs w:val="21"/>
        </w:rPr>
        <w:t>The World of Agatha Christie</w:t>
      </w:r>
      <w:r w:rsidRPr="00521D6C">
        <w:rPr>
          <w:rFonts w:hint="eastAsia"/>
          <w:bCs/>
          <w:color w:val="000000"/>
          <w:szCs w:val="21"/>
        </w:rPr>
        <w:t>）和《赫尔克里·波洛的世界》（</w:t>
      </w:r>
      <w:r w:rsidRPr="00521D6C">
        <w:rPr>
          <w:rFonts w:hint="eastAsia"/>
          <w:bCs/>
          <w:i/>
          <w:iCs/>
          <w:color w:val="000000"/>
          <w:szCs w:val="21"/>
        </w:rPr>
        <w:t>The World of Hercule Poirot</w:t>
      </w:r>
      <w:r w:rsidRPr="00521D6C">
        <w:rPr>
          <w:rFonts w:hint="eastAsia"/>
          <w:bCs/>
          <w:color w:val="000000"/>
          <w:szCs w:val="21"/>
        </w:rPr>
        <w:t>）均为</w:t>
      </w:r>
      <w:r w:rsidRPr="00521D6C">
        <w:rPr>
          <w:rFonts w:hint="eastAsia"/>
          <w:bCs/>
          <w:color w:val="000000"/>
          <w:szCs w:val="21"/>
        </w:rPr>
        <w:t>Laurence King</w:t>
      </w:r>
      <w:r w:rsidRPr="00521D6C">
        <w:rPr>
          <w:rFonts w:hint="eastAsia"/>
          <w:bCs/>
          <w:color w:val="000000"/>
          <w:szCs w:val="21"/>
        </w:rPr>
        <w:t>的畅销产品。</w:t>
      </w:r>
    </w:p>
    <w:p w14:paraId="61841ECC" w14:textId="77777777" w:rsidR="00DF6BBF" w:rsidRPr="00521D6C" w:rsidRDefault="00DF6BBF" w:rsidP="00DF6BBF">
      <w:pPr>
        <w:rPr>
          <w:bCs/>
          <w:color w:val="000000"/>
          <w:szCs w:val="21"/>
        </w:rPr>
      </w:pPr>
    </w:p>
    <w:p w14:paraId="24BC36BA" w14:textId="249E5C4A" w:rsidR="00FA6345" w:rsidRPr="00521D6C" w:rsidRDefault="00DF6BBF" w:rsidP="00DF6BBF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proofErr w:type="gramStart"/>
      <w:r w:rsidRPr="00521D6C">
        <w:rPr>
          <w:rFonts w:hint="eastAsia"/>
          <w:bCs/>
          <w:color w:val="000000"/>
          <w:szCs w:val="21"/>
        </w:rPr>
        <w:t>随盒附赠</w:t>
      </w:r>
      <w:proofErr w:type="gramEnd"/>
      <w:r w:rsidRPr="00521D6C">
        <w:rPr>
          <w:rFonts w:hint="eastAsia"/>
          <w:bCs/>
          <w:color w:val="000000"/>
          <w:szCs w:val="21"/>
        </w:rPr>
        <w:t>一张折页海报，列出隐藏在插画中的所有线索！</w:t>
      </w:r>
    </w:p>
    <w:p w14:paraId="15C95972" w14:textId="77777777" w:rsidR="00FA6345" w:rsidRPr="00521D6C" w:rsidRDefault="00FA6345" w:rsidP="00882F94">
      <w:pPr>
        <w:rPr>
          <w:bCs/>
          <w:color w:val="000000"/>
          <w:szCs w:val="21"/>
        </w:rPr>
      </w:pPr>
    </w:p>
    <w:p w14:paraId="3889CD25" w14:textId="77777777" w:rsidR="00DF6BBF" w:rsidRPr="000F7F44" w:rsidRDefault="00DF6BBF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14A47746" w14:textId="77777777" w:rsidR="005A4D6A" w:rsidRPr="005A4D6A" w:rsidRDefault="005A4D6A" w:rsidP="00882F94">
      <w:pPr>
        <w:rPr>
          <w:bCs/>
          <w:color w:val="000000"/>
          <w:szCs w:val="21"/>
        </w:rPr>
      </w:pPr>
    </w:p>
    <w:p w14:paraId="5D2DF1E1" w14:textId="192E377D" w:rsidR="00DF6BBF" w:rsidRPr="00D5425D" w:rsidRDefault="00DF6BBF" w:rsidP="00DF6BBF">
      <w:pPr>
        <w:ind w:firstLineChars="200" w:firstLine="422"/>
        <w:rPr>
          <w:b/>
          <w:color w:val="000000"/>
          <w:szCs w:val="21"/>
        </w:rPr>
      </w:pPr>
      <w:r w:rsidRPr="00D5425D">
        <w:rPr>
          <w:b/>
          <w:color w:val="000000"/>
          <w:szCs w:val="21"/>
        </w:rPr>
        <w:t>一款</w:t>
      </w:r>
      <w:r w:rsidRPr="00D5425D">
        <w:rPr>
          <w:b/>
          <w:color w:val="000000"/>
          <w:szCs w:val="21"/>
        </w:rPr>
        <w:t>1000</w:t>
      </w:r>
      <w:r w:rsidRPr="00D5425D">
        <w:rPr>
          <w:b/>
          <w:color w:val="000000"/>
          <w:szCs w:val="21"/>
        </w:rPr>
        <w:t>片拼图，内含</w:t>
      </w:r>
      <w:r w:rsidRPr="00D5425D">
        <w:rPr>
          <w:b/>
          <w:color w:val="000000"/>
          <w:szCs w:val="21"/>
        </w:rPr>
        <w:t>50</w:t>
      </w:r>
      <w:r w:rsidRPr="00D5425D">
        <w:rPr>
          <w:b/>
          <w:color w:val="000000"/>
          <w:szCs w:val="21"/>
        </w:rPr>
        <w:t>处等待发现的隐藏线索。在这款充满氛围感、暗藏线索的拼图中，走进一部经典波洛小说</w:t>
      </w:r>
      <w:r w:rsidRPr="00D5425D">
        <w:rPr>
          <w:rFonts w:hint="eastAsia"/>
          <w:b/>
          <w:color w:val="000000"/>
          <w:szCs w:val="21"/>
        </w:rPr>
        <w:t>。</w:t>
      </w:r>
    </w:p>
    <w:p w14:paraId="46A53964" w14:textId="77777777" w:rsidR="00DF6BBF" w:rsidRPr="00DF6BBF" w:rsidRDefault="00DF6BBF" w:rsidP="00DF6BBF">
      <w:pPr>
        <w:ind w:firstLineChars="200" w:firstLine="420"/>
        <w:rPr>
          <w:bCs/>
          <w:color w:val="000000"/>
          <w:szCs w:val="21"/>
        </w:rPr>
      </w:pPr>
    </w:p>
    <w:p w14:paraId="4B977E6E" w14:textId="0CC39BC9" w:rsidR="00DF6BBF" w:rsidRPr="00DF6BBF" w:rsidRDefault="00DF6BBF" w:rsidP="00DF6BBF">
      <w:pPr>
        <w:ind w:firstLineChars="200" w:firstLine="420"/>
        <w:rPr>
          <w:bCs/>
          <w:color w:val="000000"/>
          <w:szCs w:val="21"/>
        </w:rPr>
      </w:pPr>
      <w:r w:rsidRPr="00DF6BBF">
        <w:rPr>
          <w:rFonts w:hint="eastAsia"/>
          <w:bCs/>
          <w:color w:val="000000"/>
          <w:szCs w:val="21"/>
        </w:rPr>
        <w:t>走进阿加莎·克里斯蒂（</w:t>
      </w:r>
      <w:r w:rsidRPr="00DF6BBF">
        <w:rPr>
          <w:rFonts w:hint="eastAsia"/>
          <w:bCs/>
          <w:color w:val="000000"/>
          <w:szCs w:val="21"/>
        </w:rPr>
        <w:t>Agatha Christie</w:t>
      </w:r>
      <w:r w:rsidRPr="00DF6BBF">
        <w:rPr>
          <w:rFonts w:hint="eastAsia"/>
          <w:bCs/>
          <w:color w:val="000000"/>
          <w:szCs w:val="21"/>
        </w:rPr>
        <w:t>）最著名的波洛小说之一《尼罗河上的惨案》所营造的迷人场景。登上卡纳克号（</w:t>
      </w:r>
      <w:r w:rsidRPr="00DF6BBF">
        <w:rPr>
          <w:rFonts w:hint="eastAsia"/>
          <w:bCs/>
          <w:color w:val="000000"/>
          <w:szCs w:val="21"/>
        </w:rPr>
        <w:t>Karnak</w:t>
      </w:r>
      <w:r w:rsidRPr="00DF6BBF">
        <w:rPr>
          <w:rFonts w:hint="eastAsia"/>
          <w:bCs/>
          <w:color w:val="000000"/>
          <w:szCs w:val="21"/>
        </w:rPr>
        <w:t>）蒸汽船，随它沿尼罗河缓缓前行，认识船上一众神秘乘客，包括光彩照人的琳内特·里奇韦（</w:t>
      </w:r>
      <w:r w:rsidRPr="00DF6BBF">
        <w:rPr>
          <w:rFonts w:hint="eastAsia"/>
          <w:bCs/>
          <w:color w:val="000000"/>
          <w:szCs w:val="21"/>
        </w:rPr>
        <w:t>Linnet Ridgeway</w:t>
      </w:r>
      <w:r w:rsidRPr="00DF6BBF">
        <w:rPr>
          <w:rFonts w:hint="eastAsia"/>
          <w:bCs/>
          <w:color w:val="000000"/>
          <w:szCs w:val="21"/>
        </w:rPr>
        <w:t>）和她的新婚丈夫西蒙·道尔（</w:t>
      </w:r>
      <w:r w:rsidRPr="00DF6BBF">
        <w:rPr>
          <w:rFonts w:hint="eastAsia"/>
          <w:bCs/>
          <w:color w:val="000000"/>
          <w:szCs w:val="21"/>
        </w:rPr>
        <w:t>Simon Doyle</w:t>
      </w:r>
      <w:r w:rsidRPr="00DF6BBF">
        <w:rPr>
          <w:rFonts w:hint="eastAsia"/>
          <w:bCs/>
          <w:color w:val="000000"/>
          <w:szCs w:val="21"/>
        </w:rPr>
        <w:t>）。当这趟河上巡游急转直下、陷入危机时，你能帮助波洛找出真凶与动机吗？这款细节丰富的拼图中隐藏着大量线索，等待你一同破解案件。</w:t>
      </w:r>
    </w:p>
    <w:p w14:paraId="0DDA1848" w14:textId="77777777" w:rsidR="00DF6BBF" w:rsidRDefault="00DF6BBF" w:rsidP="00DF6BBF">
      <w:pPr>
        <w:ind w:firstLineChars="200" w:firstLine="420"/>
        <w:rPr>
          <w:bCs/>
          <w:color w:val="000000"/>
          <w:szCs w:val="21"/>
        </w:rPr>
      </w:pPr>
    </w:p>
    <w:p w14:paraId="4A931843" w14:textId="752B6B55" w:rsidR="00DF6BBF" w:rsidRDefault="00DF6BBF" w:rsidP="00DF6BBF">
      <w:pPr>
        <w:ind w:firstLineChars="200" w:firstLine="420"/>
        <w:rPr>
          <w:bCs/>
          <w:color w:val="000000"/>
          <w:szCs w:val="21"/>
        </w:rPr>
      </w:pPr>
      <w:r w:rsidRPr="00DF6BBF">
        <w:rPr>
          <w:rFonts w:hint="eastAsia"/>
          <w:bCs/>
          <w:color w:val="000000"/>
          <w:szCs w:val="21"/>
        </w:rPr>
        <w:lastRenderedPageBreak/>
        <w:t>劳伦斯·金出版社（</w:t>
      </w:r>
      <w:r w:rsidRPr="00DF6BBF">
        <w:rPr>
          <w:rFonts w:hint="eastAsia"/>
          <w:bCs/>
          <w:color w:val="000000"/>
          <w:szCs w:val="21"/>
        </w:rPr>
        <w:t>Laurence King</w:t>
      </w:r>
      <w:r w:rsidRPr="00DF6BBF">
        <w:rPr>
          <w:rFonts w:hint="eastAsia"/>
          <w:bCs/>
          <w:color w:val="000000"/>
          <w:szCs w:val="21"/>
        </w:rPr>
        <w:t>）</w:t>
      </w:r>
      <w:r w:rsidRPr="00DF6BBF">
        <w:rPr>
          <w:rFonts w:hint="eastAsia"/>
          <w:bCs/>
          <w:color w:val="000000"/>
          <w:szCs w:val="21"/>
        </w:rPr>
        <w:t>30</w:t>
      </w:r>
      <w:r w:rsidRPr="00DF6BBF">
        <w:rPr>
          <w:rFonts w:hint="eastAsia"/>
          <w:bCs/>
          <w:color w:val="000000"/>
          <w:szCs w:val="21"/>
        </w:rPr>
        <w:t>多年来一直通过妙趣横生、引人注目的游戏、礼品和图书，以新颖而出人意料的方式激发想象力与创造力。</w:t>
      </w:r>
      <w:r>
        <w:rPr>
          <w:rFonts w:hint="eastAsia"/>
          <w:bCs/>
          <w:color w:val="000000"/>
          <w:szCs w:val="21"/>
        </w:rPr>
        <w:t>本书内容丰富，包含：</w:t>
      </w:r>
    </w:p>
    <w:p w14:paraId="6A3383CF" w14:textId="77777777" w:rsidR="00DF6BBF" w:rsidRPr="00DF6BBF" w:rsidRDefault="00DF6BBF" w:rsidP="00DF6BBF">
      <w:pPr>
        <w:ind w:firstLineChars="200" w:firstLine="420"/>
        <w:rPr>
          <w:bCs/>
          <w:color w:val="000000"/>
          <w:szCs w:val="21"/>
        </w:rPr>
      </w:pPr>
    </w:p>
    <w:p w14:paraId="02E23F3A" w14:textId="6BE31404" w:rsidR="00DF6BBF" w:rsidRPr="00D5425D" w:rsidRDefault="00DF6BBF" w:rsidP="00D5425D">
      <w:pPr>
        <w:pStyle w:val="ac"/>
        <w:numPr>
          <w:ilvl w:val="0"/>
          <w:numId w:val="45"/>
        </w:numPr>
        <w:ind w:firstLineChars="0"/>
        <w:rPr>
          <w:bCs/>
          <w:color w:val="000000"/>
          <w:szCs w:val="21"/>
        </w:rPr>
      </w:pPr>
      <w:r w:rsidRPr="00D5425D">
        <w:rPr>
          <w:rFonts w:hint="eastAsia"/>
          <w:bCs/>
          <w:color w:val="000000"/>
          <w:szCs w:val="21"/>
        </w:rPr>
        <w:t>1000</w:t>
      </w:r>
      <w:r w:rsidRPr="00D5425D">
        <w:rPr>
          <w:rFonts w:hint="eastAsia"/>
          <w:bCs/>
          <w:color w:val="000000"/>
          <w:szCs w:val="21"/>
        </w:rPr>
        <w:t>片拼图，完成后尺寸为</w:t>
      </w:r>
      <w:r w:rsidRPr="00D5425D">
        <w:rPr>
          <w:rFonts w:hint="eastAsia"/>
          <w:bCs/>
          <w:color w:val="000000"/>
          <w:szCs w:val="21"/>
        </w:rPr>
        <w:t xml:space="preserve">68 </w:t>
      </w:r>
      <w:r w:rsidRPr="00D5425D">
        <w:rPr>
          <w:rFonts w:hint="eastAsia"/>
          <w:bCs/>
          <w:color w:val="000000"/>
          <w:szCs w:val="21"/>
        </w:rPr>
        <w:t>×</w:t>
      </w:r>
      <w:r w:rsidRPr="00D5425D">
        <w:rPr>
          <w:rFonts w:hint="eastAsia"/>
          <w:bCs/>
          <w:color w:val="000000"/>
          <w:szCs w:val="21"/>
        </w:rPr>
        <w:t xml:space="preserve"> 48.5</w:t>
      </w:r>
      <w:r w:rsidRPr="00D5425D">
        <w:rPr>
          <w:rFonts w:hint="eastAsia"/>
          <w:bCs/>
          <w:color w:val="000000"/>
          <w:szCs w:val="21"/>
        </w:rPr>
        <w:t>厘米（</w:t>
      </w:r>
      <w:r w:rsidRPr="00D5425D">
        <w:rPr>
          <w:rFonts w:hint="eastAsia"/>
          <w:bCs/>
          <w:color w:val="000000"/>
          <w:szCs w:val="21"/>
        </w:rPr>
        <w:t xml:space="preserve">27 </w:t>
      </w:r>
      <w:r w:rsidRPr="00D5425D">
        <w:rPr>
          <w:rFonts w:hint="eastAsia"/>
          <w:bCs/>
          <w:color w:val="000000"/>
          <w:szCs w:val="21"/>
        </w:rPr>
        <w:t>×</w:t>
      </w:r>
      <w:r w:rsidRPr="00D5425D">
        <w:rPr>
          <w:rFonts w:hint="eastAsia"/>
          <w:bCs/>
          <w:color w:val="000000"/>
          <w:szCs w:val="21"/>
        </w:rPr>
        <w:t xml:space="preserve"> 19</w:t>
      </w:r>
      <w:r w:rsidRPr="00D5425D">
        <w:rPr>
          <w:rFonts w:hint="eastAsia"/>
          <w:bCs/>
          <w:color w:val="000000"/>
          <w:szCs w:val="21"/>
        </w:rPr>
        <w:t>英寸）。</w:t>
      </w:r>
    </w:p>
    <w:p w14:paraId="6C1C3513" w14:textId="48480EA4" w:rsidR="00DF6BBF" w:rsidRPr="00D5425D" w:rsidRDefault="00DF6BBF" w:rsidP="00D5425D">
      <w:pPr>
        <w:pStyle w:val="ac"/>
        <w:numPr>
          <w:ilvl w:val="0"/>
          <w:numId w:val="45"/>
        </w:numPr>
        <w:ind w:firstLineChars="0"/>
        <w:rPr>
          <w:bCs/>
          <w:color w:val="000000"/>
          <w:szCs w:val="21"/>
        </w:rPr>
      </w:pPr>
      <w:r w:rsidRPr="00D5425D">
        <w:rPr>
          <w:rFonts w:hint="eastAsia"/>
          <w:bCs/>
          <w:color w:val="000000"/>
          <w:szCs w:val="21"/>
        </w:rPr>
        <w:t>折页海报，内含小说导读——不含剧透！</w:t>
      </w:r>
    </w:p>
    <w:p w14:paraId="07B46D90" w14:textId="6D6A3368" w:rsidR="00DF6BBF" w:rsidRPr="00D5425D" w:rsidRDefault="00DF6BBF" w:rsidP="00D5425D">
      <w:pPr>
        <w:pStyle w:val="ac"/>
        <w:numPr>
          <w:ilvl w:val="0"/>
          <w:numId w:val="45"/>
        </w:numPr>
        <w:ind w:firstLineChars="0"/>
        <w:rPr>
          <w:bCs/>
          <w:color w:val="000000"/>
          <w:szCs w:val="21"/>
        </w:rPr>
      </w:pPr>
      <w:r w:rsidRPr="00D5425D">
        <w:rPr>
          <w:rFonts w:hint="eastAsia"/>
          <w:bCs/>
          <w:color w:val="000000"/>
          <w:szCs w:val="21"/>
        </w:rPr>
        <w:t>精细插画，呈现所有人物，并藏有大量细节、线索与原著彩蛋。</w:t>
      </w:r>
    </w:p>
    <w:p w14:paraId="318D2F48" w14:textId="77777777" w:rsidR="00C81704" w:rsidRDefault="00C81704" w:rsidP="00882F94">
      <w:pPr>
        <w:rPr>
          <w:bCs/>
          <w:color w:val="000000"/>
          <w:szCs w:val="21"/>
        </w:rPr>
      </w:pPr>
    </w:p>
    <w:p w14:paraId="6DC402CB" w14:textId="77777777" w:rsidR="006006F6" w:rsidRDefault="006006F6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0936DF36" w14:textId="77777777" w:rsidR="00DF6BBF" w:rsidRPr="00DF6BBF" w:rsidRDefault="00DF6BBF" w:rsidP="00DF6BBF">
      <w:pPr>
        <w:rPr>
          <w:b/>
          <w:bCs/>
          <w:noProof/>
        </w:rPr>
      </w:pPr>
    </w:p>
    <w:p w14:paraId="191DC7F4" w14:textId="07F9878B" w:rsidR="00DF6BBF" w:rsidRPr="00DF6BBF" w:rsidRDefault="00DF6BBF" w:rsidP="00DF6BBF">
      <w:pPr>
        <w:ind w:firstLineChars="200" w:firstLine="422"/>
        <w:rPr>
          <w:b/>
          <w:bCs/>
          <w:noProof/>
        </w:rPr>
      </w:pPr>
      <w:r w:rsidRPr="00DF6BBF">
        <w:rPr>
          <w:rFonts w:hint="eastAsia"/>
          <w:b/>
          <w:bCs/>
          <w:noProof/>
        </w:rPr>
        <w:t>阿加莎·克里斯蒂有限公司（</w:t>
      </w:r>
      <w:r w:rsidRPr="00DF6BBF">
        <w:rPr>
          <w:rFonts w:hint="eastAsia"/>
          <w:b/>
          <w:bCs/>
          <w:noProof/>
        </w:rPr>
        <w:t>Agatha Christie Ltd</w:t>
      </w:r>
      <w:r w:rsidRPr="00DF6BBF">
        <w:rPr>
          <w:rFonts w:hint="eastAsia"/>
          <w:b/>
          <w:bCs/>
          <w:noProof/>
        </w:rPr>
        <w:t>）</w:t>
      </w:r>
    </w:p>
    <w:p w14:paraId="268C8AFF" w14:textId="77777777" w:rsidR="00DF6BBF" w:rsidRPr="00DF6BBF" w:rsidRDefault="00DF6BBF" w:rsidP="00DF6BBF">
      <w:pPr>
        <w:ind w:firstLineChars="200" w:firstLine="422"/>
        <w:rPr>
          <w:b/>
          <w:bCs/>
          <w:noProof/>
        </w:rPr>
      </w:pPr>
    </w:p>
    <w:p w14:paraId="78BD2AAE" w14:textId="5DFBA817" w:rsidR="00DF6BBF" w:rsidRPr="00DF6BBF" w:rsidRDefault="00DF6BBF" w:rsidP="00DF6BBF">
      <w:pPr>
        <w:ind w:firstLineChars="200" w:firstLine="422"/>
        <w:rPr>
          <w:noProof/>
        </w:rPr>
      </w:pPr>
      <w:r w:rsidRPr="00DF6BBF">
        <w:rPr>
          <w:rFonts w:hint="eastAsia"/>
          <w:b/>
          <w:bCs/>
          <w:noProof/>
        </w:rPr>
        <w:t>阿加莎·克里斯蒂（</w:t>
      </w:r>
      <w:r w:rsidRPr="00DF6BBF">
        <w:rPr>
          <w:rFonts w:hint="eastAsia"/>
          <w:b/>
          <w:bCs/>
          <w:noProof/>
        </w:rPr>
        <w:t>Agatha Christie</w:t>
      </w:r>
      <w:r w:rsidRPr="00DF6BBF">
        <w:rPr>
          <w:rFonts w:hint="eastAsia"/>
          <w:b/>
          <w:bCs/>
          <w:noProof/>
        </w:rPr>
        <w:t>）</w:t>
      </w:r>
      <w:r w:rsidRPr="00DF6BBF">
        <w:rPr>
          <w:rFonts w:hint="eastAsia"/>
          <w:noProof/>
        </w:rPr>
        <w:t>1890</w:t>
      </w:r>
      <w:r w:rsidRPr="00DF6BBF">
        <w:rPr>
          <w:rFonts w:hint="eastAsia"/>
          <w:noProof/>
        </w:rPr>
        <w:t>年出生于托基，后来成为并至今仍是有史以来最畅销的小说家。她最为人熟知的作品包括</w:t>
      </w:r>
      <w:r w:rsidRPr="00DF6BBF">
        <w:rPr>
          <w:rFonts w:hint="eastAsia"/>
          <w:noProof/>
        </w:rPr>
        <w:t>66</w:t>
      </w:r>
      <w:r w:rsidRPr="00DF6BBF">
        <w:rPr>
          <w:rFonts w:hint="eastAsia"/>
          <w:noProof/>
        </w:rPr>
        <w:t>部长篇侦探小说、</w:t>
      </w:r>
      <w:r w:rsidRPr="00DF6BBF">
        <w:rPr>
          <w:rFonts w:hint="eastAsia"/>
          <w:noProof/>
        </w:rPr>
        <w:t>14</w:t>
      </w:r>
      <w:r w:rsidRPr="00DF6BBF">
        <w:rPr>
          <w:rFonts w:hint="eastAsia"/>
          <w:noProof/>
        </w:rPr>
        <w:t>部短篇小说集，以及世界上上演时间最长的戏剧《捕鼠器》（</w:t>
      </w:r>
      <w:r w:rsidRPr="00DF6BBF">
        <w:rPr>
          <w:rFonts w:hint="eastAsia"/>
          <w:i/>
          <w:iCs/>
          <w:noProof/>
        </w:rPr>
        <w:t>The Mousetrap</w:t>
      </w:r>
      <w:r w:rsidRPr="00DF6BBF">
        <w:rPr>
          <w:rFonts w:hint="eastAsia"/>
          <w:noProof/>
        </w:rPr>
        <w:t>）。她的英文原版图书销量超过</w:t>
      </w:r>
      <w:r w:rsidRPr="00DF6BBF">
        <w:rPr>
          <w:rFonts w:hint="eastAsia"/>
          <w:noProof/>
        </w:rPr>
        <w:t>10</w:t>
      </w:r>
      <w:r w:rsidRPr="00DF6BBF">
        <w:rPr>
          <w:rFonts w:hint="eastAsia"/>
          <w:noProof/>
        </w:rPr>
        <w:t>亿册，译本销量同样超过</w:t>
      </w:r>
      <w:r w:rsidRPr="00DF6BBF">
        <w:rPr>
          <w:rFonts w:hint="eastAsia"/>
          <w:noProof/>
        </w:rPr>
        <w:t>10</w:t>
      </w:r>
      <w:r w:rsidRPr="00DF6BBF">
        <w:rPr>
          <w:rFonts w:hint="eastAsia"/>
          <w:noProof/>
        </w:rPr>
        <w:t>亿册。</w:t>
      </w:r>
    </w:p>
    <w:p w14:paraId="0C1B5172" w14:textId="77777777" w:rsidR="00DF6BBF" w:rsidRPr="00DF6BBF" w:rsidRDefault="00DF6BBF" w:rsidP="00DF6BBF">
      <w:pPr>
        <w:ind w:firstLineChars="200" w:firstLine="420"/>
        <w:rPr>
          <w:noProof/>
        </w:rPr>
      </w:pPr>
    </w:p>
    <w:p w14:paraId="0F103C0A" w14:textId="3E52AF17" w:rsidR="00DF6BBF" w:rsidRPr="00DF6BBF" w:rsidRDefault="00DF6BBF" w:rsidP="00DF6BBF">
      <w:pPr>
        <w:ind w:firstLineChars="200" w:firstLine="420"/>
        <w:rPr>
          <w:noProof/>
        </w:rPr>
      </w:pPr>
      <w:r w:rsidRPr="00DF6BBF">
        <w:rPr>
          <w:rFonts w:hint="eastAsia"/>
          <w:noProof/>
        </w:rPr>
        <w:t>阿加莎·克里斯蒂有限公司自</w:t>
      </w:r>
      <w:r w:rsidRPr="00DF6BBF">
        <w:rPr>
          <w:rFonts w:hint="eastAsia"/>
          <w:noProof/>
        </w:rPr>
        <w:t>1955</w:t>
      </w:r>
      <w:r w:rsidRPr="00DF6BBF">
        <w:rPr>
          <w:rFonts w:hint="eastAsia"/>
          <w:noProof/>
        </w:rPr>
        <w:t>年以来一直负责管理阿加莎·克里斯蒂作品在全球范围内的文学与媒体版权。该公司由克里斯蒂本人创立，目前由克里斯蒂的曾孙詹姆斯·普里查德（</w:t>
      </w:r>
      <w:r w:rsidRPr="00DF6BBF">
        <w:rPr>
          <w:rFonts w:hint="eastAsia"/>
          <w:noProof/>
        </w:rPr>
        <w:t>James Prichard</w:t>
      </w:r>
      <w:r w:rsidRPr="00DF6BBF">
        <w:rPr>
          <w:rFonts w:hint="eastAsia"/>
          <w:noProof/>
        </w:rPr>
        <w:t>）管理。</w:t>
      </w:r>
    </w:p>
    <w:p w14:paraId="244DD161" w14:textId="6847B7B3" w:rsidR="0039755A" w:rsidRDefault="0039755A" w:rsidP="00882F94">
      <w:pPr>
        <w:shd w:val="clear" w:color="auto" w:fill="FFFFFF"/>
        <w:rPr>
          <w:bCs/>
          <w:color w:val="000000"/>
          <w:szCs w:val="21"/>
        </w:rPr>
      </w:pPr>
      <w:bookmarkStart w:id="1" w:name="OLE_LINK38"/>
      <w:bookmarkStart w:id="2" w:name="OLE_LINK43"/>
    </w:p>
    <w:p w14:paraId="52D4B4A5" w14:textId="2BED1E73" w:rsidR="0055000A" w:rsidRDefault="0055000A" w:rsidP="00882F94">
      <w:pPr>
        <w:shd w:val="clear" w:color="auto" w:fill="FFFFFF"/>
        <w:rPr>
          <w:bCs/>
          <w:color w:val="000000"/>
          <w:szCs w:val="21"/>
        </w:rPr>
      </w:pPr>
    </w:p>
    <w:p w14:paraId="6CCA3BBD" w14:textId="0859B29D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9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0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1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2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3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4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5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AAA41" w14:textId="77777777" w:rsidR="00F84DFC" w:rsidRDefault="00F84DFC">
      <w:r>
        <w:separator/>
      </w:r>
    </w:p>
  </w:endnote>
  <w:endnote w:type="continuationSeparator" w:id="0">
    <w:p w14:paraId="4C0886EE" w14:textId="77777777" w:rsidR="00F84DFC" w:rsidRDefault="00F8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9974E5" w14:textId="77777777" w:rsidR="00F84DFC" w:rsidRDefault="00F84DFC">
      <w:r>
        <w:separator/>
      </w:r>
    </w:p>
  </w:footnote>
  <w:footnote w:type="continuationSeparator" w:id="0">
    <w:p w14:paraId="30CDC6FC" w14:textId="77777777" w:rsidR="00F84DFC" w:rsidRDefault="00F84D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3D30BE4"/>
    <w:multiLevelType w:val="hybridMultilevel"/>
    <w:tmpl w:val="5F501480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9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9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0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3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6EB86640"/>
    <w:multiLevelType w:val="hybridMultilevel"/>
    <w:tmpl w:val="C59A5B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7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8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4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27"/>
  </w:num>
  <w:num w:numId="4">
    <w:abstractNumId w:val="25"/>
  </w:num>
  <w:num w:numId="5">
    <w:abstractNumId w:val="30"/>
  </w:num>
  <w:num w:numId="6">
    <w:abstractNumId w:val="26"/>
  </w:num>
  <w:num w:numId="7">
    <w:abstractNumId w:val="20"/>
  </w:num>
  <w:num w:numId="8">
    <w:abstractNumId w:val="23"/>
  </w:num>
  <w:num w:numId="9">
    <w:abstractNumId w:val="41"/>
  </w:num>
  <w:num w:numId="10">
    <w:abstractNumId w:val="2"/>
  </w:num>
  <w:num w:numId="11">
    <w:abstractNumId w:val="1"/>
  </w:num>
  <w:num w:numId="12">
    <w:abstractNumId w:val="12"/>
  </w:num>
  <w:num w:numId="13">
    <w:abstractNumId w:val="31"/>
  </w:num>
  <w:num w:numId="14">
    <w:abstractNumId w:val="33"/>
  </w:num>
  <w:num w:numId="15">
    <w:abstractNumId w:val="16"/>
  </w:num>
  <w:num w:numId="16">
    <w:abstractNumId w:val="40"/>
  </w:num>
  <w:num w:numId="17">
    <w:abstractNumId w:val="15"/>
  </w:num>
  <w:num w:numId="18">
    <w:abstractNumId w:val="22"/>
  </w:num>
  <w:num w:numId="19">
    <w:abstractNumId w:val="6"/>
  </w:num>
  <w:num w:numId="20">
    <w:abstractNumId w:val="44"/>
  </w:num>
  <w:num w:numId="21">
    <w:abstractNumId w:val="38"/>
  </w:num>
  <w:num w:numId="22">
    <w:abstractNumId w:val="29"/>
  </w:num>
  <w:num w:numId="23">
    <w:abstractNumId w:val="3"/>
  </w:num>
  <w:num w:numId="24">
    <w:abstractNumId w:val="7"/>
  </w:num>
  <w:num w:numId="25">
    <w:abstractNumId w:val="39"/>
  </w:num>
  <w:num w:numId="26">
    <w:abstractNumId w:val="4"/>
  </w:num>
  <w:num w:numId="27">
    <w:abstractNumId w:val="18"/>
  </w:num>
  <w:num w:numId="28">
    <w:abstractNumId w:val="37"/>
  </w:num>
  <w:num w:numId="29">
    <w:abstractNumId w:val="42"/>
  </w:num>
  <w:num w:numId="30">
    <w:abstractNumId w:val="28"/>
  </w:num>
  <w:num w:numId="31">
    <w:abstractNumId w:val="34"/>
  </w:num>
  <w:num w:numId="32">
    <w:abstractNumId w:val="43"/>
  </w:num>
  <w:num w:numId="33">
    <w:abstractNumId w:val="10"/>
  </w:num>
  <w:num w:numId="34">
    <w:abstractNumId w:val="9"/>
  </w:num>
  <w:num w:numId="35">
    <w:abstractNumId w:val="14"/>
  </w:num>
  <w:num w:numId="36">
    <w:abstractNumId w:val="21"/>
  </w:num>
  <w:num w:numId="37">
    <w:abstractNumId w:val="11"/>
  </w:num>
  <w:num w:numId="38">
    <w:abstractNumId w:val="5"/>
  </w:num>
  <w:num w:numId="39">
    <w:abstractNumId w:val="0"/>
  </w:num>
  <w:num w:numId="40">
    <w:abstractNumId w:val="32"/>
  </w:num>
  <w:num w:numId="41">
    <w:abstractNumId w:val="19"/>
  </w:num>
  <w:num w:numId="42">
    <w:abstractNumId w:val="35"/>
  </w:num>
  <w:num w:numId="43">
    <w:abstractNumId w:val="13"/>
  </w:num>
  <w:num w:numId="44">
    <w:abstractNumId w:val="36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C4C2E"/>
    <w:rsid w:val="003C524C"/>
    <w:rsid w:val="003C714A"/>
    <w:rsid w:val="003D49B4"/>
    <w:rsid w:val="003E1932"/>
    <w:rsid w:val="003E1BCB"/>
    <w:rsid w:val="003E2DF6"/>
    <w:rsid w:val="003F497A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28D2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1D6C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00A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5D47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26C2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C23"/>
    <w:rsid w:val="00D534CA"/>
    <w:rsid w:val="00D53FA4"/>
    <w:rsid w:val="00D5425D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DF6BBF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56CE"/>
    <w:rsid w:val="00F4621E"/>
    <w:rsid w:val="00F466C2"/>
    <w:rsid w:val="00F5113F"/>
    <w:rsid w:val="00F54836"/>
    <w:rsid w:val="00F55047"/>
    <w:rsid w:val="00F55393"/>
    <w:rsid w:val="00F55AD3"/>
    <w:rsid w:val="00F55FBC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84DFC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ights@nurnberg.com.cn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DAA00-7A9A-4B41-A527-605E6E34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870</Words>
  <Characters>1305</Characters>
  <Application>Microsoft Office Word</Application>
  <DocSecurity>0</DocSecurity>
  <Lines>100</Lines>
  <Paragraphs>50</Paragraphs>
  <ScaleCrop>false</ScaleCrop>
  <Company>2ndSpAcE</Company>
  <LinksUpToDate>false</LinksUpToDate>
  <CharactersWithSpaces>2125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8</cp:revision>
  <cp:lastPrinted>2005-06-10T06:33:00Z</cp:lastPrinted>
  <dcterms:created xsi:type="dcterms:W3CDTF">2026-04-29T04:09:00Z</dcterms:created>
  <dcterms:modified xsi:type="dcterms:W3CDTF">2026-04-30T06:26:00Z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