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2285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直抵人心的故事家，以真情击穿人性真相</w:t>
      </w:r>
    </w:p>
    <w:p w14:paraId="68A1072A">
      <w:pPr>
        <w:rPr>
          <w:b/>
          <w:szCs w:val="21"/>
        </w:rPr>
      </w:pPr>
    </w:p>
    <w:p w14:paraId="4BC222FD">
      <w:pPr>
        <w:spacing w:line="460" w:lineRule="exact"/>
        <w:jc w:val="center"/>
        <w:rPr>
          <w:rFonts w:hint="eastAsia"/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>托里</w:t>
      </w:r>
      <w:r>
        <w:rPr>
          <w:rFonts w:hint="eastAsia"/>
          <w:b/>
          <w:bCs/>
          <w:sz w:val="36"/>
          <w:szCs w:val="36"/>
        </w:rPr>
        <w:t>·</w:t>
      </w:r>
      <w:r>
        <w:rPr>
          <w:rFonts w:hint="eastAsia"/>
          <w:b/>
          <w:bCs/>
          <w:sz w:val="36"/>
          <w:szCs w:val="36"/>
          <w:lang w:val="zh-CN"/>
        </w:rPr>
        <w:t>亨伍德</w:t>
      </w:r>
      <w:r>
        <w:rPr>
          <w:rFonts w:hint="eastAsia"/>
          <w:b/>
          <w:bCs/>
          <w:sz w:val="36"/>
          <w:szCs w:val="36"/>
        </w:rPr>
        <w:t>·</w:t>
      </w:r>
      <w:r>
        <w:rPr>
          <w:rFonts w:hint="eastAsia"/>
          <w:b/>
          <w:bCs/>
          <w:sz w:val="36"/>
          <w:szCs w:val="36"/>
          <w:lang w:val="zh-CN"/>
        </w:rPr>
        <w:t>霍恩</w:t>
      </w:r>
    </w:p>
    <w:p w14:paraId="72AE2D9E">
      <w:pPr>
        <w:spacing w:line="4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（Tory Henwood Hoen）</w:t>
      </w:r>
    </w:p>
    <w:p w14:paraId="00C69E59">
      <w:pPr>
        <w:ind w:firstLine="422" w:firstLineChars="200"/>
        <w:rPr>
          <w:b/>
          <w:szCs w:val="21"/>
        </w:rPr>
      </w:pPr>
    </w:p>
    <w:p w14:paraId="5B5D6C34">
      <w:pPr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作者简介：</w:t>
      </w:r>
    </w:p>
    <w:p w14:paraId="21A0D3EE">
      <w:pPr>
        <w:ind w:firstLine="422" w:firstLineChars="200"/>
        <w:rPr>
          <w:b/>
          <w:szCs w:val="21"/>
        </w:rPr>
      </w:pPr>
    </w:p>
    <w:p w14:paraId="6606B9A0">
      <w:pPr>
        <w:ind w:firstLine="480" w:firstLineChars="200"/>
        <w:rPr>
          <w:color w:val="000000"/>
          <w:szCs w:val="21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53440" cy="944245"/>
            <wp:effectExtent l="0" t="0" r="3810" b="8255"/>
            <wp:wrapSquare wrapText="bothSides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8333" r="9874"/>
                    <a:stretch>
                      <a:fillRect/>
                    </a:stretch>
                  </pic:blipFill>
                  <pic:spPr>
                    <a:xfrm>
                      <a:off x="0" y="0"/>
                      <a:ext cx="855108" cy="94640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托里·亨伍德·霍恩（Tory Henwood Hoen）</w:t>
      </w:r>
      <w:r>
        <w:rPr>
          <w:rFonts w:hint="eastAsia"/>
          <w:bCs/>
          <w:color w:val="000000"/>
          <w:szCs w:val="21"/>
        </w:rPr>
        <w:t>，毕业于布朗大学（Brown University），是一位美加双国籍的作家。其作品常见于《纽约杂志》（</w:t>
      </w:r>
      <w:r>
        <w:rPr>
          <w:rFonts w:hint="eastAsia"/>
          <w:bCs/>
          <w:i/>
          <w:iCs/>
          <w:color w:val="000000"/>
          <w:szCs w:val="21"/>
        </w:rPr>
        <w:t>New York Magazine</w:t>
      </w:r>
      <w:r>
        <w:rPr>
          <w:rFonts w:hint="eastAsia"/>
          <w:bCs/>
          <w:color w:val="000000"/>
          <w:szCs w:val="21"/>
        </w:rPr>
        <w:t>）、《康泰纳仕旅行者》（</w:t>
      </w:r>
      <w:r>
        <w:rPr>
          <w:rFonts w:hint="eastAsia"/>
          <w:bCs/>
          <w:i/>
          <w:iCs/>
          <w:color w:val="000000"/>
          <w:szCs w:val="21"/>
        </w:rPr>
        <w:t>Conde Nast Traveler</w:t>
      </w:r>
      <w:r>
        <w:rPr>
          <w:rFonts w:hint="eastAsia"/>
          <w:bCs/>
          <w:color w:val="000000"/>
          <w:szCs w:val="21"/>
        </w:rPr>
        <w:t>）、《美食爱好者》（</w:t>
      </w:r>
      <w:r>
        <w:rPr>
          <w:rFonts w:hint="eastAsia"/>
          <w:bCs/>
          <w:i/>
          <w:iCs/>
          <w:color w:val="000000"/>
          <w:szCs w:val="21"/>
        </w:rPr>
        <w:t>Bon Appetit</w:t>
      </w:r>
      <w:r>
        <w:rPr>
          <w:rFonts w:hint="eastAsia"/>
          <w:bCs/>
          <w:color w:val="000000"/>
          <w:szCs w:val="21"/>
        </w:rPr>
        <w:t>）、《财富》（</w:t>
      </w:r>
      <w:r>
        <w:rPr>
          <w:rFonts w:hint="eastAsia"/>
          <w:bCs/>
          <w:i/>
          <w:iCs/>
          <w:color w:val="000000"/>
          <w:szCs w:val="21"/>
        </w:rPr>
        <w:t>Fortune</w:t>
      </w:r>
      <w:r>
        <w:rPr>
          <w:rFonts w:hint="eastAsia"/>
          <w:bCs/>
          <w:color w:val="000000"/>
          <w:szCs w:val="21"/>
        </w:rPr>
        <w:t>）等知名刊物。</w:t>
      </w:r>
    </w:p>
    <w:p w14:paraId="48E96737">
      <w:pPr>
        <w:rPr>
          <w:b/>
          <w:szCs w:val="21"/>
        </w:rPr>
      </w:pPr>
    </w:p>
    <w:p w14:paraId="554B5537">
      <w:pPr>
        <w:rPr>
          <w:b/>
          <w:szCs w:val="21"/>
        </w:rPr>
      </w:pPr>
    </w:p>
    <w:p w14:paraId="4654DD3B">
      <w:pPr>
        <w:rPr>
          <w:b/>
          <w:szCs w:val="21"/>
        </w:rPr>
      </w:pPr>
    </w:p>
    <w:p w14:paraId="4FF8579B">
      <w:pPr>
        <w:rPr>
          <w:b/>
          <w:szCs w:val="21"/>
        </w:rPr>
      </w:pPr>
      <w:r>
        <w:rPr>
          <w:rFonts w:hint="eastAsia"/>
          <w:b/>
          <w:szCs w:val="21"/>
        </w:rPr>
        <w:t>作品列表：</w:t>
      </w:r>
      <w:bookmarkStart w:id="0" w:name="_GoBack"/>
      <w:bookmarkEnd w:id="0"/>
    </w:p>
    <w:p w14:paraId="2936F521">
      <w:pPr>
        <w:rPr>
          <w:b/>
          <w:szCs w:val="21"/>
        </w:rPr>
      </w:pPr>
    </w:p>
    <w:p w14:paraId="3DF30A0F">
      <w:pPr>
        <w:pStyle w:val="44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  <w:bCs/>
          <w:color w:val="000000"/>
          <w:szCs w:val="21"/>
        </w:rPr>
        <w:t>《趁我还记得》</w:t>
      </w:r>
    </w:p>
    <w:p w14:paraId="0DE76005">
      <w:pPr>
        <w:pStyle w:val="44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BEFORE I FORGET</w:t>
      </w:r>
    </w:p>
    <w:p w14:paraId="5649370C">
      <w:pPr>
        <w:rPr>
          <w:b/>
          <w:szCs w:val="21"/>
        </w:rPr>
      </w:pPr>
    </w:p>
    <w:p w14:paraId="6710CB33">
      <w:pPr>
        <w:pStyle w:val="44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  <w:bCs/>
          <w:color w:val="000000"/>
          <w:szCs w:val="21"/>
        </w:rPr>
        <w:t>《天命姻缘》</w:t>
      </w:r>
    </w:p>
    <w:p w14:paraId="22B32CF3">
      <w:pPr>
        <w:pStyle w:val="44"/>
        <w:numPr>
          <w:ilvl w:val="0"/>
          <w:numId w:val="2"/>
        </w:numPr>
        <w:ind w:firstLineChars="0"/>
      </w:pPr>
      <w:r>
        <w:rPr>
          <w:rFonts w:hint="eastAsia"/>
          <w:b/>
          <w:color w:val="000000"/>
          <w:szCs w:val="21"/>
        </w:rPr>
        <w:t>THE ARC</w:t>
      </w:r>
    </w:p>
    <w:p w14:paraId="6C0F1433">
      <w:pPr>
        <w:rPr>
          <w:b/>
          <w:szCs w:val="21"/>
        </w:rPr>
      </w:pPr>
    </w:p>
    <w:p w14:paraId="53971E2A">
      <w:pPr>
        <w:rPr>
          <w:b/>
          <w:szCs w:val="21"/>
        </w:rPr>
      </w:pPr>
    </w:p>
    <w:p w14:paraId="3C2DA29C">
      <w:pPr>
        <w:rPr>
          <w:b/>
          <w:szCs w:val="21"/>
        </w:rPr>
      </w:pPr>
      <w:r>
        <w:rPr>
          <w:rFonts w:hint="eastAsia"/>
          <w:b/>
          <w:bCs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3963670</wp:posOffset>
            </wp:positionH>
            <wp:positionV relativeFrom="paragraph">
              <wp:posOffset>159385</wp:posOffset>
            </wp:positionV>
            <wp:extent cx="1435735" cy="2133600"/>
            <wp:effectExtent l="0" t="0" r="12065" b="0"/>
            <wp:wrapSquare wrapText="bothSides"/>
            <wp:docPr id="4" name="图片 4" descr="e0b7e04e-b994-479c-931d-13485a8d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b7e04e-b994-479c-931d-13485a8d03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1"/>
        </w:rPr>
        <w:t>************************</w:t>
      </w:r>
    </w:p>
    <w:p w14:paraId="102B52F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中文书名：《趁我还记得》</w:t>
      </w:r>
    </w:p>
    <w:p w14:paraId="2940E86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英文书名：BEFORE I FORGET</w:t>
      </w:r>
    </w:p>
    <w:p w14:paraId="573357BA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    者：Tory Henwood Hoen</w:t>
      </w:r>
    </w:p>
    <w:p w14:paraId="0642D26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 版 社：St. Martin</w:t>
      </w:r>
      <w:r>
        <w:rPr>
          <w:b/>
          <w:bCs/>
          <w:color w:val="000000"/>
          <w:szCs w:val="21"/>
        </w:rPr>
        <w:t>’</w:t>
      </w:r>
      <w:r>
        <w:rPr>
          <w:rFonts w:hint="eastAsia"/>
          <w:b/>
          <w:bCs/>
          <w:color w:val="000000"/>
          <w:szCs w:val="21"/>
        </w:rPr>
        <w:t xml:space="preserve"> s Press</w:t>
      </w:r>
    </w:p>
    <w:p w14:paraId="13B8A54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代理公司：WME/ANA/Jessica Wu</w:t>
      </w:r>
    </w:p>
    <w:p w14:paraId="522667B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    数：320页</w:t>
      </w:r>
    </w:p>
    <w:p w14:paraId="521E0C9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出版时间：2025年12月</w:t>
      </w:r>
    </w:p>
    <w:p w14:paraId="2364AD69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代理地区：中国大陆、台湾</w:t>
      </w:r>
    </w:p>
    <w:p w14:paraId="520E547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审读资料：电子稿</w:t>
      </w:r>
    </w:p>
    <w:p w14:paraId="48075A44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类    型：大众文学</w:t>
      </w:r>
    </w:p>
    <w:p w14:paraId="70FB3755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5CC7B2C8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#9 in Drama &amp; Play Types</w:t>
      </w:r>
    </w:p>
    <w:p w14:paraId="22C50F68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#64 in Coming of Age Fiction (Books)</w:t>
      </w:r>
    </w:p>
    <w:p w14:paraId="083A1CF1">
      <w:pPr>
        <w:rPr>
          <w:rFonts w:hint="eastAsia"/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#137 in Women's Domestic Life Fiction</w:t>
      </w:r>
    </w:p>
    <w:p w14:paraId="6AAAF61A">
      <w:pPr>
        <w:rPr>
          <w:b/>
          <w:bCs/>
          <w:color w:val="FF0000"/>
          <w:szCs w:val="21"/>
        </w:rPr>
      </w:pPr>
    </w:p>
    <w:p w14:paraId="3CAB6CD5">
      <w:pPr>
        <w:rPr>
          <w:b/>
          <w:bCs/>
          <w:color w:val="C00000"/>
          <w:szCs w:val="21"/>
        </w:rPr>
      </w:pPr>
      <w:r>
        <w:rPr>
          <w:rFonts w:hint="eastAsia"/>
          <w:b/>
          <w:bCs/>
          <w:color w:val="C00000"/>
          <w:szCs w:val="21"/>
        </w:rPr>
        <w:t>【亮点总结】</w:t>
      </w:r>
    </w:p>
    <w:p w14:paraId="22C9DC06">
      <w:pPr>
        <w:rPr>
          <w:b/>
          <w:bCs/>
          <w:color w:val="C00000"/>
          <w:szCs w:val="21"/>
        </w:rPr>
      </w:pPr>
      <w:r>
        <w:rPr>
          <w:rFonts w:hint="eastAsia"/>
          <w:b/>
          <w:bCs/>
          <w:color w:val="C00000"/>
          <w:szCs w:val="21"/>
        </w:rPr>
        <w:t>作者托里·亨伍德·霍恩（Tory Henwood Hoen）曾出版畅销书《天命姻缘》（The Arc），获主流媒体好评。</w:t>
      </w:r>
    </w:p>
    <w:p w14:paraId="665272EE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1. 父女情感：26岁女儿返乡照顾罹患阿尔茨海默症的父亲，重建亲情纽带，在记忆消逝中发现新的真相。</w:t>
      </w:r>
    </w:p>
    <w:p w14:paraId="275C7588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2. 故事亮点：父亲在失忆过程中展现出“预言未来”的奇异天赋，将现实与奇幻温柔融合。女主在童年故居面对旧日创伤，也在与父亲的陪伴中找到自我。</w:t>
      </w:r>
    </w:p>
    <w:p w14:paraId="0E79F06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3. 风格特色：幽默而深情，以机智笔触描绘家庭与记忆的复杂性。</w:t>
      </w:r>
    </w:p>
    <w:p w14:paraId="4E5A00C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4.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适合《母亲》（</w:t>
      </w:r>
      <w:r>
        <w:rPr>
          <w:rFonts w:hint="eastAsia"/>
          <w:b/>
          <w:bCs/>
          <w:i/>
          <w:iCs/>
          <w:color w:val="000000"/>
          <w:szCs w:val="21"/>
        </w:rPr>
        <w:t>Maame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i/>
          <w:iCs/>
          <w:color w:val="000000"/>
          <w:szCs w:val="21"/>
        </w:rPr>
        <w:t>、</w:t>
      </w:r>
      <w:r>
        <w:rPr>
          <w:rFonts w:hint="eastAsia"/>
          <w:b/>
          <w:bCs/>
          <w:color w:val="000000"/>
          <w:szCs w:val="21"/>
        </w:rPr>
        <w:t>《我带你告别》（</w:t>
      </w:r>
      <w:r>
        <w:rPr>
          <w:rFonts w:hint="eastAsia"/>
          <w:b/>
          <w:bCs/>
          <w:i/>
          <w:iCs/>
          <w:color w:val="000000"/>
          <w:szCs w:val="21"/>
        </w:rPr>
        <w:t>The Collected Regrets of Clover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i/>
          <w:iCs/>
          <w:color w:val="000000"/>
          <w:szCs w:val="21"/>
        </w:rPr>
        <w:t>、</w:t>
      </w:r>
      <w:r>
        <w:rPr>
          <w:rFonts w:hint="eastAsia"/>
          <w:b/>
          <w:bCs/>
          <w:color w:val="000000"/>
          <w:szCs w:val="21"/>
        </w:rPr>
        <w:t>《三明治人生》（</w:t>
      </w:r>
      <w:r>
        <w:rPr>
          <w:rFonts w:hint="eastAsia"/>
          <w:b/>
          <w:bCs/>
          <w:i/>
          <w:iCs/>
          <w:color w:val="000000"/>
          <w:szCs w:val="21"/>
        </w:rPr>
        <w:t>Sandwich</w:t>
      </w:r>
      <w:r>
        <w:rPr>
          <w:rFonts w:hint="eastAsia"/>
          <w:b/>
          <w:bCs/>
          <w:color w:val="000000"/>
          <w:szCs w:val="21"/>
        </w:rPr>
        <w:t>）的读者。</w:t>
      </w:r>
    </w:p>
    <w:p w14:paraId="6D18FA67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 xml:space="preserve">. </w:t>
      </w:r>
      <w:r>
        <w:rPr>
          <w:rFonts w:hint="eastAsia"/>
          <w:b/>
          <w:bCs/>
          <w:color w:val="000000"/>
          <w:szCs w:val="21"/>
        </w:rPr>
        <w:t>本书已入选</w:t>
      </w:r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"https://wmebookdepartment.us17.list-manage.com/track/click?u=469400ef664c1e41521889082&amp;id=c8b8135681&amp;e=56c3cba537" \o "https://www.bookofthemonth.com/the-best-new-books/hardcovers" \t "_blank" </w:instrText>
      </w:r>
      <w:r>
        <w:rPr>
          <w:b/>
          <w:bCs/>
          <w:color w:val="000000"/>
          <w:szCs w:val="21"/>
        </w:rPr>
        <w:fldChar w:fldCharType="separate"/>
      </w:r>
      <w:r>
        <w:rPr>
          <w:rStyle w:val="16"/>
          <w:b/>
          <w:bCs/>
          <w:szCs w:val="21"/>
        </w:rPr>
        <w:t>Book of the Month Club</w:t>
      </w:r>
      <w:r>
        <w:rPr>
          <w:b/>
          <w:bCs/>
          <w:color w:val="000000"/>
          <w:szCs w:val="21"/>
        </w:rPr>
        <w:fldChar w:fldCharType="end"/>
      </w:r>
      <w:r>
        <w:rPr>
          <w:rFonts w:hint="eastAsia"/>
          <w:b/>
          <w:bCs/>
          <w:color w:val="000000"/>
          <w:szCs w:val="21"/>
        </w:rPr>
        <w:t>、</w:t>
      </w:r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"https://wmebookdepartment.us17.list-manage.com/track/click?u=469400ef664c1e41521889082&amp;id=354abac69f&amp;e=56c3cba537" \o "https://www.amazon.com/b?ref=r_ess_dp_epicks&amp;node=17276797011" </w:instrText>
      </w:r>
      <w:r>
        <w:rPr>
          <w:b/>
          <w:bCs/>
          <w:color w:val="000000"/>
          <w:szCs w:val="21"/>
        </w:rPr>
        <w:fldChar w:fldCharType="separate"/>
      </w:r>
      <w:r>
        <w:rPr>
          <w:rStyle w:val="16"/>
          <w:b/>
          <w:bCs/>
          <w:szCs w:val="21"/>
        </w:rPr>
        <w:t>Amazon Editors' Best Literature &amp; Fiction</w:t>
      </w:r>
      <w:r>
        <w:rPr>
          <w:b/>
          <w:bCs/>
          <w:color w:val="000000"/>
          <w:szCs w:val="21"/>
        </w:rPr>
        <w:fldChar w:fldCharType="end"/>
      </w:r>
      <w:r>
        <w:rPr>
          <w:rFonts w:hint="eastAsia"/>
          <w:b/>
          <w:bCs/>
          <w:color w:val="000000"/>
          <w:szCs w:val="21"/>
        </w:rPr>
        <w:t>及</w:t>
      </w:r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"https://wmebookdepartment.us17.list-manage.com/track/click?u=469400ef664c1e41521889082&amp;id=b69034ea9c&amp;e=56c3cba537" \o "https://www.rd.com/article/book-club/" </w:instrText>
      </w:r>
      <w:r>
        <w:rPr>
          <w:b/>
          <w:bCs/>
          <w:color w:val="000000"/>
          <w:szCs w:val="21"/>
        </w:rPr>
        <w:fldChar w:fldCharType="separate"/>
      </w:r>
      <w:r>
        <w:rPr>
          <w:rStyle w:val="16"/>
          <w:b/>
          <w:bCs/>
          <w:szCs w:val="21"/>
        </w:rPr>
        <w:t>Reader's Digest Book Club</w:t>
      </w:r>
      <w:r>
        <w:rPr>
          <w:b/>
          <w:bCs/>
          <w:color w:val="000000"/>
          <w:szCs w:val="21"/>
        </w:rPr>
        <w:fldChar w:fldCharType="end"/>
      </w:r>
      <w:r>
        <w:rPr>
          <w:rFonts w:hint="eastAsia"/>
          <w:b/>
          <w:bCs/>
          <w:color w:val="000000"/>
          <w:szCs w:val="21"/>
        </w:rPr>
        <w:t>推荐书单；获得</w:t>
      </w:r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"https://wmebookdepartment.us17.list-manage.com/track/click?u=469400ef664c1e41521889082&amp;id=006f263498&amp;e=56c3cba537" \o "https://www.goodreads.com/blog/show/3021-57-new-family-dramas-for-readers-who-love-messy-relationships?ref_=pe_3097180_1306478260&amp;rto=x_gr_e_nl_general&amp;utm_campaign=November182025&amp;utm_content=Family.Feuds&amp;utm_medium=email&amp;utm_source=newsletter" </w:instrText>
      </w:r>
      <w:r>
        <w:rPr>
          <w:b/>
          <w:bCs/>
          <w:color w:val="000000"/>
          <w:szCs w:val="21"/>
        </w:rPr>
        <w:fldChar w:fldCharType="separate"/>
      </w:r>
      <w:r>
        <w:rPr>
          <w:rStyle w:val="16"/>
          <w:b/>
          <w:bCs/>
          <w:szCs w:val="21"/>
        </w:rPr>
        <w:t>Goodreads</w:t>
      </w:r>
      <w:r>
        <w:rPr>
          <w:b/>
          <w:bCs/>
          <w:color w:val="000000"/>
          <w:szCs w:val="21"/>
        </w:rPr>
        <w:fldChar w:fldCharType="end"/>
      </w:r>
      <w:r>
        <w:rPr>
          <w:b/>
          <w:bCs/>
          <w:color w:val="000000"/>
          <w:szCs w:val="21"/>
        </w:rPr>
        <w:t>, </w:t>
      </w:r>
      <w:r>
        <w:fldChar w:fldCharType="begin"/>
      </w:r>
      <w:r>
        <w:instrText xml:space="preserve"> HYPERLINK "https://wmebookdepartment.us17.list-manage.com/track/click?u=469400ef664c1e41521889082&amp;id=ad7315c10c&amp;e=56c3cba537" </w:instrText>
      </w:r>
      <w:r>
        <w:fldChar w:fldCharType="separate"/>
      </w:r>
      <w:r>
        <w:rPr>
          <w:rStyle w:val="16"/>
          <w:b/>
          <w:bCs/>
          <w:szCs w:val="21"/>
        </w:rPr>
        <w:t>Literary Hub</w:t>
      </w:r>
      <w:r>
        <w:rPr>
          <w:rStyle w:val="16"/>
          <w:b/>
          <w:bCs/>
          <w:szCs w:val="21"/>
        </w:rPr>
        <w:fldChar w:fldCharType="end"/>
      </w:r>
      <w:r>
        <w:rPr>
          <w:b/>
          <w:bCs/>
          <w:color w:val="000000"/>
          <w:szCs w:val="21"/>
        </w:rPr>
        <w:t>, </w:t>
      </w:r>
      <w:r>
        <w:fldChar w:fldCharType="begin"/>
      </w:r>
      <w:r>
        <w:instrText xml:space="preserve"> HYPERLINK "https://chireviewofbooks.com/2025/12/08/remembering-what-matters-in-before-i-forget-tory-henwood-hoen/" </w:instrText>
      </w:r>
      <w:r>
        <w:fldChar w:fldCharType="separate"/>
      </w:r>
      <w:r>
        <w:rPr>
          <w:rStyle w:val="16"/>
          <w:b/>
          <w:bCs/>
          <w:szCs w:val="21"/>
        </w:rPr>
        <w:t>Chicago Review of Books</w:t>
      </w:r>
      <w:r>
        <w:rPr>
          <w:rStyle w:val="16"/>
          <w:b/>
          <w:bCs/>
          <w:szCs w:val="21"/>
        </w:rPr>
        <w:fldChar w:fldCharType="end"/>
      </w:r>
      <w:r>
        <w:rPr>
          <w:b/>
          <w:bCs/>
          <w:color w:val="000000"/>
          <w:szCs w:val="21"/>
        </w:rPr>
        <w:t xml:space="preserve">, Booklist, </w:t>
      </w:r>
      <w:r>
        <w:fldChar w:fldCharType="begin"/>
      </w:r>
      <w:r>
        <w:instrText xml:space="preserve"> HYPERLINK "https://wmebookdepartment.us17.list-manage.com/track/click?u=469400ef664c1e41521889082&amp;id=4a78d20ae0&amp;e=56c3cba537" \o "https://www.kirkusreviews.com/book-reviews/tory-henwood-hoen/before-i-forget-3/" </w:instrText>
      </w:r>
      <w:r>
        <w:fldChar w:fldCharType="separate"/>
      </w:r>
      <w:r>
        <w:rPr>
          <w:rStyle w:val="16"/>
          <w:b/>
          <w:bCs/>
          <w:szCs w:val="21"/>
        </w:rPr>
        <w:t>Publishers Weekly</w:t>
      </w:r>
      <w:r>
        <w:rPr>
          <w:rStyle w:val="16"/>
          <w:b/>
          <w:bCs/>
          <w:szCs w:val="21"/>
        </w:rPr>
        <w:fldChar w:fldCharType="end"/>
      </w:r>
      <w:r>
        <w:rPr>
          <w:rFonts w:hint="eastAsia"/>
          <w:b/>
          <w:bCs/>
          <w:color w:val="000000"/>
          <w:szCs w:val="21"/>
        </w:rPr>
        <w:t>等权威平台专题报道，以及</w:t>
      </w:r>
      <w:r>
        <w:fldChar w:fldCharType="begin"/>
      </w:r>
      <w:r>
        <w:instrText xml:space="preserve"> HYPERLINK "https://wmebookdepartment.us17.list-manage.com/track/click?u=469400ef664c1e41521889082&amp;id=449727d8cf&amp;e=56c3cba537" </w:instrText>
      </w:r>
      <w:r>
        <w:fldChar w:fldCharType="separate"/>
      </w:r>
      <w:r>
        <w:rPr>
          <w:rStyle w:val="16"/>
          <w:b/>
          <w:bCs/>
          <w:szCs w:val="21"/>
        </w:rPr>
        <w:t>Kirkus</w:t>
      </w:r>
      <w:r>
        <w:rPr>
          <w:rStyle w:val="16"/>
          <w:b/>
          <w:bCs/>
          <w:szCs w:val="21"/>
        </w:rPr>
        <w:fldChar w:fldCharType="end"/>
      </w:r>
      <w:r>
        <w:rPr>
          <w:rFonts w:hint="eastAsia"/>
          <w:b/>
          <w:bCs/>
          <w:color w:val="000000"/>
          <w:szCs w:val="21"/>
        </w:rPr>
        <w:t>星级书评推荐。此外，本书也深受众多图书博主青睐，包括</w:t>
      </w:r>
      <w:r>
        <w:fldChar w:fldCharType="begin"/>
      </w:r>
      <w:r>
        <w:instrText xml:space="preserve"> HYPERLINK "https://www.thebookishbulletin.com/blog/before-i-forget" </w:instrText>
      </w:r>
      <w:r>
        <w:fldChar w:fldCharType="separate"/>
      </w:r>
      <w:r>
        <w:rPr>
          <w:rStyle w:val="16"/>
          <w:b/>
          <w:bCs/>
          <w:szCs w:val="21"/>
        </w:rPr>
        <w:t>The Bookish Bulletin</w:t>
      </w:r>
      <w:r>
        <w:rPr>
          <w:rStyle w:val="16"/>
          <w:b/>
          <w:bCs/>
          <w:szCs w:val="21"/>
        </w:rPr>
        <w:fldChar w:fldCharType="end"/>
      </w:r>
      <w:r>
        <w:rPr>
          <w:b/>
          <w:bCs/>
          <w:color w:val="000000"/>
          <w:szCs w:val="21"/>
        </w:rPr>
        <w:t>, </w:t>
      </w:r>
      <w:r>
        <w:fldChar w:fldCharType="begin"/>
      </w:r>
      <w:r>
        <w:instrText xml:space="preserve"> HYPERLINK "https://justreaditalready.com/book-review/review-before-i-forget/" </w:instrText>
      </w:r>
      <w:r>
        <w:fldChar w:fldCharType="separate"/>
      </w:r>
      <w:r>
        <w:rPr>
          <w:rStyle w:val="16"/>
          <w:b/>
          <w:bCs/>
          <w:szCs w:val="21"/>
        </w:rPr>
        <w:t>Just Read it Already</w:t>
      </w:r>
      <w:r>
        <w:rPr>
          <w:rStyle w:val="16"/>
          <w:b/>
          <w:bCs/>
          <w:szCs w:val="21"/>
        </w:rPr>
        <w:fldChar w:fldCharType="end"/>
      </w:r>
      <w:r>
        <w:rPr>
          <w:b/>
          <w:bCs/>
          <w:color w:val="000000"/>
          <w:szCs w:val="21"/>
        </w:rPr>
        <w:t>, </w:t>
      </w:r>
      <w:r>
        <w:fldChar w:fldCharType="begin"/>
      </w:r>
      <w:r>
        <w:instrText xml:space="preserve"> HYPERLINK "https://momsthatread.com/book-review-before-i-forget-by-tory-henwood-hoen/" </w:instrText>
      </w:r>
      <w:r>
        <w:fldChar w:fldCharType="separate"/>
      </w:r>
      <w:r>
        <w:rPr>
          <w:rStyle w:val="16"/>
          <w:b/>
          <w:bCs/>
          <w:szCs w:val="21"/>
        </w:rPr>
        <w:t>Moms that Read</w:t>
      </w:r>
      <w:r>
        <w:rPr>
          <w:rStyle w:val="16"/>
          <w:b/>
          <w:bCs/>
          <w:szCs w:val="21"/>
        </w:rPr>
        <w:fldChar w:fldCharType="end"/>
      </w:r>
      <w:r>
        <w:rPr>
          <w:b/>
          <w:bCs/>
          <w:color w:val="000000"/>
          <w:szCs w:val="21"/>
        </w:rPr>
        <w:t>, </w:t>
      </w:r>
      <w:r>
        <w:fldChar w:fldCharType="begin"/>
      </w:r>
      <w:r>
        <w:instrText xml:space="preserve"> HYPERLINK "https://ispeakbooknerd.com/2025/12/02/review-before-i-forget-by-tory-henwood-hoen/" </w:instrText>
      </w:r>
      <w:r>
        <w:fldChar w:fldCharType="separate"/>
      </w:r>
      <w:r>
        <w:rPr>
          <w:rStyle w:val="16"/>
          <w:b/>
          <w:bCs/>
          <w:szCs w:val="21"/>
        </w:rPr>
        <w:t>I Speak Book Nerd</w:t>
      </w:r>
      <w:r>
        <w:rPr>
          <w:rStyle w:val="16"/>
          <w:b/>
          <w:bCs/>
          <w:szCs w:val="21"/>
        </w:rPr>
        <w:fldChar w:fldCharType="end"/>
      </w:r>
      <w:r>
        <w:rPr>
          <w:b/>
          <w:bCs/>
          <w:color w:val="000000"/>
          <w:szCs w:val="21"/>
        </w:rPr>
        <w:t>, </w:t>
      </w:r>
      <w:r>
        <w:fldChar w:fldCharType="begin"/>
      </w:r>
      <w:r>
        <w:instrText xml:space="preserve"> HYPERLINK "https://bibliobloggityboo.com/2025/05/15/before-i-forget-by-tori-henwood-hoen-literary-fiction/" </w:instrText>
      </w:r>
      <w:r>
        <w:fldChar w:fldCharType="separate"/>
      </w:r>
      <w:r>
        <w:rPr>
          <w:rStyle w:val="16"/>
          <w:b/>
          <w:bCs/>
          <w:szCs w:val="21"/>
        </w:rPr>
        <w:t>Biblio Bloggity Boo</w:t>
      </w:r>
      <w:r>
        <w:rPr>
          <w:rStyle w:val="16"/>
          <w:b/>
          <w:bCs/>
          <w:szCs w:val="21"/>
        </w:rPr>
        <w:fldChar w:fldCharType="end"/>
      </w:r>
      <w:r>
        <w:rPr>
          <w:rFonts w:hint="eastAsia"/>
          <w:b/>
          <w:bCs/>
          <w:color w:val="000000"/>
          <w:szCs w:val="21"/>
        </w:rPr>
        <w:t>等。欢迎通过</w:t>
      </w:r>
      <w:r>
        <w:fldChar w:fldCharType="begin"/>
      </w:r>
      <w:r>
        <w:instrText xml:space="preserve"> HYPERLINK "https://podcasts.apple.com/no/podcast/92-chat-with-tory-henwood-hoen/id1799275153?i=1000739284891&amp;l=nb" </w:instrText>
      </w:r>
      <w:r>
        <w:fldChar w:fldCharType="separate"/>
      </w:r>
      <w:r>
        <w:rPr>
          <w:rStyle w:val="16"/>
          <w:b/>
          <w:bCs/>
          <w:szCs w:val="21"/>
        </w:rPr>
        <w:t>Meagan’s Book Club Podcast</w:t>
      </w:r>
      <w:r>
        <w:rPr>
          <w:rStyle w:val="16"/>
          <w:b/>
          <w:bCs/>
          <w:szCs w:val="21"/>
        </w:rPr>
        <w:fldChar w:fldCharType="end"/>
      </w:r>
      <w:r>
        <w:rPr>
          <w:rFonts w:hint="eastAsia"/>
          <w:b/>
          <w:bCs/>
          <w:color w:val="000000"/>
          <w:szCs w:val="21"/>
        </w:rPr>
        <w:t>收听作者的独家访谈，深入了解创作背后的故事！</w:t>
      </w:r>
    </w:p>
    <w:p w14:paraId="2250D9F0">
      <w:pPr>
        <w:rPr>
          <w:rFonts w:hint="eastAsia"/>
          <w:b/>
          <w:bCs/>
          <w:color w:val="000000"/>
          <w:szCs w:val="21"/>
        </w:rPr>
      </w:pPr>
    </w:p>
    <w:p w14:paraId="60E7B4DB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01345E3">
      <w:pPr>
        <w:rPr>
          <w:color w:val="000000"/>
          <w:szCs w:val="21"/>
        </w:rPr>
      </w:pPr>
    </w:p>
    <w:p w14:paraId="560DDFC7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一部幽默而真挚的“晚期成长”故事，探讨记忆如何阻碍我们前行——又如何推动我们前进——适合《我带你告别》（</w:t>
      </w:r>
      <w:r>
        <w:rPr>
          <w:rFonts w:hint="eastAsia"/>
          <w:bCs/>
          <w:i/>
          <w:iCs/>
          <w:color w:val="000000"/>
          <w:szCs w:val="21"/>
        </w:rPr>
        <w:t>The Collected Regrets of Clover</w:t>
      </w:r>
      <w:r>
        <w:rPr>
          <w:rFonts w:hint="eastAsia"/>
          <w:bCs/>
          <w:color w:val="000000"/>
          <w:szCs w:val="21"/>
        </w:rPr>
        <w:t>）与《母亲》（</w:t>
      </w:r>
      <w:r>
        <w:rPr>
          <w:rFonts w:hint="eastAsia"/>
          <w:bCs/>
          <w:i/>
          <w:iCs/>
          <w:color w:val="000000"/>
          <w:szCs w:val="21"/>
        </w:rPr>
        <w:t>Maame</w:t>
      </w:r>
      <w:r>
        <w:rPr>
          <w:rFonts w:hint="eastAsia"/>
          <w:bCs/>
          <w:color w:val="000000"/>
          <w:szCs w:val="21"/>
        </w:rPr>
        <w:t>）的读者。</w:t>
      </w:r>
    </w:p>
    <w:p w14:paraId="1DB2D500">
      <w:pPr>
        <w:ind w:firstLine="420" w:firstLineChars="200"/>
        <w:rPr>
          <w:bCs/>
          <w:color w:val="000000"/>
          <w:szCs w:val="21"/>
        </w:rPr>
      </w:pPr>
    </w:p>
    <w:p w14:paraId="4BAE0AAD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称之为惰性，称之为青年危机。无论何种定义，克里克特·坎贝尔（Cricket Campbell）确已陷入困境。尽管就职于前沿健康公司，这位26岁的年轻人却感受不到丝毫“健康状态”。自十年前那场颠覆世界的悲剧后，她始终漂泊不定，如今更背负着新重担步入成年早期：父亲的阿尔茨海默症诊断。</w:t>
      </w:r>
    </w:p>
    <w:p w14:paraId="1506F5EF">
      <w:pPr>
        <w:ind w:firstLine="420" w:firstLineChars="200"/>
        <w:rPr>
          <w:bCs/>
          <w:color w:val="000000"/>
          <w:szCs w:val="21"/>
        </w:rPr>
      </w:pPr>
    </w:p>
    <w:p w14:paraId="20AF23B9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当姐姐尼娜（Nina）宣布该将亚瑟（Arthur）从他钟爱的阿迪朗达克湖畔（Adirondack lake）别墅迁至记忆护理机构时，克里克特提出了更大胆的方案。通过返乡担任父亲看护人，她希望修复紧绷的父女关系，并摆脱自身持续低迷的状态。但即便最熟悉的故地也暗藏惊喜。</w:t>
      </w:r>
    </w:p>
    <w:p w14:paraId="0662DD1C">
      <w:pPr>
        <w:ind w:firstLine="420" w:firstLineChars="200"/>
        <w:rPr>
          <w:bCs/>
          <w:color w:val="000000"/>
          <w:szCs w:val="21"/>
        </w:rPr>
      </w:pPr>
    </w:p>
    <w:p w14:paraId="476D7C61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当克里克特重新入住猫木塘（Catwood Pond）的老宅——这个她曾经热爱却阔别十余年的地方——发现父亲拥有罕见天赋：随着对过往记忆的消退，他预测未来的能力却与日俱增。很快，亚瑟奠定了其非凡预言家的声誉，但对克里克特而言，相信父亲预言意味着必须直面历史中最痛苦的片段。当她开始重拾曾经自我时，终揭开重要真相：前进之路往往始于回溯来处。</w:t>
      </w:r>
    </w:p>
    <w:p w14:paraId="270CD385">
      <w:pPr>
        <w:ind w:firstLine="420" w:firstLineChars="200"/>
        <w:rPr>
          <w:bCs/>
          <w:color w:val="000000"/>
          <w:szCs w:val="21"/>
        </w:rPr>
      </w:pPr>
    </w:p>
    <w:p w14:paraId="35F7E07C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以令人捧腹的幽默与深邃的优雅，《趁我还记得》（</w:t>
      </w:r>
      <w:r>
        <w:rPr>
          <w:rFonts w:hint="eastAsia"/>
          <w:bCs/>
          <w:i/>
          <w:iCs/>
          <w:color w:val="000000"/>
          <w:szCs w:val="21"/>
        </w:rPr>
        <w:t>Before I Forget</w:t>
      </w:r>
      <w:r>
        <w:rPr>
          <w:rFonts w:hint="eastAsia"/>
          <w:bCs/>
          <w:color w:val="000000"/>
          <w:szCs w:val="21"/>
        </w:rPr>
        <w:t>）探索家庭的微妙层次、记忆的复杂本质，以及这样一个真理：那些我们最熟悉的人，往往最令人惊叹。</w:t>
      </w:r>
    </w:p>
    <w:p w14:paraId="46FB9CE1">
      <w:pPr>
        <w:rPr>
          <w:bCs/>
          <w:color w:val="000000"/>
          <w:szCs w:val="21"/>
        </w:rPr>
      </w:pPr>
    </w:p>
    <w:p w14:paraId="03C41A65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7AF621C1">
      <w:pPr>
        <w:ind w:firstLine="420" w:firstLineChars="200"/>
        <w:rPr>
          <w:bCs/>
          <w:color w:val="000000"/>
          <w:szCs w:val="21"/>
        </w:rPr>
      </w:pPr>
    </w:p>
    <w:p w14:paraId="498EA55F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“既是对小镇生活的温情探索，也是对阿尔茨海默病的真实心碎刻画。”</w:t>
      </w:r>
    </w:p>
    <w:p w14:paraId="4AA34C5F">
      <w:pPr>
        <w:ind w:firstLine="420" w:firstLineChars="200"/>
        <w:jc w:val="right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——《科克斯书评》（</w:t>
      </w:r>
      <w:r>
        <w:rPr>
          <w:rFonts w:hint="eastAsia"/>
          <w:bCs/>
          <w:i/>
          <w:color w:val="000000"/>
          <w:szCs w:val="21"/>
        </w:rPr>
        <w:t>Kirkus</w:t>
      </w:r>
      <w:r>
        <w:rPr>
          <w:rFonts w:hint="eastAsia"/>
          <w:bCs/>
          <w:color w:val="000000"/>
          <w:szCs w:val="21"/>
        </w:rPr>
        <w:t>，星级评论）</w:t>
      </w:r>
    </w:p>
    <w:p w14:paraId="2944A4F0">
      <w:pPr>
        <w:ind w:firstLine="420" w:firstLineChars="200"/>
        <w:rPr>
          <w:bCs/>
          <w:color w:val="000000"/>
          <w:szCs w:val="21"/>
        </w:rPr>
      </w:pPr>
    </w:p>
    <w:p w14:paraId="133CA567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霍恩以细腻笔触勾勒出一部动人的成长小说，围绕家庭、宽恕、悲伤与记忆展开……《趁我还记得》兼具务实精神与温情，清醒呈现了那些我们多数人曾面临或终将遭遇的艰难抉择背后，交织的悲伤、喜悦、遗憾与从容。”</w:t>
      </w:r>
    </w:p>
    <w:p w14:paraId="076B3E75">
      <w:pPr>
        <w:ind w:firstLine="420" w:firstLineChars="20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——《芝加哥图书评论》（</w:t>
      </w:r>
      <w:r>
        <w:rPr>
          <w:rFonts w:hint="eastAsia"/>
          <w:bCs/>
          <w:i/>
          <w:color w:val="000000"/>
          <w:szCs w:val="21"/>
        </w:rPr>
        <w:t>Chicago Review of Books</w:t>
      </w:r>
      <w:r>
        <w:rPr>
          <w:rFonts w:hint="eastAsia"/>
          <w:bCs/>
          <w:color w:val="000000"/>
          <w:szCs w:val="21"/>
        </w:rPr>
        <w:t>）</w:t>
      </w:r>
    </w:p>
    <w:p w14:paraId="41688D84">
      <w:pPr>
        <w:ind w:firstLine="420" w:firstLineChars="200"/>
        <w:rPr>
          <w:rFonts w:hint="eastAsia"/>
          <w:bCs/>
          <w:color w:val="000000"/>
          <w:szCs w:val="21"/>
        </w:rPr>
      </w:pPr>
    </w:p>
    <w:p w14:paraId="0B948090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“这是一个关于爱、心碎与治愈的引人深思的故事。托里·亨伍德·霍恩</w:t>
      </w:r>
      <w:r>
        <w:rPr>
          <w:rFonts w:hint="eastAsia" w:ascii="宋体" w:hAnsi="宋体" w:cs="宋体"/>
          <w:bCs/>
          <w:color w:val="000000"/>
          <w:szCs w:val="21"/>
        </w:rPr>
        <w:t>在</w:t>
      </w:r>
      <w:r>
        <w:rPr>
          <w:rFonts w:hint="eastAsia"/>
          <w:bCs/>
          <w:color w:val="000000"/>
          <w:szCs w:val="21"/>
        </w:rPr>
        <w:t>《趁我还记得》</w:t>
      </w:r>
      <w:r>
        <w:rPr>
          <w:rFonts w:hint="eastAsia" w:ascii="宋体" w:hAnsi="宋体" w:cs="宋体"/>
          <w:bCs/>
          <w:color w:val="000000"/>
          <w:szCs w:val="21"/>
        </w:rPr>
        <w:t>中，为读者带来了主角克里克特</w:t>
      </w:r>
      <w:r>
        <w:rPr>
          <w:rFonts w:hint="eastAsia" w:ascii="MS Gothic" w:hAnsi="MS Gothic" w:eastAsia="MS Gothic" w:cs="MS Gothic"/>
          <w:bCs/>
          <w:color w:val="000000"/>
          <w:szCs w:val="21"/>
        </w:rPr>
        <w:t>・</w:t>
      </w:r>
      <w:r>
        <w:rPr>
          <w:rFonts w:hint="eastAsia" w:ascii="宋体" w:hAnsi="宋体" w:cs="宋体"/>
          <w:bCs/>
          <w:color w:val="000000"/>
          <w:szCs w:val="21"/>
        </w:rPr>
        <w:t>坎贝尔：</w:t>
      </w:r>
      <w:r>
        <w:rPr>
          <w:bCs/>
          <w:color w:val="000000"/>
          <w:szCs w:val="21"/>
        </w:rPr>
        <w:t>26</w:t>
      </w:r>
      <w:r>
        <w:rPr>
          <w:rFonts w:hint="eastAsia"/>
          <w:bCs/>
          <w:color w:val="000000"/>
          <w:szCs w:val="21"/>
        </w:rPr>
        <w:t>岁，漫无目的，却突然肩负起照顾患阿尔茨海默病父亲的重任。这部迟来的成长故事在温情中铺陈，讲述她直面悲伤、抚平旧伤、找寻自我的旅程。”</w:t>
      </w:r>
    </w:p>
    <w:p w14:paraId="33625A9E">
      <w:pPr>
        <w:ind w:firstLine="420" w:firstLineChars="20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——《读者文摘》（</w:t>
      </w:r>
      <w:r>
        <w:rPr>
          <w:bCs/>
          <w:i/>
          <w:color w:val="000000"/>
          <w:szCs w:val="21"/>
        </w:rPr>
        <w:t>Reader's Digest</w:t>
      </w:r>
      <w:r>
        <w:rPr>
          <w:rFonts w:hint="eastAsia"/>
          <w:bCs/>
          <w:color w:val="000000"/>
          <w:szCs w:val="21"/>
        </w:rPr>
        <w:t>）</w:t>
      </w:r>
    </w:p>
    <w:p w14:paraId="5E653BA5">
      <w:pPr>
        <w:ind w:firstLine="420" w:firstLineChars="200"/>
        <w:rPr>
          <w:bCs/>
          <w:color w:val="000000"/>
          <w:szCs w:val="21"/>
        </w:rPr>
      </w:pPr>
    </w:p>
    <w:p w14:paraId="728E9353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“本季最精彩的故事设定之一……一场迟来的成长蜕变，亦是一场四分之一人生危机……霍恩在故事中融入温情与幽默，探讨了关于记忆、惰性，甚至因果本身的深刻命题。”</w:t>
      </w:r>
    </w:p>
    <w:p w14:paraId="38F148C8">
      <w:pPr>
        <w:ind w:firstLine="420" w:firstLineChars="200"/>
        <w:jc w:val="right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>
        <w:rPr>
          <w:rFonts w:hint="eastAsia"/>
          <w:bCs/>
          <w:i/>
          <w:color w:val="000000"/>
          <w:szCs w:val="21"/>
        </w:rPr>
        <w:t>Goodreads</w:t>
      </w:r>
    </w:p>
    <w:p w14:paraId="643C135F">
      <w:pPr>
        <w:ind w:firstLine="420" w:firstLineChars="200"/>
        <w:rPr>
          <w:bCs/>
          <w:color w:val="000000"/>
          <w:szCs w:val="21"/>
        </w:rPr>
      </w:pPr>
    </w:p>
    <w:p w14:paraId="50F4D066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“霍恩编织了一个关于家庭、心痛与持久联结的感人至深的故事。”</w:t>
      </w:r>
    </w:p>
    <w:p w14:paraId="29CF0B43">
      <w:pPr>
        <w:ind w:firstLine="420" w:firstLineChars="200"/>
        <w:jc w:val="right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——《书单》（</w:t>
      </w:r>
      <w:r>
        <w:rPr>
          <w:rFonts w:hint="eastAsia"/>
          <w:bCs/>
          <w:i/>
          <w:color w:val="000000"/>
          <w:szCs w:val="21"/>
        </w:rPr>
        <w:t>Booklist</w:t>
      </w:r>
      <w:r>
        <w:rPr>
          <w:rFonts w:hint="eastAsia"/>
          <w:bCs/>
          <w:color w:val="000000"/>
          <w:szCs w:val="21"/>
        </w:rPr>
        <w:t>）</w:t>
      </w:r>
    </w:p>
    <w:p w14:paraId="1A8413D5">
      <w:pPr>
        <w:rPr>
          <w:bCs/>
          <w:color w:val="000000"/>
          <w:szCs w:val="21"/>
        </w:rPr>
      </w:pPr>
    </w:p>
    <w:p w14:paraId="301CEC1C">
      <w:pPr>
        <w:rPr>
          <w:bCs/>
          <w:color w:val="000000"/>
          <w:szCs w:val="21"/>
        </w:rPr>
      </w:pPr>
    </w:p>
    <w:p w14:paraId="46D9C8BE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14:paraId="45D49B9F">
      <w:pPr>
        <w:rPr>
          <w:b/>
          <w:color w:val="000000"/>
          <w:szCs w:val="21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64920" cy="1924685"/>
            <wp:effectExtent l="0" t="0" r="0" b="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中文书名：《天命姻缘》</w:t>
      </w:r>
    </w:p>
    <w:p w14:paraId="70C2B12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英文书名：THE ARC</w:t>
      </w:r>
    </w:p>
    <w:p w14:paraId="03017E4C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    者：Tory Henwood Hoen</w:t>
      </w:r>
    </w:p>
    <w:p w14:paraId="18C9C64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社：St. Martin</w:t>
      </w:r>
      <w:r>
        <w:rPr>
          <w:b/>
          <w:color w:val="000000"/>
          <w:szCs w:val="21"/>
        </w:rPr>
        <w:t>’</w:t>
      </w:r>
      <w:r>
        <w:rPr>
          <w:rFonts w:hint="eastAsia"/>
          <w:b/>
          <w:color w:val="000000"/>
          <w:szCs w:val="21"/>
        </w:rPr>
        <w:t xml:space="preserve"> s Press</w:t>
      </w:r>
    </w:p>
    <w:p w14:paraId="25DD22E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代理公司：WME/ANA/Jessica Wu</w:t>
      </w:r>
    </w:p>
    <w:p w14:paraId="1D3EC4B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    数：352页</w:t>
      </w:r>
    </w:p>
    <w:p w14:paraId="6973CBD8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出版时间：2022年2月</w:t>
      </w:r>
    </w:p>
    <w:p w14:paraId="2FFFE864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14:paraId="46F1295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审读资料：电子稿</w:t>
      </w:r>
    </w:p>
    <w:p w14:paraId="1430AB74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    型：女性小说</w:t>
      </w:r>
    </w:p>
    <w:p w14:paraId="22FA9965">
      <w:pPr>
        <w:rPr>
          <w:b/>
          <w:color w:val="000000"/>
          <w:szCs w:val="21"/>
        </w:rPr>
      </w:pPr>
    </w:p>
    <w:p w14:paraId="52B8E7DA">
      <w:pPr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color w:val="000000"/>
          <w:sz w:val="24"/>
          <w:shd w:val="clear" w:color="auto" w:fill="FFFFFF"/>
        </w:rPr>
        <w:t>An Instant National Bestseller!</w:t>
      </w:r>
    </w:p>
    <w:p w14:paraId="15DDFB00">
      <w:pPr>
        <w:rPr>
          <w:b/>
          <w:bCs/>
          <w:color w:val="000000"/>
          <w:sz w:val="24"/>
          <w:shd w:val="clear" w:color="auto" w:fill="FFFFFF"/>
        </w:rPr>
      </w:pPr>
      <w:r>
        <w:rPr>
          <w:rFonts w:hint="eastAsia"/>
          <w:b/>
          <w:bCs/>
          <w:color w:val="000000"/>
          <w:sz w:val="24"/>
          <w:shd w:val="clear" w:color="auto" w:fill="FFFFFF"/>
        </w:rPr>
        <w:drawing>
          <wp:inline distT="0" distB="0" distL="114300" distR="114300">
            <wp:extent cx="2529205" cy="548005"/>
            <wp:effectExtent l="0" t="0" r="4445" b="4445"/>
            <wp:docPr id="5" name="图片 5" descr="2bdc5dd77addb78611185cdcfff25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bdc5dd77addb78611185cdcfff257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F06D8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41670521">
      <w:pPr>
        <w:rPr>
          <w:b/>
          <w:bCs/>
          <w:color w:val="000000"/>
          <w:szCs w:val="21"/>
        </w:rPr>
      </w:pPr>
    </w:p>
    <w:p w14:paraId="51D45009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810A387">
      <w:pPr>
        <w:rPr>
          <w:color w:val="000000"/>
          <w:szCs w:val="21"/>
        </w:rPr>
      </w:pPr>
    </w:p>
    <w:p w14:paraId="4F27F914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定制灵魂伴侣？35 岁的厄休拉・伯恩（Ursula Byrne）是曼哈顿一家品牌咨询公司的战略发展部的副总裁，事业有成、风趣机智、聪慧过人，却依旧单身。她试过所有约会软件，然而，每次的匹配结果都让她失望透顶。按说，如今早该有更量身打造的服务了：能帮用户精准锁定理想伴侣的核心诉求，这又能有多难？</w:t>
      </w:r>
    </w:p>
    <w:p w14:paraId="6CAB1F7A">
      <w:pPr>
        <w:ind w:firstLine="420" w:firstLineChars="200"/>
        <w:rPr>
          <w:bCs/>
          <w:color w:val="000000"/>
          <w:szCs w:val="21"/>
        </w:rPr>
      </w:pPr>
    </w:p>
    <w:p w14:paraId="0FCC2499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于是，天命姻缘（</w:t>
      </w:r>
      <w:r>
        <w:rPr>
          <w:rFonts w:hint="eastAsia"/>
          <w:bCs/>
          <w:i/>
          <w:iCs/>
          <w:color w:val="000000"/>
          <w:szCs w:val="21"/>
        </w:rPr>
        <w:t>The Arc</w:t>
      </w:r>
      <w:r>
        <w:rPr>
          <w:rFonts w:hint="eastAsia"/>
          <w:bCs/>
          <w:color w:val="000000"/>
          <w:szCs w:val="21"/>
        </w:rPr>
        <w:t>）应运而生。这是一家高度保密、技术尖端的高端婚介机构，通过一系列复杂的情感、心理及生理评估，为客户促成相守一生的灵魂连结。收费高昂，承诺却更为宏大——打造这样一份终身契合的伴侣关系，在以往几乎遥不可及。换句话说，在天命姻缘，你可以遇见你的灵魂伴侣。</w:t>
      </w:r>
    </w:p>
    <w:p w14:paraId="51781566">
      <w:pPr>
        <w:ind w:firstLine="420" w:firstLineChars="200"/>
        <w:rPr>
          <w:bCs/>
          <w:color w:val="000000"/>
          <w:szCs w:val="21"/>
        </w:rPr>
      </w:pPr>
    </w:p>
    <w:p w14:paraId="0207C375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厄休拉的匹配对象是 42 岁的律师拉斐尔・班克斯（Rafael Banks）。从相遇的那一刻起，这份感情便充满触电般的悸动，仿佛是两人成年后一直在追寻的灵魂的契合。但随着关系以始料未及的方式发展，两人渐渐意识到一个事实，那就是真爱从来都没有绝对答案。而感情的轨迹，即便经过完美优化，也永远无法预测……</w:t>
      </w:r>
    </w:p>
    <w:p w14:paraId="03627BDD">
      <w:pPr>
        <w:rPr>
          <w:bCs/>
          <w:color w:val="000000"/>
          <w:szCs w:val="21"/>
        </w:rPr>
      </w:pPr>
    </w:p>
    <w:p w14:paraId="7080280A">
      <w:pPr>
        <w:shd w:val="clear" w:color="auto" w:fill="FFFFFF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drawing>
          <wp:inline distT="0" distB="0" distL="114300" distR="114300">
            <wp:extent cx="5398770" cy="3856355"/>
            <wp:effectExtent l="0" t="0" r="1905" b="1270"/>
            <wp:docPr id="6" name="图片 6" descr="176489848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648984800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DB28E">
      <w:pPr>
        <w:shd w:val="clear" w:color="auto" w:fill="FFFFFF"/>
        <w:rPr>
          <w:b/>
          <w:color w:val="000000"/>
          <w:szCs w:val="21"/>
        </w:rPr>
      </w:pPr>
    </w:p>
    <w:p w14:paraId="24924C14">
      <w:pPr>
        <w:shd w:val="clear" w:color="auto" w:fill="FFFFFF"/>
        <w:rPr>
          <w:b/>
          <w:color w:val="000000"/>
          <w:szCs w:val="21"/>
        </w:rPr>
      </w:pPr>
      <w:r>
        <w:drawing>
          <wp:inline distT="0" distB="0" distL="114300" distR="114300">
            <wp:extent cx="5400040" cy="3366135"/>
            <wp:effectExtent l="0" t="0" r="635" b="571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FC6B8">
      <w:pPr>
        <w:shd w:val="clear" w:color="auto" w:fill="FFFFFF"/>
        <w:rPr>
          <w:b/>
          <w:bCs/>
          <w:color w:val="000000"/>
          <w:szCs w:val="21"/>
        </w:rPr>
      </w:pPr>
    </w:p>
    <w:p w14:paraId="16B91431">
      <w:pPr>
        <w:shd w:val="clear" w:color="auto" w:fill="FFFFFF"/>
        <w:rPr>
          <w:b/>
          <w:bCs/>
          <w:color w:val="000000"/>
          <w:szCs w:val="21"/>
        </w:rPr>
      </w:pPr>
    </w:p>
    <w:p w14:paraId="22049E28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6135C55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01D63D9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17EBB8C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D5D49A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3BB277E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A2F7923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21135469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8EE0D3A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6558E1CE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CB6BDB3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36D875BC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1E6299B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 w14:paraId="097D8200">
      <w:pPr>
        <w:rPr>
          <w:b/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A720C">
      <w:pPr>
        <w:rPr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NQMNP G+ Sabon L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568F5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CF62AD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5ADD7F28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D90020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C83AAA1">
    <w:pPr>
      <w:pStyle w:val="7"/>
      <w:jc w:val="center"/>
      <w:rPr>
        <w:rFonts w:eastAsia="方正姚体"/>
      </w:rPr>
    </w:pPr>
  </w:p>
  <w:p w14:paraId="08A01F1A">
    <w:pPr>
      <w:pStyle w:val="7"/>
      <w:jc w:val="center"/>
      <w:rPr>
        <w:rFonts w:eastAsia="方正姚体"/>
      </w:rPr>
    </w:pPr>
  </w:p>
  <w:p w14:paraId="1D77DC4D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A11CD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-57150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EDD34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47AE7"/>
    <w:multiLevelType w:val="multilevel"/>
    <w:tmpl w:val="1CF47AE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A4D4FCE"/>
    <w:multiLevelType w:val="multilevel"/>
    <w:tmpl w:val="3A4D4FC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856AC"/>
    <w:rsid w:val="00091FC4"/>
    <w:rsid w:val="000939B2"/>
    <w:rsid w:val="000A2E1D"/>
    <w:rsid w:val="000A6B4B"/>
    <w:rsid w:val="000B22DE"/>
    <w:rsid w:val="000B53BD"/>
    <w:rsid w:val="000B721E"/>
    <w:rsid w:val="000C1EE1"/>
    <w:rsid w:val="000C6B43"/>
    <w:rsid w:val="000C780B"/>
    <w:rsid w:val="000D16F5"/>
    <w:rsid w:val="000D447B"/>
    <w:rsid w:val="000E219B"/>
    <w:rsid w:val="0010039B"/>
    <w:rsid w:val="00104DC7"/>
    <w:rsid w:val="00106D0C"/>
    <w:rsid w:val="001071C9"/>
    <w:rsid w:val="00112B26"/>
    <w:rsid w:val="0011507D"/>
    <w:rsid w:val="001341E8"/>
    <w:rsid w:val="00134275"/>
    <w:rsid w:val="00141F4F"/>
    <w:rsid w:val="0014507F"/>
    <w:rsid w:val="00152F8A"/>
    <w:rsid w:val="00157258"/>
    <w:rsid w:val="00172BD5"/>
    <w:rsid w:val="001750B5"/>
    <w:rsid w:val="00175572"/>
    <w:rsid w:val="00182905"/>
    <w:rsid w:val="001835F4"/>
    <w:rsid w:val="001859C2"/>
    <w:rsid w:val="00185D37"/>
    <w:rsid w:val="00190DEA"/>
    <w:rsid w:val="001913B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1F65B2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1BE"/>
    <w:rsid w:val="00250CA2"/>
    <w:rsid w:val="002529AC"/>
    <w:rsid w:val="0025531D"/>
    <w:rsid w:val="00256535"/>
    <w:rsid w:val="00264997"/>
    <w:rsid w:val="002670DA"/>
    <w:rsid w:val="00274BF1"/>
    <w:rsid w:val="002833C4"/>
    <w:rsid w:val="002904B8"/>
    <w:rsid w:val="002931D6"/>
    <w:rsid w:val="00295DF5"/>
    <w:rsid w:val="002A022A"/>
    <w:rsid w:val="002A598F"/>
    <w:rsid w:val="002B1B16"/>
    <w:rsid w:val="002B51C1"/>
    <w:rsid w:val="002D0EF0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6CC1"/>
    <w:rsid w:val="00337304"/>
    <w:rsid w:val="00340E3F"/>
    <w:rsid w:val="00343B45"/>
    <w:rsid w:val="00344C37"/>
    <w:rsid w:val="0035593A"/>
    <w:rsid w:val="00366C2C"/>
    <w:rsid w:val="0037085F"/>
    <w:rsid w:val="003719FB"/>
    <w:rsid w:val="00383FD0"/>
    <w:rsid w:val="00390940"/>
    <w:rsid w:val="003972FB"/>
    <w:rsid w:val="003A25A6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5110"/>
    <w:rsid w:val="003E754D"/>
    <w:rsid w:val="003F05DE"/>
    <w:rsid w:val="003F0933"/>
    <w:rsid w:val="003F0CD0"/>
    <w:rsid w:val="003F2C36"/>
    <w:rsid w:val="003F5825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5673C"/>
    <w:rsid w:val="004611D6"/>
    <w:rsid w:val="00462051"/>
    <w:rsid w:val="00462FAD"/>
    <w:rsid w:val="00463285"/>
    <w:rsid w:val="00463460"/>
    <w:rsid w:val="00466422"/>
    <w:rsid w:val="004707BD"/>
    <w:rsid w:val="004722A8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44D0"/>
    <w:rsid w:val="004E52F4"/>
    <w:rsid w:val="004E7135"/>
    <w:rsid w:val="004F2AB3"/>
    <w:rsid w:val="004F47CD"/>
    <w:rsid w:val="0050770C"/>
    <w:rsid w:val="005116BE"/>
    <w:rsid w:val="00514B94"/>
    <w:rsid w:val="00514E29"/>
    <w:rsid w:val="00527886"/>
    <w:rsid w:val="005356AF"/>
    <w:rsid w:val="00536431"/>
    <w:rsid w:val="00542304"/>
    <w:rsid w:val="00547E7E"/>
    <w:rsid w:val="005635FE"/>
    <w:rsid w:val="0056540D"/>
    <w:rsid w:val="005664AD"/>
    <w:rsid w:val="00570522"/>
    <w:rsid w:val="00570526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53CD"/>
    <w:rsid w:val="005B60F3"/>
    <w:rsid w:val="005B6252"/>
    <w:rsid w:val="005B6FB0"/>
    <w:rsid w:val="005B7CEB"/>
    <w:rsid w:val="005C6904"/>
    <w:rsid w:val="005E244F"/>
    <w:rsid w:val="005F3336"/>
    <w:rsid w:val="00602E6C"/>
    <w:rsid w:val="00607D2E"/>
    <w:rsid w:val="00610C62"/>
    <w:rsid w:val="0062669F"/>
    <w:rsid w:val="00627661"/>
    <w:rsid w:val="006453B2"/>
    <w:rsid w:val="00653EE1"/>
    <w:rsid w:val="006600AF"/>
    <w:rsid w:val="006628D4"/>
    <w:rsid w:val="00676AE0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D198E"/>
    <w:rsid w:val="006D206A"/>
    <w:rsid w:val="006D297D"/>
    <w:rsid w:val="006D2E2D"/>
    <w:rsid w:val="006D4FB0"/>
    <w:rsid w:val="006F043F"/>
    <w:rsid w:val="0070199C"/>
    <w:rsid w:val="0070392F"/>
    <w:rsid w:val="00710D20"/>
    <w:rsid w:val="00711B64"/>
    <w:rsid w:val="00717A5A"/>
    <w:rsid w:val="00723F55"/>
    <w:rsid w:val="00727197"/>
    <w:rsid w:val="00730B71"/>
    <w:rsid w:val="00732A78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660B4"/>
    <w:rsid w:val="00773145"/>
    <w:rsid w:val="007732F0"/>
    <w:rsid w:val="007766E3"/>
    <w:rsid w:val="007910C6"/>
    <w:rsid w:val="00797837"/>
    <w:rsid w:val="007A4BED"/>
    <w:rsid w:val="007A4FD0"/>
    <w:rsid w:val="007B0D11"/>
    <w:rsid w:val="007B543B"/>
    <w:rsid w:val="007C440D"/>
    <w:rsid w:val="007C7164"/>
    <w:rsid w:val="007D22D2"/>
    <w:rsid w:val="0080189A"/>
    <w:rsid w:val="00801C6A"/>
    <w:rsid w:val="00805130"/>
    <w:rsid w:val="00805764"/>
    <w:rsid w:val="00822C6A"/>
    <w:rsid w:val="0082482A"/>
    <w:rsid w:val="008320E0"/>
    <w:rsid w:val="00833658"/>
    <w:rsid w:val="00841449"/>
    <w:rsid w:val="00843714"/>
    <w:rsid w:val="00845C6B"/>
    <w:rsid w:val="008471EB"/>
    <w:rsid w:val="00853494"/>
    <w:rsid w:val="00856401"/>
    <w:rsid w:val="00861777"/>
    <w:rsid w:val="00862531"/>
    <w:rsid w:val="00862DBE"/>
    <w:rsid w:val="00862FB1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2BFB"/>
    <w:rsid w:val="00935B1C"/>
    <w:rsid w:val="00935D61"/>
    <w:rsid w:val="00940B93"/>
    <w:rsid w:val="0095411D"/>
    <w:rsid w:val="00956E1A"/>
    <w:rsid w:val="0096089F"/>
    <w:rsid w:val="00961AEF"/>
    <w:rsid w:val="0096654B"/>
    <w:rsid w:val="009A2675"/>
    <w:rsid w:val="009B3AC8"/>
    <w:rsid w:val="009C213E"/>
    <w:rsid w:val="009C2F45"/>
    <w:rsid w:val="009C31DF"/>
    <w:rsid w:val="009C50AB"/>
    <w:rsid w:val="009C6272"/>
    <w:rsid w:val="009D04A8"/>
    <w:rsid w:val="009D5649"/>
    <w:rsid w:val="009E6FE3"/>
    <w:rsid w:val="009E7AFB"/>
    <w:rsid w:val="009F1E68"/>
    <w:rsid w:val="00A005AB"/>
    <w:rsid w:val="00A0131C"/>
    <w:rsid w:val="00A0426D"/>
    <w:rsid w:val="00A054DA"/>
    <w:rsid w:val="00A138E1"/>
    <w:rsid w:val="00A13AC1"/>
    <w:rsid w:val="00A174E5"/>
    <w:rsid w:val="00A2242C"/>
    <w:rsid w:val="00A2261D"/>
    <w:rsid w:val="00A252A2"/>
    <w:rsid w:val="00A36145"/>
    <w:rsid w:val="00A42D49"/>
    <w:rsid w:val="00A44B8C"/>
    <w:rsid w:val="00A4528C"/>
    <w:rsid w:val="00A602F6"/>
    <w:rsid w:val="00A6662F"/>
    <w:rsid w:val="00A71D38"/>
    <w:rsid w:val="00A94297"/>
    <w:rsid w:val="00AA1AA9"/>
    <w:rsid w:val="00AA4414"/>
    <w:rsid w:val="00AA5AD4"/>
    <w:rsid w:val="00AB5463"/>
    <w:rsid w:val="00AB7248"/>
    <w:rsid w:val="00AC075C"/>
    <w:rsid w:val="00AC44D5"/>
    <w:rsid w:val="00AC5A43"/>
    <w:rsid w:val="00AD250E"/>
    <w:rsid w:val="00AF374C"/>
    <w:rsid w:val="00B01D5B"/>
    <w:rsid w:val="00B01D85"/>
    <w:rsid w:val="00B05F67"/>
    <w:rsid w:val="00B11565"/>
    <w:rsid w:val="00B1495D"/>
    <w:rsid w:val="00B1778D"/>
    <w:rsid w:val="00B26A7A"/>
    <w:rsid w:val="00B35E9D"/>
    <w:rsid w:val="00B415B0"/>
    <w:rsid w:val="00B43536"/>
    <w:rsid w:val="00B44504"/>
    <w:rsid w:val="00B45349"/>
    <w:rsid w:val="00B462D1"/>
    <w:rsid w:val="00B46A0A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C142F"/>
    <w:rsid w:val="00BC6148"/>
    <w:rsid w:val="00BD2944"/>
    <w:rsid w:val="00BD5420"/>
    <w:rsid w:val="00BE5E32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3ABC"/>
    <w:rsid w:val="00C454EB"/>
    <w:rsid w:val="00C4759F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B1AD0"/>
    <w:rsid w:val="00CB1C0E"/>
    <w:rsid w:val="00CB29C2"/>
    <w:rsid w:val="00CB6825"/>
    <w:rsid w:val="00CB6BE2"/>
    <w:rsid w:val="00CC0206"/>
    <w:rsid w:val="00CC03A3"/>
    <w:rsid w:val="00CC1982"/>
    <w:rsid w:val="00CC2D90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A7DEF"/>
    <w:rsid w:val="00DB7648"/>
    <w:rsid w:val="00DD2D61"/>
    <w:rsid w:val="00DD32BD"/>
    <w:rsid w:val="00DD3D54"/>
    <w:rsid w:val="00DE1211"/>
    <w:rsid w:val="00DE4202"/>
    <w:rsid w:val="00DE5608"/>
    <w:rsid w:val="00DF0621"/>
    <w:rsid w:val="00DF0846"/>
    <w:rsid w:val="00DF5E84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744E4"/>
    <w:rsid w:val="00E76E41"/>
    <w:rsid w:val="00E82CB2"/>
    <w:rsid w:val="00E84329"/>
    <w:rsid w:val="00E848E1"/>
    <w:rsid w:val="00E85E71"/>
    <w:rsid w:val="00E948D9"/>
    <w:rsid w:val="00EA3EB7"/>
    <w:rsid w:val="00EB1F90"/>
    <w:rsid w:val="00EB2DAE"/>
    <w:rsid w:val="00EB5E3B"/>
    <w:rsid w:val="00EB6513"/>
    <w:rsid w:val="00EB6580"/>
    <w:rsid w:val="00EB74DD"/>
    <w:rsid w:val="00EC0EEB"/>
    <w:rsid w:val="00EC272E"/>
    <w:rsid w:val="00EC515B"/>
    <w:rsid w:val="00EC7589"/>
    <w:rsid w:val="00ED2BD3"/>
    <w:rsid w:val="00EF51BA"/>
    <w:rsid w:val="00F03F13"/>
    <w:rsid w:val="00F06E87"/>
    <w:rsid w:val="00F15822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  <w:rsid w:val="158B29B2"/>
    <w:rsid w:val="20562D59"/>
    <w:rsid w:val="33E16D1D"/>
    <w:rsid w:val="36F17F7A"/>
    <w:rsid w:val="547B54A6"/>
    <w:rsid w:val="6785389C"/>
    <w:rsid w:val="686C41BA"/>
    <w:rsid w:val="6F6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3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4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NQMNP G+ Sabon LT" w:hAnsi="Times New Roman" w:eastAsia="NQMNP G+ Sabon LT" w:cs="NQMNP G+ Sabon LT"/>
      <w:color w:val="000000"/>
      <w:sz w:val="24"/>
      <w:szCs w:val="24"/>
      <w:lang w:val="en-US" w:eastAsia="zh-CN" w:bidi="ar-SA"/>
    </w:rPr>
  </w:style>
  <w:style w:type="character" w:customStyle="1" w:styleId="42">
    <w:name w:val="HTML 预设格式 Char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43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4">
    <w:name w:val="List Paragraph"/>
    <w:basedOn w:val="1"/>
    <w:qFormat/>
    <w:uiPriority w:val="99"/>
    <w:pPr>
      <w:ind w:firstLine="420" w:firstLineChars="200"/>
    </w:pPr>
  </w:style>
  <w:style w:type="character" w:customStyle="1" w:styleId="45">
    <w:name w:val="标题 2 Char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6">
    <w:name w:val="a-text-bold"/>
    <w:basedOn w:val="12"/>
    <w:qFormat/>
    <w:uiPriority w:val="0"/>
  </w:style>
  <w:style w:type="character" w:customStyle="1" w:styleId="47">
    <w:name w:val="a-text-italic"/>
    <w:basedOn w:val="12"/>
    <w:qFormat/>
    <w:uiPriority w:val="0"/>
  </w:style>
  <w:style w:type="character" w:customStyle="1" w:styleId="48">
    <w:name w:val="标题 3 Char"/>
    <w:basedOn w:val="12"/>
    <w:link w:val="4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web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3FD4C-E1A5-420F-A817-A873A406B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5</Pages>
  <Words>2230</Words>
  <Characters>3229</Characters>
  <Lines>207</Lines>
  <Paragraphs>154</Paragraphs>
  <TotalTime>12</TotalTime>
  <ScaleCrop>false</ScaleCrop>
  <LinksUpToDate>false</LinksUpToDate>
  <CharactersWithSpaces>3381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2025-04-21T07:23:00Z</dcterms:created>
  <dc:creator>Image</dc:creator>
  <cp:lastModifiedBy>Jessica_Wu</cp:lastModifiedBy>
  <cp:lastPrinted>2004-04-23T07:06:00Z</cp:lastPrinted>
  <dcterms:modified xsi:type="dcterms:W3CDTF">2026-05-14T02:31:22Z</dcterms:modified>
  <dc:title>新 书 推 荐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BA9456AC132C47C296E335CA36A18BE9_13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