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37E178B2">
      <w:pPr>
        <w:jc w:val="center"/>
        <w:rPr>
          <w:b/>
          <w:bCs/>
          <w:color w:val="000000"/>
          <w:sz w:val="36"/>
          <w:szCs w:val="36"/>
          <w:shd w:val="pct10" w:color="auto" w:fill="FFFFFF"/>
        </w:rPr>
      </w:pPr>
      <w:r>
        <w:rPr>
          <w:b/>
          <w:bCs/>
          <w:color w:val="000000"/>
          <w:sz w:val="36"/>
          <w:szCs w:val="36"/>
          <w:shd w:val="pct10" w:color="auto" w:fill="FFFFFF"/>
        </w:rPr>
        <w:t>新 书 推 荐</w:t>
      </w:r>
    </w:p>
    <w:p w14:paraId="5FE02731">
      <w:pPr>
        <w:tabs>
          <w:tab w:val="left" w:pos="341"/>
          <w:tab w:val="left" w:pos="5235"/>
        </w:tabs>
        <w:jc w:val="left"/>
        <w:rPr>
          <w:b/>
          <w:bCs/>
          <w:color w:val="000000"/>
          <w:szCs w:val="18"/>
        </w:rPr>
      </w:pPr>
    </w:p>
    <w:p w14:paraId="354C7D89">
      <w:pPr>
        <w:rPr>
          <w:b/>
          <w:color w:val="000000"/>
          <w:szCs w:val="21"/>
        </w:rPr>
      </w:pPr>
    </w:p>
    <w:p w14:paraId="5278B87A">
      <w:pPr>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59264" behindDoc="0" locked="0" layoutInCell="1" allowOverlap="1">
            <wp:simplePos x="0" y="0"/>
            <wp:positionH relativeFrom="column">
              <wp:posOffset>3938905</wp:posOffset>
            </wp:positionH>
            <wp:positionV relativeFrom="paragraph">
              <wp:posOffset>7620</wp:posOffset>
            </wp:positionV>
            <wp:extent cx="1431925" cy="2179320"/>
            <wp:effectExtent l="0" t="0" r="635" b="0"/>
            <wp:wrapSquare wrapText="bothSides"/>
            <wp:docPr id="2" name="图片 2" descr="image001(05-12-0(05-13-10-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05-12-0(05-13-10-45-12)"/>
                    <pic:cNvPicPr>
                      <a:picLocks noChangeAspect="1"/>
                    </pic:cNvPicPr>
                  </pic:nvPicPr>
                  <pic:blipFill>
                    <a:blip r:embed="rId6"/>
                    <a:stretch>
                      <a:fillRect/>
                    </a:stretch>
                  </pic:blipFill>
                  <pic:spPr>
                    <a:xfrm>
                      <a:off x="0" y="0"/>
                      <a:ext cx="1431925" cy="2179320"/>
                    </a:xfrm>
                    <a:prstGeom prst="rect">
                      <a:avLst/>
                    </a:prstGeom>
                  </pic:spPr>
                </pic:pic>
              </a:graphicData>
            </a:graphic>
          </wp:anchor>
        </w:drawing>
      </w:r>
      <w:r>
        <w:rPr>
          <w:b/>
          <w:color w:val="000000"/>
          <w:szCs w:val="21"/>
        </w:rPr>
        <w:t>中文书名：</w:t>
      </w:r>
      <w:r>
        <w:rPr>
          <w:rFonts w:hint="eastAsia"/>
          <w:b/>
          <w:color w:val="000000"/>
          <w:szCs w:val="21"/>
        </w:rPr>
        <w:t>《</w:t>
      </w:r>
      <w:r>
        <w:rPr>
          <w:rFonts w:hint="eastAsia" w:ascii="Times New Roman" w:hAnsi="Times New Roman" w:eastAsia="宋体" w:cs="Times New Roman"/>
          <w:b/>
          <w:color w:val="000000"/>
          <w:kern w:val="2"/>
          <w:sz w:val="21"/>
          <w:szCs w:val="21"/>
          <w:lang w:val="en-US" w:eastAsia="zh-CN" w:bidi="ar-SA"/>
        </w:rPr>
        <w:t>你在我前面</w:t>
      </w:r>
      <w:r>
        <w:rPr>
          <w:rFonts w:hint="eastAsia"/>
          <w:b/>
          <w:color w:val="000000"/>
          <w:szCs w:val="21"/>
        </w:rPr>
        <w:t>》</w:t>
      </w:r>
    </w:p>
    <w:p w14:paraId="7C49F3A3">
      <w:pPr>
        <w:rPr>
          <w:b/>
          <w:color w:val="000000"/>
          <w:szCs w:val="21"/>
        </w:rPr>
      </w:pPr>
      <w:r>
        <w:rPr>
          <w:b/>
          <w:color w:val="000000"/>
          <w:szCs w:val="21"/>
        </w:rPr>
        <w:t>英文书名：THE WAITING LIST</w:t>
      </w:r>
    </w:p>
    <w:p w14:paraId="3C14B3D1">
      <w:pPr>
        <w:rPr>
          <w:b/>
          <w:color w:val="000000"/>
          <w:szCs w:val="21"/>
        </w:rPr>
      </w:pPr>
      <w:r>
        <w:rPr>
          <w:b/>
          <w:color w:val="000000"/>
          <w:szCs w:val="21"/>
        </w:rPr>
        <w:t>作    者：Matilda Wildin</w:t>
      </w:r>
    </w:p>
    <w:p w14:paraId="01433FA8">
      <w:pPr>
        <w:rPr>
          <w:b/>
          <w:color w:val="000000"/>
          <w:szCs w:val="21"/>
        </w:rPr>
      </w:pPr>
      <w:r>
        <w:rPr>
          <w:b/>
          <w:color w:val="000000"/>
          <w:szCs w:val="21"/>
        </w:rPr>
        <w:t>出 版 社：Bloomsbury</w:t>
      </w:r>
    </w:p>
    <w:p w14:paraId="0BEDC4A2">
      <w:pPr>
        <w:rPr>
          <w:rFonts w:hint="default" w:eastAsia="宋体"/>
          <w:b/>
          <w:color w:val="000000"/>
          <w:szCs w:val="21"/>
          <w:lang w:val="en-US" w:eastAsia="zh-CN"/>
        </w:rPr>
      </w:pPr>
      <w:r>
        <w:rPr>
          <w:b/>
          <w:color w:val="000000"/>
          <w:szCs w:val="21"/>
        </w:rPr>
        <w:t>代理公司：</w:t>
      </w:r>
      <w:r>
        <w:rPr>
          <w:rFonts w:hint="eastAsia"/>
          <w:b/>
          <w:color w:val="000000"/>
          <w:szCs w:val="21"/>
        </w:rPr>
        <w:t>WME/</w:t>
      </w:r>
      <w:r>
        <w:rPr>
          <w:b/>
          <w:color w:val="000000"/>
          <w:szCs w:val="21"/>
        </w:rPr>
        <w:t>ANA/</w:t>
      </w:r>
      <w:r>
        <w:rPr>
          <w:rFonts w:hint="eastAsia"/>
          <w:b/>
          <w:color w:val="000000"/>
          <w:szCs w:val="21"/>
          <w:lang w:val="en-US" w:eastAsia="zh-CN"/>
        </w:rPr>
        <w:t>Jessica</w:t>
      </w:r>
    </w:p>
    <w:p w14:paraId="3B9D41F6">
      <w:pPr>
        <w:rPr>
          <w:b/>
          <w:color w:val="000000"/>
          <w:szCs w:val="21"/>
        </w:rPr>
      </w:pPr>
      <w:r>
        <w:rPr>
          <w:b/>
          <w:color w:val="000000"/>
          <w:szCs w:val="21"/>
        </w:rPr>
        <w:t>页    数：</w:t>
      </w:r>
      <w:r>
        <w:rPr>
          <w:rFonts w:hint="eastAsia"/>
          <w:b/>
          <w:color w:val="000000"/>
          <w:szCs w:val="21"/>
        </w:rPr>
        <w:t>3</w:t>
      </w:r>
      <w:r>
        <w:rPr>
          <w:rFonts w:hint="eastAsia"/>
          <w:b/>
          <w:color w:val="000000"/>
          <w:szCs w:val="21"/>
          <w:lang w:val="en-US" w:eastAsia="zh-CN"/>
        </w:rPr>
        <w:t>20</w:t>
      </w:r>
      <w:r>
        <w:rPr>
          <w:rFonts w:hint="eastAsia"/>
          <w:b/>
          <w:color w:val="000000"/>
          <w:szCs w:val="21"/>
        </w:rPr>
        <w:t>页</w:t>
      </w:r>
    </w:p>
    <w:p w14:paraId="1AF847CF">
      <w:pPr>
        <w:rPr>
          <w:rFonts w:hint="default" w:eastAsia="宋体"/>
          <w:b/>
          <w:color w:val="000000"/>
          <w:szCs w:val="21"/>
          <w:lang w:val="en-US" w:eastAsia="zh-CN"/>
        </w:rPr>
      </w:pPr>
      <w:r>
        <w:rPr>
          <w:b/>
          <w:color w:val="000000"/>
          <w:szCs w:val="21"/>
        </w:rPr>
        <w:t>出版时间：</w:t>
      </w:r>
      <w:r>
        <w:rPr>
          <w:rFonts w:hint="eastAsia"/>
          <w:b/>
          <w:color w:val="000000"/>
          <w:szCs w:val="21"/>
          <w:lang w:val="en-US" w:eastAsia="zh-CN"/>
        </w:rPr>
        <w:t>2026年2月</w:t>
      </w:r>
    </w:p>
    <w:p w14:paraId="41E78C4B">
      <w:pPr>
        <w:rPr>
          <w:b/>
          <w:color w:val="000000"/>
          <w:szCs w:val="21"/>
        </w:rPr>
      </w:pPr>
      <w:r>
        <w:rPr>
          <w:b/>
          <w:color w:val="000000"/>
          <w:szCs w:val="21"/>
        </w:rPr>
        <w:t>代理地区：中国大陆、台湾</w:t>
      </w:r>
    </w:p>
    <w:p w14:paraId="6AFDE6A5">
      <w:pPr>
        <w:rPr>
          <w:b/>
          <w:color w:val="000000"/>
          <w:szCs w:val="21"/>
        </w:rPr>
      </w:pPr>
      <w:r>
        <w:rPr>
          <w:b/>
          <w:color w:val="000000"/>
          <w:szCs w:val="21"/>
        </w:rPr>
        <w:t>审读资料：电子稿</w:t>
      </w:r>
    </w:p>
    <w:p w14:paraId="29863A22">
      <w:pPr>
        <w:rPr>
          <w:rFonts w:hint="eastAsia"/>
          <w:b/>
          <w:color w:val="000000"/>
          <w:szCs w:val="21"/>
        </w:rPr>
      </w:pPr>
      <w:r>
        <w:rPr>
          <w:b/>
          <w:color w:val="000000"/>
          <w:szCs w:val="21"/>
        </w:rPr>
        <w:t>类    型：</w:t>
      </w:r>
      <w:r>
        <w:rPr>
          <w:rFonts w:hint="eastAsia"/>
          <w:b/>
          <w:color w:val="000000"/>
          <w:szCs w:val="21"/>
        </w:rPr>
        <w:t>女性小说</w:t>
      </w:r>
    </w:p>
    <w:p w14:paraId="52E51F82">
      <w:pPr>
        <w:rPr>
          <w:rFonts w:hint="eastAsia"/>
          <w:b/>
          <w:color w:val="0000FF"/>
          <w:szCs w:val="21"/>
        </w:rPr>
      </w:pPr>
      <w:r>
        <w:rPr>
          <w:rFonts w:hint="eastAsia"/>
          <w:b/>
          <w:color w:val="0000FF"/>
          <w:szCs w:val="21"/>
        </w:rPr>
        <w:t xml:space="preserve">Best Sellers Rank: </w:t>
      </w:r>
    </w:p>
    <w:p w14:paraId="5DF159D9">
      <w:pPr>
        <w:rPr>
          <w:rFonts w:hint="eastAsia"/>
          <w:b/>
          <w:color w:val="0000FF"/>
          <w:szCs w:val="21"/>
        </w:rPr>
      </w:pPr>
      <w:r>
        <w:rPr>
          <w:rFonts w:hint="eastAsia"/>
          <w:b/>
          <w:color w:val="0000FF"/>
          <w:szCs w:val="21"/>
        </w:rPr>
        <w:t>14 in Transplantation Surgery</w:t>
      </w:r>
    </w:p>
    <w:p w14:paraId="78D0AA74">
      <w:pPr>
        <w:rPr>
          <w:rFonts w:hint="eastAsia"/>
          <w:b/>
          <w:color w:val="0000FF"/>
          <w:szCs w:val="21"/>
        </w:rPr>
      </w:pPr>
      <w:r>
        <w:rPr>
          <w:rFonts w:hint="eastAsia"/>
          <w:b/>
          <w:color w:val="0000FF"/>
          <w:szCs w:val="21"/>
        </w:rPr>
        <w:t>617 in Medical Thrillers (Books)</w:t>
      </w:r>
    </w:p>
    <w:p w14:paraId="1D70FD4D">
      <w:pPr>
        <w:rPr>
          <w:b/>
          <w:bCs/>
          <w:color w:val="FF0000"/>
          <w:szCs w:val="21"/>
        </w:rPr>
      </w:pPr>
      <w:r>
        <w:rPr>
          <w:rFonts w:hint="eastAsia"/>
          <w:b/>
          <w:bCs/>
          <w:color w:val="FF0000"/>
          <w:szCs w:val="21"/>
        </w:rPr>
        <w:t>版权已授：德国</w:t>
      </w:r>
    </w:p>
    <w:p w14:paraId="565DE8D5">
      <w:pPr>
        <w:rPr>
          <w:rFonts w:hint="eastAsia"/>
          <w:b/>
          <w:bCs/>
          <w:color w:val="000000"/>
          <w:szCs w:val="21"/>
        </w:rPr>
      </w:pPr>
    </w:p>
    <w:p w14:paraId="57E9F668">
      <w:pPr>
        <w:rPr>
          <w:color w:val="000000"/>
          <w:szCs w:val="21"/>
        </w:rPr>
      </w:pPr>
      <w:r>
        <w:rPr>
          <w:b/>
          <w:bCs/>
          <w:color w:val="000000"/>
          <w:szCs w:val="21"/>
        </w:rPr>
        <w:t>内容简介：</w:t>
      </w:r>
    </w:p>
    <w:p w14:paraId="771B0BC0">
      <w:pPr>
        <w:rPr>
          <w:color w:val="000000"/>
          <w:szCs w:val="21"/>
        </w:rPr>
      </w:pPr>
    </w:p>
    <w:p w14:paraId="3E82753E">
      <w:pPr>
        <w:ind w:firstLine="420" w:firstLineChars="200"/>
        <w:rPr>
          <w:rFonts w:hint="eastAsia"/>
          <w:color w:val="000000"/>
          <w:szCs w:val="21"/>
        </w:rPr>
      </w:pPr>
      <w:r>
        <w:rPr>
          <w:rFonts w:hint="eastAsia"/>
          <w:color w:val="000000"/>
          <w:szCs w:val="21"/>
        </w:rPr>
        <w:t>丽芙面临选择。</w:t>
      </w:r>
    </w:p>
    <w:p w14:paraId="2DD89D92">
      <w:pPr>
        <w:rPr>
          <w:color w:val="000000"/>
          <w:szCs w:val="21"/>
        </w:rPr>
      </w:pPr>
    </w:p>
    <w:p w14:paraId="6A21BFE8">
      <w:pPr>
        <w:ind w:firstLine="420" w:firstLineChars="200"/>
        <w:rPr>
          <w:rFonts w:hint="eastAsia"/>
          <w:color w:val="000000"/>
          <w:szCs w:val="21"/>
        </w:rPr>
      </w:pPr>
      <w:r>
        <w:rPr>
          <w:rFonts w:hint="eastAsia"/>
          <w:color w:val="000000"/>
          <w:szCs w:val="21"/>
        </w:rPr>
        <w:t>多年来，她一直无法生育，她和丈夫杰森已经放弃了希望，直到奇迹般怀孕。但好消息一传来，丽芙就收到了坏消息。她被诊断出患有严重的心脏病。</w:t>
      </w:r>
    </w:p>
    <w:p w14:paraId="2BCC0744">
      <w:pPr>
        <w:rPr>
          <w:color w:val="000000"/>
          <w:szCs w:val="21"/>
        </w:rPr>
      </w:pPr>
    </w:p>
    <w:p w14:paraId="1E7F770D">
      <w:pPr>
        <w:ind w:firstLine="420" w:firstLineChars="200"/>
        <w:rPr>
          <w:color w:val="000000"/>
          <w:szCs w:val="21"/>
        </w:rPr>
      </w:pPr>
      <w:r>
        <w:rPr>
          <w:rFonts w:hint="eastAsia"/>
          <w:color w:val="000000"/>
          <w:szCs w:val="21"/>
        </w:rPr>
        <w:t>丽芙和杰森终于有了孩子，一个让他们无比疼爱的宝贝。他们努力继续正常生活，从未放弃希望，但丽芙的病情急剧恶化。医生诊断，如果没有另一个奇迹：心脏移植，丽芙必将丧命。她的名字直接列入紧急候补名单。但等待永远如此漫长，她的时间不多了，她甚至还没排到名单首位。</w:t>
      </w:r>
    </w:p>
    <w:p w14:paraId="71AC96B0">
      <w:pPr>
        <w:ind w:firstLine="420" w:firstLineChars="200"/>
        <w:rPr>
          <w:color w:val="000000"/>
          <w:szCs w:val="21"/>
        </w:rPr>
      </w:pPr>
    </w:p>
    <w:p w14:paraId="653C0445">
      <w:pPr>
        <w:ind w:firstLine="420" w:firstLineChars="200"/>
        <w:rPr>
          <w:rFonts w:hint="eastAsia"/>
          <w:color w:val="000000"/>
          <w:szCs w:val="21"/>
        </w:rPr>
      </w:pPr>
      <w:r>
        <w:rPr>
          <w:rFonts w:hint="eastAsia"/>
          <w:color w:val="000000"/>
          <w:szCs w:val="21"/>
        </w:rPr>
        <w:t>那么，她会怎么做？接受她的命运？或者不惜一切代价、牺牲一切，去拯救家庭？</w:t>
      </w:r>
    </w:p>
    <w:p w14:paraId="2D89AA87">
      <w:pPr>
        <w:rPr>
          <w:b/>
          <w:bCs/>
          <w:color w:val="000000"/>
          <w:szCs w:val="21"/>
        </w:rPr>
      </w:pPr>
    </w:p>
    <w:p w14:paraId="26B7A3B5">
      <w:pPr>
        <w:rPr>
          <w:b/>
          <w:bCs/>
          <w:color w:val="000000"/>
          <w:szCs w:val="21"/>
        </w:rPr>
      </w:pPr>
      <w:r>
        <w:rPr>
          <w:rFonts w:hint="eastAsia"/>
          <w:b/>
          <w:bCs/>
          <w:color w:val="000000"/>
          <w:szCs w:val="21"/>
        </w:rPr>
        <w:t>【剧透，但也不完全是剧透】</w:t>
      </w:r>
    </w:p>
    <w:p w14:paraId="79FA98DE">
      <w:pPr>
        <w:rPr>
          <w:b/>
          <w:bCs/>
          <w:color w:val="000000"/>
          <w:szCs w:val="21"/>
        </w:rPr>
      </w:pPr>
    </w:p>
    <w:p w14:paraId="72142BB7">
      <w:pPr>
        <w:ind w:firstLine="420" w:firstLineChars="200"/>
        <w:rPr>
          <w:color w:val="000000"/>
          <w:szCs w:val="21"/>
        </w:rPr>
      </w:pPr>
      <w:r>
        <w:rPr>
          <w:rFonts w:hint="eastAsia"/>
          <w:color w:val="000000"/>
          <w:szCs w:val="21"/>
        </w:rPr>
        <w:t>圣诞节那天，丽芙接到医院电话，她得到了一颗心脏，哪怕自己并不在等待捐献名单的最前面。排在她前面的另一个人，她的朋友，另一位妈妈，朱尼因为被指“药物成瘾”，无权接受捐赠，被踢下了名单。</w:t>
      </w:r>
    </w:p>
    <w:p w14:paraId="7514704A">
      <w:pPr>
        <w:ind w:firstLine="420" w:firstLineChars="200"/>
        <w:rPr>
          <w:color w:val="000000"/>
          <w:szCs w:val="21"/>
        </w:rPr>
      </w:pPr>
    </w:p>
    <w:p w14:paraId="25F0B988">
      <w:pPr>
        <w:ind w:firstLine="420" w:firstLineChars="200"/>
        <w:rPr>
          <w:color w:val="000000"/>
          <w:szCs w:val="21"/>
        </w:rPr>
      </w:pPr>
      <w:r>
        <w:rPr>
          <w:rFonts w:hint="eastAsia"/>
          <w:color w:val="000000"/>
          <w:szCs w:val="21"/>
        </w:rPr>
        <w:t>至于朱尼是否真的药物成瘾？这么说吧，在一个绝望到不惜一切代价以守护家庭的人面前，我们不妨揣摩一下人性深处的恶。</w:t>
      </w:r>
    </w:p>
    <w:p w14:paraId="20AACAAB">
      <w:pPr>
        <w:ind w:firstLine="420" w:firstLineChars="200"/>
        <w:rPr>
          <w:rFonts w:hint="eastAsia"/>
          <w:color w:val="000000"/>
          <w:szCs w:val="21"/>
        </w:rPr>
      </w:pPr>
    </w:p>
    <w:p w14:paraId="5D4432F8">
      <w:pPr>
        <w:rPr>
          <w:b/>
          <w:bCs/>
          <w:color w:val="000000"/>
          <w:szCs w:val="21"/>
        </w:rPr>
      </w:pPr>
      <w:r>
        <w:rPr>
          <w:b/>
          <w:bCs/>
          <w:color w:val="000000"/>
          <w:szCs w:val="21"/>
        </w:rPr>
        <w:t>作者简介：</w:t>
      </w:r>
    </w:p>
    <w:p w14:paraId="1C643F3E">
      <w:pPr>
        <w:rPr>
          <w:color w:val="000000"/>
          <w:szCs w:val="21"/>
        </w:rPr>
      </w:pPr>
    </w:p>
    <w:p w14:paraId="738E5EA7">
      <w:pPr>
        <w:ind w:firstLine="422" w:firstLineChars="200"/>
        <w:rPr>
          <w:rFonts w:hint="eastAsia"/>
          <w:color w:val="000000"/>
          <w:szCs w:val="21"/>
        </w:rPr>
      </w:pPr>
      <w:r>
        <w:rPr>
          <w:rFonts w:hint="eastAsia"/>
          <w:b/>
          <w:bCs/>
          <w:color w:val="000000"/>
          <w:szCs w:val="21"/>
        </w:rPr>
        <w:t>玛蒂尔达·威尔丁(Matilda Wilding)</w:t>
      </w:r>
      <w:r>
        <w:rPr>
          <w:rFonts w:hint="eastAsia"/>
          <w:color w:val="000000"/>
          <w:szCs w:val="21"/>
        </w:rPr>
        <w:t>一边写作，一边担任电影和电视执行制片人。最近，她担任了一部BAFTA提名故事片的执行制片人。她在剑桥大学学习英国文学，与伴侣和儿子住在伦敦东部。《</w:t>
      </w:r>
      <w:bookmarkStart w:id="2" w:name="_GoBack"/>
      <w:r>
        <w:rPr>
          <w:rFonts w:hint="eastAsia" w:ascii="Times New Roman" w:hAnsi="Times New Roman" w:eastAsia="宋体" w:cs="Times New Roman"/>
          <w:color w:val="000000"/>
          <w:kern w:val="2"/>
          <w:sz w:val="21"/>
          <w:szCs w:val="21"/>
          <w:lang w:val="en-US" w:eastAsia="zh-CN" w:bidi="ar-SA"/>
        </w:rPr>
        <w:t>你在我前面</w:t>
      </w:r>
      <w:bookmarkEnd w:id="2"/>
      <w:r>
        <w:rPr>
          <w:rFonts w:hint="eastAsia"/>
          <w:color w:val="000000"/>
          <w:szCs w:val="21"/>
        </w:rPr>
        <w:t>》是她的小说处女作。</w:t>
      </w:r>
    </w:p>
    <w:p w14:paraId="34B7AB08">
      <w:pPr>
        <w:rPr>
          <w:color w:val="000000"/>
          <w:szCs w:val="21"/>
        </w:rPr>
      </w:pPr>
    </w:p>
    <w:p w14:paraId="4CAA342E">
      <w:pPr>
        <w:rPr>
          <w:rFonts w:hint="eastAsia"/>
          <w:b/>
          <w:bCs/>
          <w:color w:val="000000"/>
          <w:szCs w:val="21"/>
          <w:lang w:val="en-US" w:eastAsia="zh-CN"/>
        </w:rPr>
      </w:pPr>
      <w:r>
        <w:rPr>
          <w:rFonts w:hint="eastAsia"/>
          <w:b/>
          <w:bCs/>
          <w:color w:val="000000"/>
          <w:szCs w:val="21"/>
          <w:lang w:val="en-US" w:eastAsia="zh-CN"/>
        </w:rPr>
        <w:t>媒体评价:</w:t>
      </w:r>
    </w:p>
    <w:p w14:paraId="363E6C7B">
      <w:pPr>
        <w:rPr>
          <w:rFonts w:hint="eastAsia"/>
          <w:color w:val="000000"/>
          <w:szCs w:val="21"/>
          <w:lang w:val="en-US" w:eastAsia="zh-CN"/>
        </w:rPr>
      </w:pPr>
    </w:p>
    <w:p w14:paraId="49A4EA9E">
      <w:pPr>
        <w:ind w:firstLine="420" w:firstLineChars="200"/>
        <w:rPr>
          <w:rFonts w:hint="default"/>
          <w:color w:val="000000"/>
          <w:szCs w:val="21"/>
          <w:lang w:val="en-US" w:eastAsia="zh-CN"/>
        </w:rPr>
      </w:pPr>
      <w:r>
        <w:rPr>
          <w:rFonts w:hint="default"/>
          <w:color w:val="000000"/>
          <w:szCs w:val="21"/>
          <w:lang w:val="en-US" w:eastAsia="zh-CN"/>
        </w:rPr>
        <w:t>“非凡……极具意外性……”</w:t>
      </w:r>
    </w:p>
    <w:p w14:paraId="4A70EB7F">
      <w:pPr>
        <w:jc w:val="right"/>
        <w:rPr>
          <w:rFonts w:hint="default"/>
          <w:color w:val="000000"/>
          <w:szCs w:val="21"/>
          <w:lang w:val="en-US" w:eastAsia="zh-CN"/>
        </w:rPr>
      </w:pPr>
      <w:r>
        <w:rPr>
          <w:rFonts w:hint="default"/>
          <w:color w:val="000000"/>
          <w:szCs w:val="21"/>
          <w:lang w:val="en-US" w:eastAsia="zh-CN"/>
        </w:rPr>
        <w:t>——《每日邮报》</w:t>
      </w:r>
    </w:p>
    <w:p w14:paraId="1C1BDD79">
      <w:pPr>
        <w:rPr>
          <w:rFonts w:hint="default"/>
          <w:color w:val="000000"/>
          <w:szCs w:val="21"/>
          <w:lang w:val="en-US" w:eastAsia="zh-CN"/>
        </w:rPr>
      </w:pPr>
    </w:p>
    <w:p w14:paraId="0A1385A0">
      <w:pPr>
        <w:ind w:firstLine="420" w:firstLineChars="200"/>
        <w:rPr>
          <w:rFonts w:hint="default"/>
          <w:color w:val="000000"/>
          <w:szCs w:val="21"/>
          <w:lang w:val="en-US" w:eastAsia="zh-CN"/>
        </w:rPr>
      </w:pPr>
      <w:r>
        <w:rPr>
          <w:rFonts w:hint="default"/>
          <w:color w:val="000000"/>
          <w:szCs w:val="21"/>
          <w:lang w:val="en-US" w:eastAsia="zh-CN"/>
        </w:rPr>
        <w:t>“让我不停地翻阅着</w:t>
      </w:r>
      <w:r>
        <w:rPr>
          <w:rFonts w:hint="eastAsia"/>
          <w:color w:val="000000"/>
          <w:szCs w:val="21"/>
          <w:lang w:val="en-US" w:eastAsia="zh-CN"/>
        </w:rPr>
        <w:t>。</w:t>
      </w:r>
      <w:r>
        <w:rPr>
          <w:rFonts w:hint="default"/>
          <w:color w:val="000000"/>
          <w:szCs w:val="21"/>
          <w:lang w:val="en-US" w:eastAsia="zh-CN"/>
        </w:rPr>
        <w:t>”</w:t>
      </w:r>
    </w:p>
    <w:p w14:paraId="70E736C5">
      <w:pPr>
        <w:jc w:val="right"/>
        <w:rPr>
          <w:rFonts w:hint="default"/>
          <w:color w:val="000000"/>
          <w:szCs w:val="21"/>
          <w:lang w:val="en-US" w:eastAsia="zh-CN"/>
        </w:rPr>
      </w:pPr>
      <w:r>
        <w:rPr>
          <w:rFonts w:hint="default"/>
          <w:color w:val="000000"/>
          <w:szCs w:val="21"/>
          <w:lang w:val="en-US" w:eastAsia="zh-CN"/>
        </w:rPr>
        <w:t>——普里玛</w:t>
      </w:r>
    </w:p>
    <w:p w14:paraId="2AC03027">
      <w:pPr>
        <w:rPr>
          <w:rFonts w:hint="eastAsia"/>
          <w:color w:val="000000"/>
          <w:szCs w:val="21"/>
          <w:lang w:val="en-US" w:eastAsia="zh-CN"/>
        </w:rPr>
      </w:pPr>
    </w:p>
    <w:p w14:paraId="23AB7BF0">
      <w:pPr>
        <w:ind w:firstLine="420" w:firstLineChars="200"/>
        <w:rPr>
          <w:rFonts w:hint="eastAsia"/>
          <w:color w:val="000000"/>
          <w:szCs w:val="21"/>
          <w:lang w:val="en-US" w:eastAsia="zh-CN"/>
        </w:rPr>
      </w:pPr>
      <w:r>
        <w:rPr>
          <w:rFonts w:hint="eastAsia"/>
          <w:color w:val="000000"/>
          <w:szCs w:val="21"/>
          <w:lang w:val="en-US" w:eastAsia="zh-CN"/>
        </w:rPr>
        <w:t>“</w:t>
      </w:r>
      <w:r>
        <w:rPr>
          <w:rFonts w:hint="default"/>
          <w:color w:val="000000"/>
          <w:szCs w:val="21"/>
          <w:lang w:val="en-US" w:eastAsia="zh-CN"/>
        </w:rPr>
        <w:t>这部作品情节跌宕起伏、扣人心弦，充满了爱的元素，同时也充满了紧张感。威尔丁的这部处女作堪称一部完美的惊悚小说</w:t>
      </w:r>
      <w:r>
        <w:rPr>
          <w:rFonts w:hint="eastAsia"/>
          <w:color w:val="000000"/>
          <w:szCs w:val="21"/>
          <w:lang w:val="en-US" w:eastAsia="zh-CN"/>
        </w:rPr>
        <w:t>。”</w:t>
      </w:r>
    </w:p>
    <w:p w14:paraId="3DE04B1E">
      <w:pPr>
        <w:ind w:firstLine="630" w:firstLineChars="300"/>
        <w:jc w:val="right"/>
        <w:rPr>
          <w:rFonts w:hint="default"/>
          <w:color w:val="000000"/>
          <w:szCs w:val="21"/>
          <w:lang w:val="en-US" w:eastAsia="zh-CN"/>
        </w:rPr>
      </w:pPr>
      <w:r>
        <w:rPr>
          <w:rFonts w:hint="default"/>
          <w:color w:val="000000"/>
          <w:szCs w:val="21"/>
          <w:lang w:val="en-US" w:eastAsia="zh-CN"/>
        </w:rPr>
        <w:t>——邦妮·伯克-佩特尔，其作品有《死如黄金》和《在法洛庄园的死亡》</w:t>
      </w:r>
    </w:p>
    <w:p w14:paraId="4F3607FF">
      <w:pPr>
        <w:rPr>
          <w:rFonts w:hint="default"/>
          <w:color w:val="000000"/>
          <w:szCs w:val="21"/>
          <w:lang w:val="en-US" w:eastAsia="zh-CN"/>
        </w:rPr>
      </w:pPr>
    </w:p>
    <w:p w14:paraId="6F393B55">
      <w:pPr>
        <w:ind w:firstLine="420" w:firstLineChars="200"/>
        <w:rPr>
          <w:rFonts w:hint="eastAsia"/>
          <w:color w:val="000000"/>
          <w:szCs w:val="21"/>
          <w:lang w:val="en-US" w:eastAsia="zh-CN"/>
        </w:rPr>
      </w:pPr>
      <w:r>
        <w:rPr>
          <w:rFonts w:hint="eastAsia"/>
          <w:color w:val="000000"/>
          <w:szCs w:val="21"/>
          <w:lang w:val="en-US" w:eastAsia="zh-CN"/>
        </w:rPr>
        <w:t>“</w:t>
      </w:r>
      <w:r>
        <w:rPr>
          <w:rFonts w:hint="default"/>
          <w:color w:val="000000"/>
          <w:szCs w:val="21"/>
          <w:lang w:val="en-US" w:eastAsia="zh-CN"/>
        </w:rPr>
        <w:t>如此巧妙且观察入微。我深切地感受到了[丽芙]所面临的痛苦抉择、她对儿子的担忧以及爱情有时所具有的残酷一面。故事结尾的时候我确实忍不住几次倒吸了一口气！这让我想起了《破碎的国度》——我也非常喜欢那本书</w:t>
      </w:r>
      <w:r>
        <w:rPr>
          <w:rFonts w:hint="eastAsia"/>
          <w:color w:val="000000"/>
          <w:szCs w:val="21"/>
          <w:lang w:val="en-US" w:eastAsia="zh-CN"/>
        </w:rPr>
        <w:t>。”</w:t>
      </w:r>
    </w:p>
    <w:p w14:paraId="65348E04">
      <w:pPr>
        <w:jc w:val="right"/>
        <w:rPr>
          <w:rFonts w:hint="default"/>
          <w:color w:val="000000"/>
          <w:szCs w:val="21"/>
          <w:lang w:val="en-US" w:eastAsia="zh-CN"/>
        </w:rPr>
      </w:pPr>
      <w:r>
        <w:rPr>
          <w:rFonts w:hint="default"/>
          <w:color w:val="000000"/>
          <w:szCs w:val="21"/>
          <w:lang w:val="en-US" w:eastAsia="zh-CN"/>
        </w:rPr>
        <w:t>——艾米莉·爱德华兹，她还著有《群畜》和《私人生活》</w:t>
      </w:r>
    </w:p>
    <w:p w14:paraId="501665C0">
      <w:pPr>
        <w:rPr>
          <w:rFonts w:hint="default"/>
          <w:color w:val="000000"/>
          <w:szCs w:val="21"/>
          <w:lang w:val="en-US" w:eastAsia="zh-CN"/>
        </w:rPr>
      </w:pPr>
    </w:p>
    <w:p w14:paraId="70143DF1">
      <w:pPr>
        <w:ind w:firstLine="420" w:firstLineChars="200"/>
        <w:rPr>
          <w:rFonts w:hint="eastAsia"/>
          <w:color w:val="000000"/>
          <w:szCs w:val="21"/>
          <w:lang w:val="en-US" w:eastAsia="zh-CN"/>
        </w:rPr>
      </w:pPr>
      <w:r>
        <w:rPr>
          <w:rFonts w:hint="eastAsia"/>
          <w:color w:val="000000"/>
          <w:szCs w:val="21"/>
          <w:lang w:val="en-US" w:eastAsia="zh-CN"/>
        </w:rPr>
        <w:t>“</w:t>
      </w:r>
      <w:r>
        <w:rPr>
          <w:rFonts w:hint="default"/>
          <w:color w:val="000000"/>
          <w:szCs w:val="21"/>
          <w:lang w:val="en-US" w:eastAsia="zh-CN"/>
        </w:rPr>
        <w:t>这部曲折离奇的处女作不仅探讨了我们为所爱之人会付出多大的代价，还提出了这样一个问题：一个人的生命是否真的能比另一个人的生命更有价值？这是一部发人深省、扣人心弦的作品，会让你一直猜测到最后</w:t>
      </w:r>
      <w:r>
        <w:rPr>
          <w:rFonts w:hint="eastAsia"/>
          <w:color w:val="000000"/>
          <w:szCs w:val="21"/>
          <w:lang w:val="en-US" w:eastAsia="zh-CN"/>
        </w:rPr>
        <w:t>。”</w:t>
      </w:r>
    </w:p>
    <w:p w14:paraId="664A05A3">
      <w:pPr>
        <w:jc w:val="right"/>
        <w:rPr>
          <w:rFonts w:hint="default"/>
          <w:color w:val="000000"/>
          <w:szCs w:val="21"/>
          <w:lang w:val="en-US" w:eastAsia="zh-CN"/>
        </w:rPr>
      </w:pPr>
      <w:r>
        <w:rPr>
          <w:rFonts w:hint="default"/>
          <w:color w:val="000000"/>
          <w:szCs w:val="21"/>
          <w:lang w:val="en-US" w:eastAsia="zh-CN"/>
        </w:rPr>
        <w:t>——露西·阿特金斯，著有《风车山》和畅销书《乌鸦巷》</w:t>
      </w:r>
    </w:p>
    <w:p w14:paraId="01521AED">
      <w:pPr>
        <w:rPr>
          <w:rFonts w:hint="eastAsia"/>
          <w:b/>
          <w:color w:val="000000"/>
        </w:rPr>
      </w:pPr>
    </w:p>
    <w:p w14:paraId="34629787">
      <w:pPr>
        <w:shd w:val="clear" w:color="auto" w:fill="FFFFFF"/>
        <w:rPr>
          <w:rFonts w:hint="eastAsia"/>
          <w:b/>
          <w:bCs/>
          <w:color w:val="000000"/>
          <w:szCs w:val="21"/>
        </w:rPr>
      </w:pPr>
      <w:bookmarkStart w:id="0" w:name="OLE_LINK38"/>
      <w:bookmarkStart w:id="1" w:name="OLE_LINK43"/>
    </w:p>
    <w:p w14:paraId="0C252733">
      <w:pPr>
        <w:shd w:val="clear" w:color="auto" w:fill="FFFFFF"/>
        <w:rPr>
          <w:rFonts w:hint="eastAsia"/>
          <w:b/>
          <w:bCs/>
          <w:color w:val="000000"/>
          <w:szCs w:val="21"/>
        </w:rPr>
      </w:pPr>
    </w:p>
    <w:p w14:paraId="05292C33">
      <w:pPr>
        <w:shd w:val="clear" w:color="auto" w:fill="FFFFFF"/>
        <w:rPr>
          <w:color w:val="000000"/>
          <w:szCs w:val="21"/>
        </w:rPr>
      </w:pPr>
      <w:r>
        <w:rPr>
          <w:rFonts w:hint="eastAsia"/>
          <w:b/>
          <w:bCs/>
          <w:color w:val="000000"/>
          <w:szCs w:val="21"/>
        </w:rPr>
        <w:t>感</w:t>
      </w:r>
      <w:r>
        <w:rPr>
          <w:b/>
          <w:bCs/>
          <w:color w:val="000000"/>
          <w:szCs w:val="21"/>
        </w:rPr>
        <w:t>谢您的阅读！</w:t>
      </w:r>
    </w:p>
    <w:p w14:paraId="17914F49">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0"/>
    <w:bookmarkEnd w:id="1"/>
    <w:p w14:paraId="1461D0F0">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124"/>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81955"/>
    <w:rsid w:val="00283EA9"/>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77BF4"/>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B3C"/>
    <w:rsid w:val="00655FA9"/>
    <w:rsid w:val="006656BA"/>
    <w:rsid w:val="00667C85"/>
    <w:rsid w:val="00680EFB"/>
    <w:rsid w:val="006B6CAB"/>
    <w:rsid w:val="006D26BF"/>
    <w:rsid w:val="006D37ED"/>
    <w:rsid w:val="006E2E2E"/>
    <w:rsid w:val="00705700"/>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6291B"/>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22910"/>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251C"/>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4DCE"/>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61A502F"/>
    <w:rsid w:val="273146EB"/>
    <w:rsid w:val="27321C92"/>
    <w:rsid w:val="286A24EC"/>
    <w:rsid w:val="287303E4"/>
    <w:rsid w:val="28FD455E"/>
    <w:rsid w:val="291C72C0"/>
    <w:rsid w:val="294F1F48"/>
    <w:rsid w:val="2C5142E1"/>
    <w:rsid w:val="2FBB5323"/>
    <w:rsid w:val="30DC13F0"/>
    <w:rsid w:val="354677F7"/>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D5D5079"/>
    <w:rsid w:val="4E87411E"/>
    <w:rsid w:val="4E9F4AB7"/>
    <w:rsid w:val="52C442F7"/>
    <w:rsid w:val="53F32DF7"/>
    <w:rsid w:val="564055B9"/>
    <w:rsid w:val="579C4934"/>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1102</Words>
  <Characters>1487</Characters>
  <Lines>10</Lines>
  <Paragraphs>3</Paragraphs>
  <TotalTime>5</TotalTime>
  <ScaleCrop>false</ScaleCrop>
  <LinksUpToDate>false</LinksUpToDate>
  <CharactersWithSpaces>1521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2025-01-23T03:36:00Z</dcterms:created>
  <dc:creator>Image</dc:creator>
  <cp:lastModifiedBy>Jessica_Wu</cp:lastModifiedBy>
  <cp:lastPrinted>2005-06-10T06:33:00Z</cp:lastPrinted>
  <dcterms:modified xsi:type="dcterms:W3CDTF">2026-05-14T02:13:02Z</dcterms:modified>
  <dc:title>新 书 推 荐</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AAD5D309F52E40A286E1317D61C0846D_13</vt:lpwstr>
  </property>
  <property fmtid="{D5CDD505-2E9C-101B-9397-08002B2CF9AE}" pid="4" name="KSOTemplateDocerSaveRecord">
    <vt:lpwstr>eyJoZGlkIjoiM2MwNTQyNTQ4YjYyMWFmMDY0MDg5YmE1NzQ5OGU4YWUiLCJ1c2VySWQiOiI1NzAyNTQ5ODcifQ==</vt:lpwstr>
  </property>
</Properties>
</file>