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6A6BFBD1" w:rsidR="00774233" w:rsidRPr="00774233" w:rsidRDefault="009C3BB0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2E5F2" wp14:editId="4F74CB1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7160" cy="2110740"/>
            <wp:effectExtent l="0" t="0" r="2540" b="3810"/>
            <wp:wrapSquare wrapText="bothSides"/>
            <wp:docPr id="3" name="图片 3" descr="https://m.media-amazon.com/images/I/81J1H0Pta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J1H0PtaG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B51E1A">
        <w:rPr>
          <w:rFonts w:hint="eastAsia"/>
          <w:b/>
          <w:bCs/>
          <w:color w:val="000000"/>
          <w:szCs w:val="21"/>
        </w:rPr>
        <w:t>焦虑时代的</w:t>
      </w:r>
      <w:r w:rsidR="00B51E1A" w:rsidRPr="00B51E1A">
        <w:rPr>
          <w:b/>
          <w:bCs/>
          <w:color w:val="000000"/>
          <w:szCs w:val="21"/>
        </w:rPr>
        <w:t>希望之道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3C3BC064" w:rsidR="00E8628C" w:rsidRPr="00C60D6D" w:rsidRDefault="00774233" w:rsidP="00715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15336" w:rsidRPr="00715336">
        <w:rPr>
          <w:b/>
          <w:bCs/>
          <w:color w:val="000000"/>
          <w:szCs w:val="21"/>
        </w:rPr>
        <w:t>DISCIPLINES OF HOPE</w:t>
      </w:r>
      <w:r w:rsidR="00715336">
        <w:rPr>
          <w:b/>
          <w:bCs/>
          <w:color w:val="000000"/>
          <w:szCs w:val="21"/>
        </w:rPr>
        <w:t xml:space="preserve">: </w:t>
      </w:r>
      <w:r w:rsidR="00715336" w:rsidRPr="00715336">
        <w:rPr>
          <w:b/>
          <w:bCs/>
          <w:color w:val="000000"/>
          <w:szCs w:val="21"/>
        </w:rPr>
        <w:t xml:space="preserve">Generating Faith </w:t>
      </w:r>
      <w:r w:rsidR="00715336">
        <w:rPr>
          <w:b/>
          <w:bCs/>
          <w:color w:val="000000"/>
          <w:szCs w:val="21"/>
        </w:rPr>
        <w:t>i</w:t>
      </w:r>
      <w:r w:rsidR="00715336" w:rsidRPr="00715336">
        <w:rPr>
          <w:b/>
          <w:bCs/>
          <w:color w:val="000000"/>
          <w:szCs w:val="21"/>
        </w:rPr>
        <w:t xml:space="preserve">n </w:t>
      </w:r>
      <w:r w:rsidR="00715336">
        <w:rPr>
          <w:b/>
          <w:bCs/>
          <w:color w:val="000000"/>
          <w:szCs w:val="21"/>
        </w:rPr>
        <w:t>t</w:t>
      </w:r>
      <w:r w:rsidR="00715336" w:rsidRPr="00715336">
        <w:rPr>
          <w:b/>
          <w:bCs/>
          <w:color w:val="000000"/>
          <w:szCs w:val="21"/>
        </w:rPr>
        <w:t xml:space="preserve">he Future </w:t>
      </w:r>
      <w:r w:rsidR="00715336">
        <w:rPr>
          <w:b/>
          <w:bCs/>
          <w:color w:val="000000"/>
          <w:szCs w:val="21"/>
        </w:rPr>
        <w:t>f</w:t>
      </w:r>
      <w:r w:rsidR="00715336" w:rsidRPr="00715336">
        <w:rPr>
          <w:b/>
          <w:bCs/>
          <w:color w:val="000000"/>
          <w:szCs w:val="21"/>
        </w:rPr>
        <w:t xml:space="preserve">or </w:t>
      </w:r>
      <w:r w:rsidR="00715336">
        <w:rPr>
          <w:b/>
          <w:bCs/>
          <w:color w:val="000000"/>
          <w:szCs w:val="21"/>
        </w:rPr>
        <w:t>a</w:t>
      </w:r>
      <w:r w:rsidR="00715336" w:rsidRPr="00715336">
        <w:rPr>
          <w:b/>
          <w:bCs/>
          <w:color w:val="000000"/>
          <w:szCs w:val="21"/>
        </w:rPr>
        <w:t>n Anxious Age</w:t>
      </w:r>
    </w:p>
    <w:p w14:paraId="39B7E419" w14:textId="27A016F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BE6B4A" w:rsidRPr="00BE6B4A">
        <w:rPr>
          <w:b/>
          <w:bCs/>
          <w:color w:val="000000"/>
          <w:szCs w:val="21"/>
        </w:rPr>
        <w:t xml:space="preserve">Bob Johansen, Andy Doyle, and Jeremy </w:t>
      </w:r>
      <w:proofErr w:type="spellStart"/>
      <w:r w:rsidR="00BE6B4A" w:rsidRPr="00BE6B4A">
        <w:rPr>
          <w:b/>
          <w:bCs/>
          <w:color w:val="000000"/>
          <w:szCs w:val="21"/>
        </w:rPr>
        <w:t>Kirshbaum</w:t>
      </w:r>
      <w:proofErr w:type="spellEnd"/>
      <w:r w:rsidR="002D5063">
        <w:fldChar w:fldCharType="begin"/>
      </w:r>
      <w:r w:rsidR="002D5063">
        <w:instrText xml:space="preserve"> HYPERLINK "http://www.penguin.com.au/lookinside/spotlight.cfm?SBN=9780143009177&amp;AuthId=0000004220&amp;Page=Profile" </w:instrText>
      </w:r>
      <w:r w:rsidR="002D5063">
        <w:fldChar w:fldCharType="separate"/>
      </w:r>
      <w:r w:rsidR="002D5063">
        <w:fldChar w:fldCharType="end"/>
      </w:r>
    </w:p>
    <w:p w14:paraId="68A256E0" w14:textId="44ACB92D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715336" w:rsidRPr="00715336">
        <w:rPr>
          <w:b/>
          <w:bCs/>
          <w:color w:val="000000"/>
          <w:szCs w:val="21"/>
        </w:rPr>
        <w:t>Berrett-Koehler Publishers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79288FE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26352">
        <w:rPr>
          <w:rFonts w:hint="eastAsia"/>
          <w:b/>
          <w:bCs/>
          <w:color w:val="000000"/>
          <w:szCs w:val="21"/>
        </w:rPr>
        <w:t>224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5111DA70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</w:t>
      </w:r>
      <w:r w:rsidR="00D26352">
        <w:rPr>
          <w:rFonts w:hint="eastAsia"/>
          <w:b/>
          <w:bCs/>
          <w:color w:val="000000"/>
          <w:szCs w:val="21"/>
        </w:rPr>
        <w:t>1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2B2CA15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71A87">
        <w:rPr>
          <w:rFonts w:hint="eastAsia"/>
          <w:b/>
          <w:bCs/>
          <w:szCs w:val="21"/>
        </w:rPr>
        <w:t>经管</w:t>
      </w:r>
    </w:p>
    <w:p w14:paraId="04E24E6D" w14:textId="77777777" w:rsidR="009C3BB0" w:rsidRDefault="009C3BB0" w:rsidP="009C3BB0">
      <w:pPr>
        <w:rPr>
          <w:b/>
          <w:bCs/>
          <w:color w:val="000000"/>
          <w:szCs w:val="21"/>
        </w:rPr>
      </w:pPr>
    </w:p>
    <w:p w14:paraId="78E769DC" w14:textId="77777777" w:rsidR="009C3BB0" w:rsidRPr="004B2AC9" w:rsidRDefault="009C3BB0" w:rsidP="009C3BB0">
      <w:pPr>
        <w:rPr>
          <w:b/>
          <w:bCs/>
          <w:color w:val="000000"/>
          <w:szCs w:val="21"/>
        </w:rPr>
      </w:pPr>
    </w:p>
    <w:p w14:paraId="60D51AF3" w14:textId="77777777" w:rsidR="009C3BB0" w:rsidRPr="00626B30" w:rsidRDefault="009C3BB0" w:rsidP="009C3BB0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A77CA32" w14:textId="77777777" w:rsidR="009C3BB0" w:rsidRPr="005A4D6A" w:rsidRDefault="009C3BB0" w:rsidP="009C3BB0">
      <w:pPr>
        <w:rPr>
          <w:bCs/>
          <w:color w:val="000000"/>
          <w:szCs w:val="21"/>
        </w:rPr>
      </w:pPr>
    </w:p>
    <w:p w14:paraId="1094CBEA" w14:textId="77777777" w:rsidR="009C3BB0" w:rsidRPr="009C3BB0" w:rsidRDefault="009C3BB0" w:rsidP="009C3BB0">
      <w:pPr>
        <w:ind w:firstLineChars="200" w:firstLine="422"/>
        <w:rPr>
          <w:b/>
          <w:bCs/>
          <w:color w:val="000000"/>
          <w:szCs w:val="21"/>
        </w:rPr>
      </w:pPr>
      <w:r w:rsidRPr="009C3BB0">
        <w:rPr>
          <w:rFonts w:hint="eastAsia"/>
          <w:b/>
          <w:bCs/>
          <w:color w:val="000000"/>
          <w:szCs w:val="21"/>
        </w:rPr>
        <w:t>学习在变局中执掌团队、锤炼抗压韧性，于混沌之际构筑真切希望。依托信仰型领导力实操方法，结合人工智能赋能的前瞻思维，满怀信心地奔向未来。</w:t>
      </w:r>
    </w:p>
    <w:p w14:paraId="375F8B21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</w:p>
    <w:p w14:paraId="67693087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  <w:r w:rsidRPr="00B71643">
        <w:rPr>
          <w:rFonts w:hint="eastAsia"/>
          <w:bCs/>
          <w:color w:val="000000"/>
          <w:szCs w:val="21"/>
        </w:rPr>
        <w:t>当下世界深陷前所未有的动荡，大众信念与期许不断消解，原本稳固的体系、准则与合作关系接连崩塌。不论是企业、政府机构、公益组织，还是宗教团体的管理者，都难以凝聚众人对未来的信心。团队无从投身未知前路，也不会认可未曾参与共建的未来图景。</w:t>
      </w:r>
    </w:p>
    <w:p w14:paraId="49778615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</w:p>
    <w:p w14:paraId="095FA1B5" w14:textId="77777777" w:rsidR="009C3BB0" w:rsidRDefault="009C3BB0" w:rsidP="009C3BB0">
      <w:pPr>
        <w:ind w:firstLineChars="200" w:firstLine="420"/>
        <w:rPr>
          <w:bCs/>
          <w:color w:val="000000"/>
          <w:szCs w:val="21"/>
        </w:rPr>
      </w:pPr>
      <w:r w:rsidRPr="00B71643">
        <w:rPr>
          <w:rFonts w:hint="eastAsia"/>
          <w:bCs/>
          <w:color w:val="000000"/>
          <w:szCs w:val="21"/>
        </w:rPr>
        <w:t>身处迷茫困境，亟需全新</w:t>
      </w:r>
      <w:proofErr w:type="gramStart"/>
      <w:r w:rsidRPr="00B71643">
        <w:rPr>
          <w:rFonts w:hint="eastAsia"/>
          <w:bCs/>
          <w:color w:val="000000"/>
          <w:szCs w:val="21"/>
        </w:rPr>
        <w:t>破局思路</w:t>
      </w:r>
      <w:proofErr w:type="gramEnd"/>
      <w:r w:rsidRPr="00B71643">
        <w:rPr>
          <w:rFonts w:hint="eastAsia"/>
          <w:bCs/>
          <w:color w:val="000000"/>
          <w:szCs w:val="21"/>
        </w:rPr>
        <w:t>。本书提供切实可行的方法，助力人们在变数丛生的环境中重塑可信希望：</w:t>
      </w:r>
    </w:p>
    <w:p w14:paraId="34CB5A92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</w:p>
    <w:p w14:paraId="785E6741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  <w:r w:rsidRPr="00B71643">
        <w:rPr>
          <w:rFonts w:hint="eastAsia"/>
          <w:bCs/>
          <w:color w:val="000000"/>
          <w:szCs w:val="21"/>
        </w:rPr>
        <w:t xml:space="preserve">1. </w:t>
      </w:r>
      <w:r w:rsidRPr="00B71643">
        <w:rPr>
          <w:rFonts w:hint="eastAsia"/>
          <w:bCs/>
          <w:color w:val="000000"/>
          <w:szCs w:val="21"/>
        </w:rPr>
        <w:t>可信希望罗盘（</w:t>
      </w:r>
      <w:r w:rsidRPr="00B71643">
        <w:rPr>
          <w:rFonts w:hint="eastAsia"/>
          <w:bCs/>
          <w:color w:val="000000"/>
          <w:szCs w:val="21"/>
        </w:rPr>
        <w:t>Credible Hope Compass</w:t>
      </w:r>
      <w:r w:rsidRPr="00B71643">
        <w:rPr>
          <w:rFonts w:hint="eastAsia"/>
          <w:bCs/>
          <w:color w:val="000000"/>
          <w:szCs w:val="21"/>
        </w:rPr>
        <w:t>）：面对信仰被功利利用、希望沦为空谈的现状，为管理者搭建科学决策体系</w:t>
      </w:r>
    </w:p>
    <w:p w14:paraId="58AC2F1C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  <w:r w:rsidRPr="00B71643">
        <w:rPr>
          <w:rFonts w:hint="eastAsia"/>
          <w:bCs/>
          <w:color w:val="000000"/>
          <w:szCs w:val="21"/>
        </w:rPr>
        <w:t xml:space="preserve">2. </w:t>
      </w:r>
      <w:r w:rsidRPr="00B71643">
        <w:rPr>
          <w:rFonts w:hint="eastAsia"/>
          <w:bCs/>
          <w:color w:val="000000"/>
          <w:szCs w:val="21"/>
        </w:rPr>
        <w:t>运用生成式人工智能推演多种未来走向，拓宽团队思维边界</w:t>
      </w:r>
    </w:p>
    <w:p w14:paraId="609820CF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  <w:r w:rsidRPr="00B71643">
        <w:rPr>
          <w:rFonts w:hint="eastAsia"/>
          <w:bCs/>
          <w:color w:val="000000"/>
          <w:szCs w:val="21"/>
        </w:rPr>
        <w:t xml:space="preserve">3. </w:t>
      </w:r>
      <w:r w:rsidRPr="00B71643">
        <w:rPr>
          <w:rFonts w:hint="eastAsia"/>
          <w:bCs/>
          <w:color w:val="000000"/>
          <w:szCs w:val="21"/>
        </w:rPr>
        <w:t>融合信仰内核的领导方式，帮助人们挣脱消极心态，积极付诸行动</w:t>
      </w:r>
    </w:p>
    <w:p w14:paraId="472F84A8" w14:textId="77777777" w:rsidR="009C3BB0" w:rsidRPr="00B71643" w:rsidRDefault="009C3BB0" w:rsidP="009C3BB0">
      <w:pPr>
        <w:ind w:firstLineChars="200" w:firstLine="420"/>
        <w:rPr>
          <w:bCs/>
          <w:color w:val="000000"/>
          <w:szCs w:val="21"/>
        </w:rPr>
      </w:pPr>
    </w:p>
    <w:p w14:paraId="05010A9C" w14:textId="77777777" w:rsidR="009C3BB0" w:rsidRDefault="009C3BB0" w:rsidP="009C3BB0">
      <w:pPr>
        <w:ind w:firstLineChars="200" w:firstLine="420"/>
        <w:rPr>
          <w:bCs/>
          <w:color w:val="000000"/>
          <w:szCs w:val="21"/>
        </w:rPr>
      </w:pPr>
      <w:r w:rsidRPr="00B71643">
        <w:rPr>
          <w:rFonts w:hint="eastAsia"/>
          <w:bCs/>
          <w:color w:val="000000"/>
          <w:szCs w:val="21"/>
        </w:rPr>
        <w:t>本书以两位领导者的混沌历练经历为叙事线索，约翰森（</w:t>
      </w:r>
      <w:r w:rsidRPr="00B71643">
        <w:rPr>
          <w:rFonts w:hint="eastAsia"/>
          <w:bCs/>
          <w:color w:val="000000"/>
          <w:szCs w:val="21"/>
        </w:rPr>
        <w:t>Johansen</w:t>
      </w:r>
      <w:r w:rsidRPr="00B71643">
        <w:rPr>
          <w:rFonts w:hint="eastAsia"/>
          <w:bCs/>
          <w:color w:val="000000"/>
          <w:szCs w:val="21"/>
        </w:rPr>
        <w:t>）、多伊尔（</w:t>
      </w:r>
      <w:r w:rsidRPr="00B71643">
        <w:rPr>
          <w:rFonts w:hint="eastAsia"/>
          <w:bCs/>
          <w:color w:val="000000"/>
          <w:szCs w:val="21"/>
        </w:rPr>
        <w:t>Doyle</w:t>
      </w:r>
      <w:r w:rsidRPr="00B71643">
        <w:rPr>
          <w:rFonts w:hint="eastAsia"/>
          <w:bCs/>
          <w:color w:val="000000"/>
          <w:szCs w:val="21"/>
        </w:rPr>
        <w:t>）与基尔什鲍姆（</w:t>
      </w:r>
      <w:proofErr w:type="spellStart"/>
      <w:r w:rsidRPr="00B71643">
        <w:rPr>
          <w:rFonts w:hint="eastAsia"/>
          <w:bCs/>
          <w:color w:val="000000"/>
          <w:szCs w:val="21"/>
        </w:rPr>
        <w:t>Kirshbaum</w:t>
      </w:r>
      <w:proofErr w:type="spellEnd"/>
      <w:r w:rsidRPr="00B71643">
        <w:rPr>
          <w:rFonts w:hint="eastAsia"/>
          <w:bCs/>
          <w:color w:val="000000"/>
          <w:szCs w:val="21"/>
        </w:rPr>
        <w:t>）娓娓阐释，如何将创新思辨化作领导能力，让修复重建成为具象落地、众人同心的实践。读者将学会沉淀笃定心态，传递对理想前路的信念，为团队</w:t>
      </w:r>
      <w:r>
        <w:rPr>
          <w:rFonts w:hint="eastAsia"/>
          <w:bCs/>
          <w:color w:val="000000"/>
          <w:szCs w:val="21"/>
        </w:rPr>
        <w:t>带来</w:t>
      </w:r>
      <w:r w:rsidRPr="00B71643">
        <w:rPr>
          <w:rFonts w:hint="eastAsia"/>
          <w:bCs/>
          <w:color w:val="000000"/>
          <w:szCs w:val="21"/>
        </w:rPr>
        <w:t>亟需的真切希望。</w:t>
      </w:r>
    </w:p>
    <w:p w14:paraId="6BB116B4" w14:textId="77777777" w:rsidR="003F5A19" w:rsidRPr="009C3BB0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05C8E7C9" w14:textId="77777777" w:rsidR="00B71643" w:rsidRDefault="00B71643" w:rsidP="00B71643">
      <w:pPr>
        <w:rPr>
          <w:b/>
          <w:bCs/>
          <w:color w:val="000000"/>
          <w:szCs w:val="21"/>
        </w:rPr>
      </w:pPr>
    </w:p>
    <w:p w14:paraId="3A106D13" w14:textId="1F0C5D68" w:rsidR="00B71643" w:rsidRPr="009C3BB0" w:rsidRDefault="00B71643" w:rsidP="009C3BB0">
      <w:pPr>
        <w:pStyle w:val="ac"/>
        <w:numPr>
          <w:ilvl w:val="0"/>
          <w:numId w:val="45"/>
        </w:numPr>
        <w:ind w:firstLineChars="0"/>
        <w:rPr>
          <w:rFonts w:ascii="Arial" w:hAnsi="Arial" w:cs="Arial"/>
        </w:rPr>
      </w:pPr>
      <w:r w:rsidRPr="009C3BB0">
        <w:rPr>
          <w:rFonts w:hint="eastAsia"/>
          <w:b/>
          <w:bCs/>
          <w:color w:val="000000"/>
          <w:szCs w:val="21"/>
        </w:rPr>
        <w:t>适配人群：</w:t>
      </w:r>
      <w:r w:rsidRPr="009C3BB0">
        <w:rPr>
          <w:rFonts w:ascii="Arial" w:hAnsi="Arial" w:cs="Arial"/>
        </w:rPr>
        <w:t>面向企业、非营利组织、公民组织、艺术领域的领导者</w:t>
      </w:r>
      <w:r w:rsidRPr="009C3BB0">
        <w:rPr>
          <w:rFonts w:ascii="Arial" w:hAnsi="Arial" w:cs="Arial" w:hint="eastAsia"/>
        </w:rPr>
        <w:t>以及</w:t>
      </w:r>
      <w:r w:rsidRPr="009C3BB0">
        <w:rPr>
          <w:rFonts w:ascii="Arial" w:hAnsi="Arial" w:cs="Arial"/>
        </w:rPr>
        <w:t>所有</w:t>
      </w:r>
      <w:r w:rsidRPr="009C3BB0">
        <w:rPr>
          <w:rFonts w:ascii="Arial" w:hAnsi="Arial" w:cs="Arial" w:hint="eastAsia"/>
        </w:rPr>
        <w:t>对</w:t>
      </w:r>
      <w:r w:rsidRPr="009C3BB0">
        <w:rPr>
          <w:rFonts w:ascii="Arial" w:hAnsi="Arial" w:cs="Arial"/>
        </w:rPr>
        <w:t>领导</w:t>
      </w:r>
      <w:proofErr w:type="gramStart"/>
      <w:r w:rsidRPr="009C3BB0">
        <w:rPr>
          <w:rFonts w:ascii="Arial" w:hAnsi="Arial" w:cs="Arial"/>
        </w:rPr>
        <w:t>力未来</w:t>
      </w:r>
      <w:proofErr w:type="gramEnd"/>
      <w:r w:rsidRPr="009C3BB0">
        <w:rPr>
          <w:rFonts w:ascii="Arial" w:hAnsi="Arial" w:cs="Arial" w:hint="eastAsia"/>
        </w:rPr>
        <w:t>感兴趣</w:t>
      </w:r>
      <w:r w:rsidRPr="009C3BB0">
        <w:rPr>
          <w:rFonts w:ascii="Arial" w:hAnsi="Arial" w:cs="Arial"/>
        </w:rPr>
        <w:t>的人群。</w:t>
      </w:r>
    </w:p>
    <w:p w14:paraId="4E9F84D9" w14:textId="77777777" w:rsidR="009C3BB0" w:rsidRPr="00B71643" w:rsidRDefault="009C3BB0" w:rsidP="00B71643">
      <w:pPr>
        <w:rPr>
          <w:rFonts w:hint="eastAsia"/>
          <w:b/>
          <w:bCs/>
          <w:color w:val="000000"/>
          <w:szCs w:val="21"/>
        </w:rPr>
      </w:pPr>
    </w:p>
    <w:p w14:paraId="7E191009" w14:textId="77777777" w:rsidR="00B71643" w:rsidRPr="009C3BB0" w:rsidRDefault="00B71643" w:rsidP="009C3BB0">
      <w:pPr>
        <w:pStyle w:val="ac"/>
        <w:numPr>
          <w:ilvl w:val="0"/>
          <w:numId w:val="45"/>
        </w:numPr>
        <w:ind w:firstLineChars="0"/>
        <w:rPr>
          <w:rFonts w:ascii="Arial" w:hAnsi="Arial" w:cs="Arial"/>
        </w:rPr>
      </w:pPr>
      <w:r w:rsidRPr="009C3BB0">
        <w:rPr>
          <w:rFonts w:ascii="Arial" w:hAnsi="Arial" w:cs="Arial" w:hint="eastAsia"/>
          <w:b/>
          <w:bCs/>
        </w:rPr>
        <w:t>恰逢其时</w:t>
      </w:r>
      <w:r w:rsidRPr="009C3BB0">
        <w:rPr>
          <w:rFonts w:ascii="Arial" w:hAnsi="Arial" w:cs="Arial"/>
          <w:b/>
          <w:bCs/>
        </w:rPr>
        <w:t>：</w:t>
      </w:r>
      <w:r w:rsidRPr="009C3BB0">
        <w:rPr>
          <w:rFonts w:ascii="Arial" w:hAnsi="Arial" w:cs="Arial"/>
        </w:rPr>
        <w:t>全球范围内，人们对未来的信仰与希望正在消退。当传统方法失效时，领导者亟需能激发信任与想象力的实用工具，而本书恰逢其时。</w:t>
      </w:r>
    </w:p>
    <w:p w14:paraId="58B856B7" w14:textId="77777777" w:rsidR="009C3BB0" w:rsidRDefault="009C3BB0" w:rsidP="00B71643">
      <w:pPr>
        <w:rPr>
          <w:rFonts w:ascii="Arial" w:hAnsi="Arial" w:cs="Arial" w:hint="eastAsia"/>
        </w:rPr>
      </w:pPr>
    </w:p>
    <w:p w14:paraId="008215BB" w14:textId="32E39B2C" w:rsidR="00B71643" w:rsidRPr="009C3BB0" w:rsidRDefault="00B71643" w:rsidP="009C3BB0">
      <w:pPr>
        <w:pStyle w:val="ac"/>
        <w:numPr>
          <w:ilvl w:val="0"/>
          <w:numId w:val="45"/>
        </w:numPr>
        <w:ind w:firstLineChars="0"/>
        <w:rPr>
          <w:rFonts w:ascii="Arial" w:hAnsi="Arial" w:cs="Arial"/>
        </w:rPr>
      </w:pPr>
      <w:r w:rsidRPr="009C3BB0">
        <w:rPr>
          <w:rFonts w:ascii="Arial" w:hAnsi="Arial" w:cs="Arial"/>
          <w:b/>
          <w:bCs/>
        </w:rPr>
        <w:t>实用框架：</w:t>
      </w:r>
      <w:r w:rsidRPr="009C3BB0">
        <w:rPr>
          <w:rFonts w:ascii="Arial" w:hAnsi="Arial" w:cs="Arial"/>
        </w:rPr>
        <w:t>引入</w:t>
      </w:r>
      <w:r w:rsidRPr="009C3BB0">
        <w:rPr>
          <w:rFonts w:ascii="Arial" w:hAnsi="Arial" w:cs="Arial" w:hint="eastAsia"/>
        </w:rPr>
        <w:t>“</w:t>
      </w:r>
      <w:r w:rsidRPr="009C3BB0">
        <w:rPr>
          <w:rFonts w:ascii="Arial" w:hAnsi="Arial" w:cs="Arial"/>
        </w:rPr>
        <w:t>可信希望罗盘</w:t>
      </w:r>
      <w:r w:rsidRPr="009C3BB0">
        <w:rPr>
          <w:rFonts w:ascii="Arial" w:hAnsi="Arial" w:cs="Arial" w:hint="eastAsia"/>
        </w:rPr>
        <w:t>”</w:t>
      </w:r>
      <w:r w:rsidRPr="009C3BB0">
        <w:rPr>
          <w:rFonts w:ascii="Arial" w:hAnsi="Arial" w:cs="Arial"/>
        </w:rPr>
        <w:t>（</w:t>
      </w:r>
      <w:r w:rsidRPr="00B71643">
        <w:t>Credible Hope Compass</w:t>
      </w:r>
      <w:r w:rsidRPr="009C3BB0">
        <w:rPr>
          <w:rFonts w:ascii="Arial" w:hAnsi="Arial" w:cs="Arial"/>
        </w:rPr>
        <w:t>）</w:t>
      </w:r>
      <w:r w:rsidRPr="009C3BB0">
        <w:rPr>
          <w:rFonts w:ascii="Arial" w:hAnsi="Arial" w:cs="Arial" w:hint="eastAsia"/>
        </w:rPr>
        <w:t>——</w:t>
      </w:r>
      <w:r w:rsidRPr="009C3BB0">
        <w:rPr>
          <w:rFonts w:ascii="Arial" w:hAnsi="Arial" w:cs="Arial"/>
        </w:rPr>
        <w:t>一种在多元</w:t>
      </w:r>
      <w:proofErr w:type="gramStart"/>
      <w:r w:rsidRPr="009C3BB0">
        <w:rPr>
          <w:rFonts w:ascii="Arial" w:hAnsi="Arial" w:cs="Arial"/>
        </w:rPr>
        <w:t>信仰愿景中</w:t>
      </w:r>
      <w:proofErr w:type="gramEnd"/>
      <w:r w:rsidRPr="009C3BB0">
        <w:rPr>
          <w:rFonts w:ascii="Arial" w:hAnsi="Arial" w:cs="Arial"/>
        </w:rPr>
        <w:t>做出领导力选择的实操工具。</w:t>
      </w:r>
    </w:p>
    <w:p w14:paraId="60C4C804" w14:textId="77777777" w:rsidR="009C3BB0" w:rsidRDefault="009C3BB0" w:rsidP="00B71643">
      <w:pPr>
        <w:rPr>
          <w:rFonts w:ascii="Arial" w:hAnsi="Arial" w:cs="Arial" w:hint="eastAsia"/>
        </w:rPr>
      </w:pPr>
    </w:p>
    <w:p w14:paraId="4A3A0983" w14:textId="4E1180B2" w:rsidR="00B71643" w:rsidRPr="009C3BB0" w:rsidRDefault="00B71643" w:rsidP="009C3BB0">
      <w:pPr>
        <w:pStyle w:val="ac"/>
        <w:numPr>
          <w:ilvl w:val="0"/>
          <w:numId w:val="45"/>
        </w:numPr>
        <w:ind w:firstLineChars="0"/>
        <w:rPr>
          <w:b/>
          <w:bCs/>
          <w:color w:val="000000"/>
          <w:szCs w:val="21"/>
        </w:rPr>
      </w:pPr>
      <w:r w:rsidRPr="009C3BB0">
        <w:rPr>
          <w:rFonts w:hint="eastAsia"/>
          <w:b/>
          <w:bCs/>
          <w:color w:val="000000"/>
          <w:szCs w:val="21"/>
        </w:rPr>
        <w:t>权威作者阵容：</w:t>
      </w:r>
      <w:r w:rsidRPr="009C3BB0">
        <w:rPr>
          <w:rFonts w:hint="eastAsia"/>
          <w:color w:val="000000"/>
          <w:szCs w:val="21"/>
        </w:rPr>
        <w:t>鲍勃（</w:t>
      </w:r>
      <w:r w:rsidRPr="009C3BB0">
        <w:rPr>
          <w:rFonts w:hint="eastAsia"/>
          <w:color w:val="000000"/>
          <w:szCs w:val="21"/>
        </w:rPr>
        <w:t>Bob</w:t>
      </w:r>
      <w:r w:rsidRPr="009C3BB0">
        <w:rPr>
          <w:rFonts w:hint="eastAsia"/>
          <w:color w:val="000000"/>
          <w:szCs w:val="21"/>
        </w:rPr>
        <w:t>）拥有</w:t>
      </w:r>
      <w:r w:rsidRPr="009C3BB0">
        <w:rPr>
          <w:rFonts w:hint="eastAsia"/>
          <w:color w:val="000000"/>
          <w:szCs w:val="21"/>
        </w:rPr>
        <w:t xml:space="preserve"> 50 </w:t>
      </w:r>
      <w:r w:rsidRPr="009C3BB0">
        <w:rPr>
          <w:rFonts w:hint="eastAsia"/>
          <w:color w:val="000000"/>
          <w:szCs w:val="21"/>
        </w:rPr>
        <w:t>年顶尖未来学家从业经历，著有</w:t>
      </w:r>
      <w:r w:rsidR="009C3BB0" w:rsidRPr="009C3BB0">
        <w:rPr>
          <w:rFonts w:hint="eastAsia"/>
          <w:color w:val="000000"/>
          <w:szCs w:val="21"/>
        </w:rPr>
        <w:t>15</w:t>
      </w:r>
      <w:r w:rsidRPr="009C3BB0">
        <w:rPr>
          <w:rFonts w:hint="eastAsia"/>
          <w:color w:val="000000"/>
          <w:szCs w:val="21"/>
        </w:rPr>
        <w:t>本作品，销售成绩斐然。安迪（</w:t>
      </w:r>
      <w:r w:rsidRPr="009C3BB0">
        <w:rPr>
          <w:rFonts w:hint="eastAsia"/>
          <w:color w:val="000000"/>
          <w:szCs w:val="21"/>
        </w:rPr>
        <w:t>Andy</w:t>
      </w:r>
      <w:r w:rsidRPr="009C3BB0">
        <w:rPr>
          <w:rFonts w:hint="eastAsia"/>
          <w:color w:val="000000"/>
          <w:szCs w:val="21"/>
        </w:rPr>
        <w:t>）作为得克萨斯州主教，领导着</w:t>
      </w:r>
      <w:r w:rsidR="009C3BB0" w:rsidRPr="009C3BB0">
        <w:rPr>
          <w:rFonts w:hint="eastAsia"/>
          <w:color w:val="000000"/>
          <w:szCs w:val="21"/>
        </w:rPr>
        <w:t>7</w:t>
      </w:r>
      <w:r w:rsidRPr="009C3BB0">
        <w:rPr>
          <w:rFonts w:hint="eastAsia"/>
          <w:color w:val="000000"/>
          <w:szCs w:val="21"/>
        </w:rPr>
        <w:t>万多名圣公会信徒，并担任圣公会健康基金会主席。杰里米（</w:t>
      </w:r>
      <w:r w:rsidRPr="009C3BB0">
        <w:rPr>
          <w:rFonts w:hint="eastAsia"/>
          <w:color w:val="000000"/>
          <w:szCs w:val="21"/>
        </w:rPr>
        <w:t>Jeremy</w:t>
      </w:r>
      <w:r w:rsidRPr="009C3BB0">
        <w:rPr>
          <w:rFonts w:hint="eastAsia"/>
          <w:color w:val="000000"/>
          <w:szCs w:val="21"/>
        </w:rPr>
        <w:t>）创立了人工智能咨询公司</w:t>
      </w:r>
      <w:r w:rsidRPr="009C3BB0">
        <w:rPr>
          <w:rFonts w:hint="eastAsia"/>
          <w:color w:val="000000"/>
          <w:szCs w:val="21"/>
        </w:rPr>
        <w:t>Handshake</w:t>
      </w:r>
      <w:r w:rsidRPr="009C3BB0">
        <w:rPr>
          <w:rFonts w:hint="eastAsia"/>
          <w:color w:val="000000"/>
          <w:szCs w:val="21"/>
        </w:rPr>
        <w:t>。</w:t>
      </w:r>
    </w:p>
    <w:p w14:paraId="1083115F" w14:textId="77777777" w:rsidR="009C3BB0" w:rsidRDefault="009C3BB0" w:rsidP="00B71643">
      <w:pPr>
        <w:rPr>
          <w:b/>
          <w:bCs/>
          <w:color w:val="000000"/>
          <w:szCs w:val="21"/>
        </w:rPr>
      </w:pPr>
    </w:p>
    <w:p w14:paraId="5C0887FC" w14:textId="5B5E13A6" w:rsidR="00B71643" w:rsidRPr="009C3BB0" w:rsidRDefault="00B71643" w:rsidP="009C3BB0">
      <w:pPr>
        <w:pStyle w:val="ac"/>
        <w:numPr>
          <w:ilvl w:val="0"/>
          <w:numId w:val="45"/>
        </w:numPr>
        <w:ind w:firstLineChars="0"/>
        <w:rPr>
          <w:color w:val="000000"/>
          <w:szCs w:val="21"/>
        </w:rPr>
      </w:pPr>
      <w:r w:rsidRPr="009C3BB0">
        <w:rPr>
          <w:rFonts w:hint="eastAsia"/>
          <w:b/>
          <w:bCs/>
          <w:color w:val="000000"/>
          <w:szCs w:val="21"/>
        </w:rPr>
        <w:t>强大营销平台：</w:t>
      </w:r>
      <w:r w:rsidRPr="009C3BB0">
        <w:rPr>
          <w:rFonts w:hint="eastAsia"/>
          <w:color w:val="000000"/>
          <w:szCs w:val="21"/>
        </w:rPr>
        <w:t>鲍勃平均每周参加多场演讲活动，将借助未来研究所的</w:t>
      </w:r>
      <w:r w:rsidR="009C3BB0" w:rsidRPr="009C3BB0">
        <w:rPr>
          <w:rFonts w:hint="eastAsia"/>
          <w:color w:val="000000"/>
          <w:szCs w:val="21"/>
        </w:rPr>
        <w:t>41337</w:t>
      </w:r>
      <w:r w:rsidRPr="009C3BB0">
        <w:rPr>
          <w:rFonts w:hint="eastAsia"/>
          <w:color w:val="000000"/>
          <w:szCs w:val="21"/>
        </w:rPr>
        <w:t>名通讯订阅者与</w:t>
      </w:r>
      <w:r w:rsidR="009C3BB0" w:rsidRPr="009C3BB0">
        <w:rPr>
          <w:rFonts w:hint="eastAsia"/>
          <w:color w:val="000000"/>
          <w:szCs w:val="21"/>
        </w:rPr>
        <w:t>12.2</w:t>
      </w:r>
      <w:r w:rsidRPr="009C3BB0">
        <w:rPr>
          <w:rFonts w:hint="eastAsia"/>
          <w:color w:val="000000"/>
          <w:szCs w:val="21"/>
        </w:rPr>
        <w:t>万</w:t>
      </w:r>
      <w:r w:rsidR="009C3BB0" w:rsidRPr="009C3BB0">
        <w:rPr>
          <w:rFonts w:hint="eastAsia"/>
          <w:color w:val="000000"/>
          <w:szCs w:val="21"/>
        </w:rPr>
        <w:t>+</w:t>
      </w:r>
      <w:r w:rsidRPr="009C3BB0">
        <w:rPr>
          <w:rFonts w:hint="eastAsia"/>
          <w:color w:val="000000"/>
          <w:szCs w:val="21"/>
        </w:rPr>
        <w:t>社交媒体粉丝推广本书。安迪与圣公会及主流新教神学院、领导力项目、教派网络有着广泛联系。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7D177644" w14:textId="77777777" w:rsidR="00B71643" w:rsidRDefault="00B71643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132A8903" w14:textId="414C62C6" w:rsidR="00B71643" w:rsidRDefault="00B71643" w:rsidP="00B71643">
      <w:pPr>
        <w:snapToGrid w:val="0"/>
        <w:ind w:firstLineChars="200" w:firstLine="422"/>
        <w:rPr>
          <w:noProof/>
        </w:rPr>
      </w:pPr>
      <w:r w:rsidRPr="00B71643">
        <w:rPr>
          <w:rFonts w:hint="eastAsia"/>
          <w:b/>
          <w:bCs/>
          <w:noProof/>
        </w:rPr>
        <w:t>鲍勃</w:t>
      </w:r>
      <w:r w:rsidRPr="00B71643">
        <w:rPr>
          <w:rFonts w:ascii="微软雅黑" w:eastAsia="微软雅黑" w:hAnsi="微软雅黑" w:cs="微软雅黑" w:hint="eastAsia"/>
          <w:b/>
          <w:bCs/>
          <w:noProof/>
        </w:rPr>
        <w:t>・</w:t>
      </w:r>
      <w:r w:rsidRPr="00B71643">
        <w:rPr>
          <w:rFonts w:hint="eastAsia"/>
          <w:b/>
          <w:bCs/>
          <w:noProof/>
        </w:rPr>
        <w:t>约翰森（</w:t>
      </w:r>
      <w:r w:rsidRPr="00B71643">
        <w:rPr>
          <w:b/>
          <w:bCs/>
          <w:noProof/>
        </w:rPr>
        <w:t>Bob Johansen</w:t>
      </w:r>
      <w:r w:rsidRPr="00B71643">
        <w:rPr>
          <w:rFonts w:hint="eastAsia"/>
          <w:b/>
          <w:bCs/>
          <w:noProof/>
        </w:rPr>
        <w:t>）</w:t>
      </w:r>
      <w:r w:rsidRPr="00B71643">
        <w:rPr>
          <w:rFonts w:hint="eastAsia"/>
          <w:noProof/>
        </w:rPr>
        <w:t>在未来研究所（</w:t>
      </w:r>
      <w:r w:rsidRPr="00B71643">
        <w:rPr>
          <w:noProof/>
        </w:rPr>
        <w:t>The Institute for the Future</w:t>
      </w:r>
      <w:r w:rsidRPr="00B71643">
        <w:rPr>
          <w:rFonts w:hint="eastAsia"/>
          <w:noProof/>
        </w:rPr>
        <w:t>）担任顶尖职业未来学家长达五十年。他</w:t>
      </w:r>
      <w:r>
        <w:rPr>
          <w:rFonts w:hint="eastAsia"/>
          <w:noProof/>
        </w:rPr>
        <w:t>独著或合著了</w:t>
      </w:r>
      <w:r w:rsidRPr="00B71643">
        <w:rPr>
          <w:rFonts w:hint="eastAsia"/>
          <w:noProof/>
        </w:rPr>
        <w:t>《领导者创造未来》</w:t>
      </w:r>
      <w:r>
        <w:rPr>
          <w:rFonts w:hint="eastAsia"/>
          <w:noProof/>
        </w:rPr>
        <w:t>（</w:t>
      </w:r>
      <w:r w:rsidRPr="00B71643">
        <w:rPr>
          <w:i/>
          <w:iCs/>
          <w:noProof/>
        </w:rPr>
        <w:t>Leaders Make the Future</w:t>
      </w:r>
      <w:r>
        <w:rPr>
          <w:rFonts w:hint="eastAsia"/>
          <w:noProof/>
        </w:rPr>
        <w:t>）</w:t>
      </w:r>
      <w:r w:rsidRPr="00B71643">
        <w:rPr>
          <w:rFonts w:hint="eastAsia"/>
          <w:noProof/>
        </w:rPr>
        <w:t>、《驾驭混沌时代》</w:t>
      </w:r>
      <w:r>
        <w:rPr>
          <w:rFonts w:hint="eastAsia"/>
          <w:noProof/>
        </w:rPr>
        <w:t>（</w:t>
      </w:r>
      <w:r w:rsidRPr="00B71643">
        <w:rPr>
          <w:i/>
          <w:iCs/>
          <w:noProof/>
        </w:rPr>
        <w:t>Navigating the Age of Chaos</w:t>
      </w:r>
      <w:r>
        <w:rPr>
          <w:rFonts w:hint="eastAsia"/>
          <w:noProof/>
        </w:rPr>
        <w:t>）</w:t>
      </w:r>
      <w:r w:rsidRPr="00B71643">
        <w:rPr>
          <w:rFonts w:hint="eastAsia"/>
          <w:noProof/>
        </w:rPr>
        <w:t>、《抢占先机》</w:t>
      </w:r>
      <w:r>
        <w:rPr>
          <w:rFonts w:hint="eastAsia"/>
          <w:noProof/>
        </w:rPr>
        <w:t>（</w:t>
      </w:r>
      <w:r w:rsidRPr="00B71643">
        <w:rPr>
          <w:i/>
          <w:iCs/>
          <w:noProof/>
        </w:rPr>
        <w:t>Get There Early</w:t>
      </w:r>
      <w:r w:rsidRPr="00B71643">
        <w:rPr>
          <w:rFonts w:hint="eastAsia"/>
          <w:noProof/>
        </w:rPr>
        <w:t>）、《新领导力素养》</w:t>
      </w:r>
      <w:r>
        <w:rPr>
          <w:rFonts w:hint="eastAsia"/>
          <w:noProof/>
        </w:rPr>
        <w:t>（</w:t>
      </w:r>
      <w:r w:rsidRPr="00B71643">
        <w:rPr>
          <w:i/>
          <w:iCs/>
          <w:noProof/>
        </w:rPr>
        <w:t>The New Leadership Literacies</w:t>
      </w:r>
      <w:r>
        <w:rPr>
          <w:rFonts w:hint="eastAsia"/>
          <w:noProof/>
        </w:rPr>
        <w:t>）</w:t>
      </w:r>
      <w:r w:rsidRPr="00B71643">
        <w:rPr>
          <w:rFonts w:hint="eastAsia"/>
          <w:noProof/>
        </w:rPr>
        <w:t>等多部作品。</w:t>
      </w:r>
    </w:p>
    <w:p w14:paraId="76289161" w14:textId="77777777" w:rsidR="00B71643" w:rsidRPr="00B71643" w:rsidRDefault="00B71643" w:rsidP="00B71643">
      <w:pPr>
        <w:snapToGrid w:val="0"/>
        <w:ind w:firstLineChars="200" w:firstLine="420"/>
        <w:rPr>
          <w:noProof/>
        </w:rPr>
      </w:pPr>
    </w:p>
    <w:p w14:paraId="61D6F3E2" w14:textId="106B7D37" w:rsidR="00B71643" w:rsidRDefault="00B71643" w:rsidP="00B71643">
      <w:pPr>
        <w:snapToGrid w:val="0"/>
        <w:ind w:firstLineChars="200" w:firstLine="422"/>
        <w:rPr>
          <w:noProof/>
        </w:rPr>
      </w:pPr>
      <w:r w:rsidRPr="00B71643">
        <w:rPr>
          <w:rFonts w:hint="eastAsia"/>
          <w:b/>
          <w:bCs/>
          <w:noProof/>
        </w:rPr>
        <w:t>安迪</w:t>
      </w:r>
      <w:r w:rsidRPr="00B71643">
        <w:rPr>
          <w:rFonts w:ascii="微软雅黑" w:eastAsia="微软雅黑" w:hAnsi="微软雅黑" w:cs="微软雅黑" w:hint="eastAsia"/>
          <w:b/>
          <w:bCs/>
          <w:noProof/>
        </w:rPr>
        <w:t>・</w:t>
      </w:r>
      <w:r w:rsidRPr="00B71643">
        <w:rPr>
          <w:rFonts w:hint="eastAsia"/>
          <w:b/>
          <w:bCs/>
          <w:noProof/>
        </w:rPr>
        <w:t>多伊尔（</w:t>
      </w:r>
      <w:r w:rsidRPr="00B71643">
        <w:rPr>
          <w:b/>
          <w:bCs/>
          <w:noProof/>
        </w:rPr>
        <w:t>Andy Doyle</w:t>
      </w:r>
      <w:r w:rsidRPr="00B71643">
        <w:rPr>
          <w:rFonts w:hint="eastAsia"/>
          <w:b/>
          <w:bCs/>
          <w:noProof/>
        </w:rPr>
        <w:t>）</w:t>
      </w:r>
      <w:r w:rsidRPr="00B71643">
        <w:rPr>
          <w:rFonts w:hint="eastAsia"/>
          <w:noProof/>
        </w:rPr>
        <w:t>是得克萨斯州圣公会教区主教，同时担任</w:t>
      </w:r>
      <w:r w:rsidRPr="00B71643">
        <w:rPr>
          <w:noProof/>
        </w:rPr>
        <w:t xml:space="preserve"> 177 </w:t>
      </w:r>
      <w:r w:rsidRPr="00B71643">
        <w:rPr>
          <w:rFonts w:hint="eastAsia"/>
          <w:noProof/>
        </w:rPr>
        <w:t>个会众与</w:t>
      </w:r>
      <w:r w:rsidRPr="00B71643">
        <w:rPr>
          <w:noProof/>
        </w:rPr>
        <w:t xml:space="preserve"> 64 </w:t>
      </w:r>
      <w:r w:rsidRPr="00B71643">
        <w:rPr>
          <w:rFonts w:hint="eastAsia"/>
          <w:noProof/>
        </w:rPr>
        <w:t>所学校中</w:t>
      </w:r>
      <w:r w:rsidRPr="00B71643">
        <w:rPr>
          <w:noProof/>
        </w:rPr>
        <w:t xml:space="preserve"> 7 </w:t>
      </w:r>
      <w:r w:rsidRPr="00B71643">
        <w:rPr>
          <w:rFonts w:hint="eastAsia"/>
          <w:noProof/>
        </w:rPr>
        <w:t>万多名圣公会信徒的首席牧师。他领导着多个跨信仰合作项目，并担任圣公会健康基金会主席。</w:t>
      </w:r>
    </w:p>
    <w:p w14:paraId="65D8F36B" w14:textId="77777777" w:rsidR="00B71643" w:rsidRPr="00B71643" w:rsidRDefault="00B71643" w:rsidP="00B71643">
      <w:pPr>
        <w:snapToGrid w:val="0"/>
        <w:ind w:firstLineChars="200" w:firstLine="420"/>
        <w:rPr>
          <w:noProof/>
        </w:rPr>
      </w:pPr>
    </w:p>
    <w:p w14:paraId="25BD340E" w14:textId="7A860A55" w:rsidR="00167D8A" w:rsidRPr="00B71643" w:rsidRDefault="00B71643" w:rsidP="00B71643">
      <w:pPr>
        <w:snapToGrid w:val="0"/>
        <w:ind w:firstLineChars="200" w:firstLine="422"/>
      </w:pPr>
      <w:r w:rsidRPr="00B71643">
        <w:rPr>
          <w:rFonts w:hint="eastAsia"/>
          <w:b/>
          <w:bCs/>
          <w:noProof/>
        </w:rPr>
        <w:t>杰里米</w:t>
      </w:r>
      <w:r w:rsidRPr="00B71643">
        <w:rPr>
          <w:rFonts w:ascii="微软雅黑" w:eastAsia="微软雅黑" w:hAnsi="微软雅黑" w:cs="微软雅黑" w:hint="eastAsia"/>
          <w:b/>
          <w:bCs/>
          <w:noProof/>
        </w:rPr>
        <w:t>・</w:t>
      </w:r>
      <w:r w:rsidRPr="00B71643">
        <w:rPr>
          <w:rFonts w:hint="eastAsia"/>
          <w:b/>
          <w:bCs/>
          <w:noProof/>
        </w:rPr>
        <w:t>基尔什鲍姆（</w:t>
      </w:r>
      <w:r w:rsidRPr="00B71643">
        <w:rPr>
          <w:b/>
          <w:bCs/>
          <w:noProof/>
        </w:rPr>
        <w:t>Jeremy Kirshbaum</w:t>
      </w:r>
      <w:r w:rsidRPr="00B71643">
        <w:rPr>
          <w:rFonts w:hint="eastAsia"/>
          <w:b/>
          <w:bCs/>
          <w:noProof/>
        </w:rPr>
        <w:t>）</w:t>
      </w:r>
      <w:r w:rsidRPr="00B71643">
        <w:rPr>
          <w:rFonts w:hint="eastAsia"/>
          <w:noProof/>
        </w:rPr>
        <w:t>创立了生成式人工智能咨询公司</w:t>
      </w:r>
      <w:r w:rsidRPr="00B71643">
        <w:rPr>
          <w:noProof/>
        </w:rPr>
        <w:t xml:space="preserve"> </w:t>
      </w:r>
      <w:r>
        <w:rPr>
          <w:rFonts w:hint="eastAsia"/>
          <w:noProof/>
        </w:rPr>
        <w:t>“</w:t>
      </w:r>
      <w:r w:rsidRPr="00B71643">
        <w:rPr>
          <w:rFonts w:hint="eastAsia"/>
          <w:noProof/>
        </w:rPr>
        <w:t>握手</w:t>
      </w:r>
      <w:r>
        <w:rPr>
          <w:rFonts w:hint="eastAsia"/>
          <w:noProof/>
        </w:rPr>
        <w:t>”</w:t>
      </w:r>
      <w:r w:rsidRPr="00B71643">
        <w:rPr>
          <w:rFonts w:hint="eastAsia"/>
          <w:noProof/>
        </w:rPr>
        <w:t>（</w:t>
      </w:r>
      <w:r w:rsidRPr="00B71643">
        <w:rPr>
          <w:noProof/>
        </w:rPr>
        <w:t>Handshake</w:t>
      </w:r>
      <w:r w:rsidRPr="00B71643">
        <w:rPr>
          <w:rFonts w:hint="eastAsia"/>
          <w:noProof/>
        </w:rPr>
        <w:t>）。他是《领导者创造未来》</w:t>
      </w:r>
      <w:r>
        <w:rPr>
          <w:rFonts w:hint="eastAsia"/>
          <w:noProof/>
        </w:rPr>
        <w:t>（</w:t>
      </w:r>
      <w:r w:rsidRPr="00B71643">
        <w:rPr>
          <w:i/>
          <w:iCs/>
          <w:noProof/>
        </w:rPr>
        <w:t>Leaders Make the Future</w:t>
      </w:r>
      <w:r>
        <w:rPr>
          <w:rFonts w:hint="eastAsia"/>
          <w:noProof/>
        </w:rPr>
        <w:t>）</w:t>
      </w:r>
      <w:r w:rsidRPr="00B71643">
        <w:rPr>
          <w:rFonts w:hint="eastAsia"/>
          <w:noProof/>
        </w:rPr>
        <w:t>的合著者，面向高管团队、政府与非政府组织开展人工智能主题演讲</w:t>
      </w:r>
      <w:r w:rsidR="007549D8" w:rsidRPr="00B71643">
        <w:rPr>
          <w:rFonts w:hint="eastAsia"/>
          <w:noProof/>
        </w:rPr>
        <w:t>。</w:t>
      </w:r>
    </w:p>
    <w:p w14:paraId="1053EE94" w14:textId="77777777" w:rsidR="003C4C2E" w:rsidRDefault="003C4C2E" w:rsidP="00882F94">
      <w:pPr>
        <w:shd w:val="clear" w:color="auto" w:fill="FFFFFF"/>
        <w:rPr>
          <w:bCs/>
        </w:rPr>
      </w:pPr>
      <w:bookmarkStart w:id="0" w:name="OLE_LINK38"/>
      <w:bookmarkStart w:id="1" w:name="OLE_LINK43"/>
    </w:p>
    <w:p w14:paraId="01F2BA8B" w14:textId="77777777" w:rsidR="007549D8" w:rsidRDefault="007549D8" w:rsidP="00882F94">
      <w:pPr>
        <w:shd w:val="clear" w:color="auto" w:fill="FFFFFF"/>
        <w:rPr>
          <w:bCs/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A28BB25" w14:textId="20FD3277" w:rsidR="0039755A" w:rsidRDefault="0039755A" w:rsidP="004B2AC9">
      <w:pPr>
        <w:shd w:val="clear" w:color="auto" w:fill="FFFFFF"/>
        <w:snapToGrid w:val="0"/>
        <w:ind w:firstLineChars="200" w:firstLine="420"/>
        <w:jc w:val="left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="004B2AC9" w:rsidRPr="004B2AC9">
        <w:rPr>
          <w:bCs/>
          <w:color w:val="000000"/>
          <w:szCs w:val="21"/>
        </w:rPr>
        <w:t>压力之下的抉择，最能彰显品性。</w:t>
      </w:r>
      <w:r w:rsidR="004B2AC9">
        <w:rPr>
          <w:rFonts w:hint="eastAsia"/>
          <w:bCs/>
          <w:color w:val="000000"/>
          <w:szCs w:val="21"/>
        </w:rPr>
        <w:t>本书教会</w:t>
      </w:r>
      <w:r w:rsidR="004B2AC9" w:rsidRPr="004B2AC9">
        <w:rPr>
          <w:bCs/>
          <w:color w:val="000000"/>
          <w:szCs w:val="21"/>
        </w:rPr>
        <w:t>领导者如何涵养信念、勇气与担当的行事准则，携手共创未来。</w:t>
      </w:r>
      <w:r w:rsidRPr="00CB136F">
        <w:rPr>
          <w:rFonts w:hint="eastAsia"/>
          <w:bCs/>
          <w:color w:val="000000"/>
          <w:szCs w:val="21"/>
        </w:rPr>
        <w:t>”</w:t>
      </w:r>
    </w:p>
    <w:p w14:paraId="27A030C4" w14:textId="2ACFD6AA" w:rsidR="0039755A" w:rsidRPr="00CB136F" w:rsidRDefault="0039755A" w:rsidP="004B2AC9">
      <w:pPr>
        <w:shd w:val="clear" w:color="auto" w:fill="FFFFFF"/>
        <w:snapToGrid w:val="0"/>
        <w:ind w:firstLineChars="200" w:firstLine="420"/>
        <w:jc w:val="right"/>
        <w:rPr>
          <w:bCs/>
          <w:color w:val="000000"/>
          <w:szCs w:val="21"/>
        </w:rPr>
      </w:pPr>
      <w:r w:rsidRPr="00CB136F">
        <w:rPr>
          <w:bCs/>
          <w:color w:val="000000"/>
          <w:szCs w:val="21"/>
        </w:rPr>
        <w:t>——</w:t>
      </w:r>
      <w:r w:rsidR="004B2AC9" w:rsidRPr="004B2AC9">
        <w:rPr>
          <w:bCs/>
          <w:color w:val="000000"/>
          <w:szCs w:val="21"/>
        </w:rPr>
        <w:t>斯坦利</w:t>
      </w:r>
      <w:r w:rsidR="004B2AC9" w:rsidRPr="004B2AC9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="004B2AC9" w:rsidRPr="004B2AC9">
        <w:rPr>
          <w:bCs/>
          <w:color w:val="000000"/>
          <w:szCs w:val="21"/>
        </w:rPr>
        <w:t>麦克里斯特尔将军（</w:t>
      </w:r>
      <w:r w:rsidR="004B2AC9" w:rsidRPr="004B2AC9">
        <w:rPr>
          <w:bCs/>
          <w:color w:val="000000"/>
          <w:szCs w:val="21"/>
        </w:rPr>
        <w:t>Stanley McChrystal</w:t>
      </w:r>
      <w:r w:rsidR="004B2AC9" w:rsidRPr="004B2AC9">
        <w:rPr>
          <w:bCs/>
          <w:color w:val="000000"/>
          <w:szCs w:val="21"/>
        </w:rPr>
        <w:t>），美国陆军退役上将、麦克里斯特尔集团（</w:t>
      </w:r>
      <w:r w:rsidR="004B2AC9" w:rsidRPr="004B2AC9">
        <w:rPr>
          <w:bCs/>
          <w:color w:val="000000"/>
          <w:szCs w:val="21"/>
        </w:rPr>
        <w:t>McChrystal Group</w:t>
      </w:r>
      <w:r w:rsidR="004B2AC9" w:rsidRPr="004B2AC9">
        <w:rPr>
          <w:bCs/>
          <w:color w:val="000000"/>
          <w:szCs w:val="21"/>
        </w:rPr>
        <w:t>）创始人兼首席执行官</w:t>
      </w:r>
    </w:p>
    <w:p w14:paraId="477B9D21" w14:textId="77777777" w:rsidR="0039755A" w:rsidRPr="00CB136F" w:rsidRDefault="0039755A" w:rsidP="004B2AC9">
      <w:pPr>
        <w:shd w:val="clear" w:color="auto" w:fill="FFFFFF"/>
        <w:snapToGrid w:val="0"/>
        <w:ind w:firstLineChars="200" w:firstLine="420"/>
        <w:jc w:val="left"/>
        <w:rPr>
          <w:bCs/>
          <w:color w:val="000000"/>
          <w:szCs w:val="21"/>
        </w:rPr>
      </w:pPr>
    </w:p>
    <w:p w14:paraId="6C47D13A" w14:textId="68A3FEB6" w:rsidR="0039755A" w:rsidRDefault="0039755A" w:rsidP="004B2AC9">
      <w:pPr>
        <w:shd w:val="clear" w:color="auto" w:fill="FFFFFF"/>
        <w:snapToGrid w:val="0"/>
        <w:ind w:firstLineChars="200" w:firstLine="420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="004B2AC9" w:rsidRPr="004B2AC9">
        <w:rPr>
          <w:bCs/>
          <w:color w:val="000000"/>
          <w:szCs w:val="21"/>
        </w:rPr>
        <w:t>愈品读此书，愈深切意识到，当下领导者应当摒弃固有思维，树立全新的未来信念，这</w:t>
      </w:r>
      <w:r w:rsidR="004B2AC9" w:rsidRPr="004B2AC9">
        <w:rPr>
          <w:bCs/>
          <w:color w:val="000000"/>
          <w:szCs w:val="21"/>
        </w:rPr>
        <w:lastRenderedPageBreak/>
        <w:t>也是我们此刻迫切所需。</w:t>
      </w:r>
      <w:r w:rsidRPr="00CB136F">
        <w:rPr>
          <w:rFonts w:hint="eastAsia"/>
          <w:bCs/>
          <w:color w:val="000000"/>
          <w:szCs w:val="21"/>
        </w:rPr>
        <w:t>”</w:t>
      </w:r>
    </w:p>
    <w:p w14:paraId="1A32A0E6" w14:textId="5C16A6E5" w:rsidR="0039755A" w:rsidRDefault="0039755A" w:rsidP="004B2AC9">
      <w:pPr>
        <w:shd w:val="clear" w:color="auto" w:fill="FFFFFF"/>
        <w:snapToGrid w:val="0"/>
        <w:ind w:firstLineChars="200" w:firstLine="420"/>
        <w:jc w:val="right"/>
        <w:rPr>
          <w:bCs/>
          <w:color w:val="000000"/>
          <w:szCs w:val="21"/>
        </w:rPr>
      </w:pPr>
      <w:r w:rsidRPr="00CB136F">
        <w:rPr>
          <w:bCs/>
          <w:color w:val="000000"/>
          <w:szCs w:val="21"/>
        </w:rPr>
        <w:t>——</w:t>
      </w:r>
      <w:r w:rsidR="004B2AC9" w:rsidRPr="004B2AC9">
        <w:rPr>
          <w:bCs/>
          <w:color w:val="000000"/>
          <w:szCs w:val="21"/>
        </w:rPr>
        <w:t>黛博拉</w:t>
      </w:r>
      <w:r w:rsidR="004B2AC9" w:rsidRPr="004B2AC9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="004B2AC9" w:rsidRPr="004B2AC9">
        <w:rPr>
          <w:bCs/>
          <w:color w:val="000000"/>
          <w:szCs w:val="21"/>
        </w:rPr>
        <w:t>沃特豪斯（</w:t>
      </w:r>
      <w:r w:rsidR="004B2AC9" w:rsidRPr="004B2AC9">
        <w:rPr>
          <w:bCs/>
          <w:color w:val="000000"/>
          <w:szCs w:val="21"/>
        </w:rPr>
        <w:t>Deborah Waterhouse</w:t>
      </w:r>
      <w:r w:rsidR="004B2AC9" w:rsidRPr="004B2AC9">
        <w:rPr>
          <w:bCs/>
          <w:color w:val="000000"/>
          <w:szCs w:val="21"/>
        </w:rPr>
        <w:t>），维福医疗（</w:t>
      </w:r>
      <w:r w:rsidR="004B2AC9" w:rsidRPr="004B2AC9">
        <w:rPr>
          <w:bCs/>
          <w:color w:val="000000"/>
          <w:szCs w:val="21"/>
        </w:rPr>
        <w:t>ViiV Healthcare</w:t>
      </w:r>
      <w:r w:rsidR="004B2AC9" w:rsidRPr="004B2AC9">
        <w:rPr>
          <w:bCs/>
          <w:color w:val="000000"/>
          <w:szCs w:val="21"/>
        </w:rPr>
        <w:t>）首席执行官</w:t>
      </w:r>
    </w:p>
    <w:p w14:paraId="1A382E99" w14:textId="77777777" w:rsidR="004B2AC9" w:rsidRPr="00CB136F" w:rsidRDefault="004B2AC9" w:rsidP="004B2AC9">
      <w:pPr>
        <w:shd w:val="clear" w:color="auto" w:fill="FFFFFF"/>
        <w:snapToGrid w:val="0"/>
        <w:ind w:firstLineChars="200" w:firstLine="420"/>
        <w:jc w:val="right"/>
        <w:rPr>
          <w:bCs/>
          <w:color w:val="000000"/>
          <w:szCs w:val="21"/>
        </w:rPr>
      </w:pPr>
    </w:p>
    <w:p w14:paraId="0FF918F4" w14:textId="4755C9BD" w:rsidR="004B2AC9" w:rsidRDefault="004B2AC9" w:rsidP="004B2AC9">
      <w:pPr>
        <w:shd w:val="clear" w:color="auto" w:fill="FFFFFF"/>
        <w:snapToGrid w:val="0"/>
        <w:ind w:firstLineChars="200" w:firstLine="420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Pr="004B2AC9">
        <w:rPr>
          <w:bCs/>
          <w:color w:val="000000"/>
          <w:szCs w:val="21"/>
        </w:rPr>
        <w:t>积极乐观是人们可以主动选择的未来视角。本书将这份心态转化为现世可行的行动方法，令人深有感触，书中还阐释了新兴产物生成式人工智能如何为此赋能。</w:t>
      </w:r>
      <w:r w:rsidRPr="00CB136F">
        <w:rPr>
          <w:rFonts w:hint="eastAsia"/>
          <w:bCs/>
          <w:color w:val="000000"/>
          <w:szCs w:val="21"/>
        </w:rPr>
        <w:t>”</w:t>
      </w:r>
    </w:p>
    <w:p w14:paraId="23535094" w14:textId="403A63AD" w:rsidR="0039755A" w:rsidRPr="004230C5" w:rsidRDefault="004B2AC9" w:rsidP="004B2AC9">
      <w:pPr>
        <w:shd w:val="clear" w:color="auto" w:fill="FFFFFF"/>
        <w:snapToGrid w:val="0"/>
        <w:ind w:firstLineChars="200" w:firstLine="420"/>
        <w:jc w:val="right"/>
        <w:rPr>
          <w:b/>
          <w:color w:val="000000"/>
          <w:szCs w:val="21"/>
        </w:rPr>
      </w:pPr>
      <w:r w:rsidRPr="00CB136F">
        <w:rPr>
          <w:bCs/>
          <w:color w:val="000000"/>
          <w:szCs w:val="21"/>
        </w:rPr>
        <w:t>——</w:t>
      </w:r>
      <w:r w:rsidRPr="004B2AC9">
        <w:rPr>
          <w:bCs/>
          <w:color w:val="000000"/>
          <w:szCs w:val="21"/>
        </w:rPr>
        <w:t>托马斯</w:t>
      </w:r>
      <w:r w:rsidRPr="004B2AC9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4B2AC9">
        <w:rPr>
          <w:bCs/>
          <w:color w:val="000000"/>
          <w:szCs w:val="21"/>
        </w:rPr>
        <w:t>W</w:t>
      </w:r>
      <w:r w:rsidRPr="004B2AC9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4B2AC9">
        <w:rPr>
          <w:bCs/>
          <w:color w:val="000000"/>
          <w:szCs w:val="21"/>
        </w:rPr>
        <w:t>马龙教授（</w:t>
      </w:r>
      <w:r w:rsidRPr="004B2AC9">
        <w:rPr>
          <w:bCs/>
          <w:color w:val="000000"/>
          <w:szCs w:val="21"/>
        </w:rPr>
        <w:t>Thomas W. Malone</w:t>
      </w:r>
      <w:r w:rsidRPr="004B2AC9">
        <w:rPr>
          <w:bCs/>
          <w:color w:val="000000"/>
          <w:szCs w:val="21"/>
        </w:rPr>
        <w:t>），麻省理工学院集体智能中心主任、麻省理工斯隆管理学院帕特里克</w:t>
      </w:r>
      <w:r w:rsidRPr="004B2AC9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4B2AC9">
        <w:rPr>
          <w:bCs/>
          <w:color w:val="000000"/>
          <w:szCs w:val="21"/>
        </w:rPr>
        <w:t>J</w:t>
      </w:r>
      <w:r w:rsidRPr="004B2AC9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4B2AC9">
        <w:rPr>
          <w:bCs/>
          <w:color w:val="000000"/>
          <w:szCs w:val="21"/>
        </w:rPr>
        <w:t>麦戈文管理学教授，《超级思维》（</w:t>
      </w:r>
      <w:proofErr w:type="spellStart"/>
      <w:r w:rsidRPr="004B2AC9">
        <w:rPr>
          <w:bCs/>
          <w:i/>
          <w:iCs/>
          <w:color w:val="000000"/>
          <w:szCs w:val="21"/>
        </w:rPr>
        <w:t>Superminds</w:t>
      </w:r>
      <w:proofErr w:type="spellEnd"/>
      <w:r w:rsidRPr="004B2AC9">
        <w:rPr>
          <w:bCs/>
          <w:color w:val="000000"/>
          <w:szCs w:val="21"/>
        </w:rPr>
        <w:t>）作者</w:t>
      </w:r>
    </w:p>
    <w:p w14:paraId="5D500A58" w14:textId="77777777" w:rsidR="009C3BB0" w:rsidRPr="00B71643" w:rsidRDefault="009C3BB0" w:rsidP="009C3BB0">
      <w:pPr>
        <w:rPr>
          <w:color w:val="000000"/>
          <w:szCs w:val="21"/>
        </w:rPr>
      </w:pPr>
    </w:p>
    <w:p w14:paraId="62A9C97A" w14:textId="77777777" w:rsidR="009C3BB0" w:rsidRDefault="009C3BB0" w:rsidP="009C3BB0">
      <w:pPr>
        <w:rPr>
          <w:b/>
          <w:bCs/>
          <w:color w:val="000000"/>
          <w:szCs w:val="21"/>
        </w:rPr>
      </w:pPr>
    </w:p>
    <w:p w14:paraId="26A342A9" w14:textId="77777777" w:rsidR="009C3BB0" w:rsidRDefault="009C3BB0" w:rsidP="009C3BB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目标读者：</w:t>
      </w:r>
    </w:p>
    <w:p w14:paraId="6041121A" w14:textId="77777777" w:rsidR="009C3BB0" w:rsidRDefault="009C3BB0" w:rsidP="009C3BB0">
      <w:pPr>
        <w:rPr>
          <w:b/>
          <w:bCs/>
          <w:color w:val="000000"/>
          <w:szCs w:val="21"/>
        </w:rPr>
      </w:pPr>
    </w:p>
    <w:p w14:paraId="3B605EF0" w14:textId="77777777" w:rsidR="009C3BB0" w:rsidRPr="00B71643" w:rsidRDefault="009C3BB0" w:rsidP="009C3BB0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B71643">
        <w:rPr>
          <w:rFonts w:hint="eastAsia"/>
          <w:color w:val="000000"/>
          <w:szCs w:val="21"/>
        </w:rPr>
        <w:t>曾阅读过约翰森（</w:t>
      </w:r>
      <w:r w:rsidRPr="00B71643">
        <w:rPr>
          <w:rFonts w:hint="eastAsia"/>
          <w:color w:val="000000"/>
          <w:szCs w:val="21"/>
        </w:rPr>
        <w:t>Johansen</w:t>
      </w:r>
      <w:r w:rsidRPr="00B71643">
        <w:rPr>
          <w:rFonts w:hint="eastAsia"/>
          <w:color w:val="000000"/>
          <w:szCs w:val="21"/>
        </w:rPr>
        <w:t>）此前著作《驾驭混沌时代》、《领导者创造未来》、希望了解他关于动荡时期领导</w:t>
      </w:r>
      <w:proofErr w:type="gramStart"/>
      <w:r w:rsidRPr="00B71643">
        <w:rPr>
          <w:rFonts w:hint="eastAsia"/>
          <w:color w:val="000000"/>
          <w:szCs w:val="21"/>
        </w:rPr>
        <w:t>力最新</w:t>
      </w:r>
      <w:proofErr w:type="gramEnd"/>
      <w:r w:rsidRPr="00B71643">
        <w:rPr>
          <w:rFonts w:hint="eastAsia"/>
          <w:color w:val="000000"/>
          <w:szCs w:val="21"/>
        </w:rPr>
        <w:t>见解的读者</w:t>
      </w:r>
    </w:p>
    <w:p w14:paraId="7B2701D0" w14:textId="77777777" w:rsidR="009C3BB0" w:rsidRPr="00B71643" w:rsidRDefault="009C3BB0" w:rsidP="009C3BB0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B71643">
        <w:rPr>
          <w:rFonts w:hint="eastAsia"/>
          <w:color w:val="000000"/>
          <w:szCs w:val="21"/>
        </w:rPr>
        <w:t>致力于为未来创造希望的企业与组织领导者、公民与公共部门领导者、教育工作者及管理者</w:t>
      </w:r>
    </w:p>
    <w:p w14:paraId="227D8698" w14:textId="77777777" w:rsidR="009C3BB0" w:rsidRPr="00B71643" w:rsidRDefault="009C3BB0" w:rsidP="009C3BB0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B71643">
        <w:rPr>
          <w:rFonts w:hint="eastAsia"/>
          <w:color w:val="000000"/>
          <w:szCs w:val="21"/>
        </w:rPr>
        <w:t>非营利组织与非政府组织（</w:t>
      </w:r>
      <w:r w:rsidRPr="00B71643">
        <w:rPr>
          <w:rFonts w:hint="eastAsia"/>
          <w:color w:val="000000"/>
          <w:szCs w:val="21"/>
        </w:rPr>
        <w:t>NGO</w:t>
      </w:r>
      <w:r w:rsidRPr="00B71643">
        <w:rPr>
          <w:rFonts w:hint="eastAsia"/>
          <w:color w:val="000000"/>
          <w:szCs w:val="21"/>
        </w:rPr>
        <w:t>）领导者、在多元环境中工作的信仰背景领导者、以及在破碎的制度中摸索前行的新兴领导者</w:t>
      </w:r>
    </w:p>
    <w:p w14:paraId="44A13CC6" w14:textId="77777777" w:rsidR="009C3BB0" w:rsidRPr="00B71643" w:rsidRDefault="009C3BB0" w:rsidP="009C3BB0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B71643">
        <w:rPr>
          <w:rFonts w:hint="eastAsia"/>
          <w:color w:val="000000"/>
          <w:szCs w:val="21"/>
        </w:rPr>
        <w:t>各教派信仰组织的领导者</w:t>
      </w:r>
    </w:p>
    <w:p w14:paraId="78A563AC" w14:textId="77777777" w:rsidR="009C3BB0" w:rsidRPr="00B71643" w:rsidRDefault="009C3BB0" w:rsidP="009C3BB0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B71643">
        <w:rPr>
          <w:rFonts w:hint="eastAsia"/>
          <w:color w:val="000000"/>
          <w:szCs w:val="21"/>
        </w:rPr>
        <w:t>活动家、艺术家、教师、教练与精神导师</w:t>
      </w:r>
    </w:p>
    <w:p w14:paraId="7BEDC553" w14:textId="1400B387" w:rsidR="009C3BB0" w:rsidRPr="00B71643" w:rsidRDefault="009C3BB0" w:rsidP="009C3BB0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B71643">
        <w:rPr>
          <w:rFonts w:hint="eastAsia"/>
          <w:color w:val="000000"/>
          <w:szCs w:val="21"/>
        </w:rPr>
        <w:t>正思索人工智能塑造的世界中领导</w:t>
      </w:r>
      <w:proofErr w:type="gramStart"/>
      <w:r w:rsidRPr="00B71643">
        <w:rPr>
          <w:rFonts w:hint="eastAsia"/>
          <w:color w:val="000000"/>
          <w:szCs w:val="21"/>
        </w:rPr>
        <w:t>力未来</w:t>
      </w:r>
      <w:proofErr w:type="gramEnd"/>
      <w:r w:rsidRPr="00B71643">
        <w:rPr>
          <w:rFonts w:hint="eastAsia"/>
          <w:color w:val="000000"/>
          <w:szCs w:val="21"/>
        </w:rPr>
        <w:t>的学习者</w:t>
      </w:r>
    </w:p>
    <w:p w14:paraId="4E46FA02" w14:textId="77777777" w:rsidR="0039755A" w:rsidRPr="009C3BB0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3C38BE22" w14:textId="77777777" w:rsidR="004B2AC9" w:rsidRPr="004230C5" w:rsidRDefault="004B2AC9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2C16BC3E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前言</w:t>
      </w:r>
    </w:p>
    <w:p w14:paraId="7F4058FB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引言：希望需要主动铸就，本书传授践行之道</w:t>
      </w:r>
    </w:p>
    <w:p w14:paraId="62A299CE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第一章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孕育希望的全新指引罗盘</w:t>
      </w:r>
    </w:p>
    <w:p w14:paraId="12F36102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第二章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亟待探索的未来格局</w:t>
      </w:r>
    </w:p>
    <w:p w14:paraId="1DDD5628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第三章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信仰传统：价值裨益与潜在弊端</w:t>
      </w:r>
    </w:p>
    <w:p w14:paraId="4F3EFA7F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第四章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多元信念与希望形态——取其精华，摒弃弊病</w:t>
      </w:r>
    </w:p>
    <w:p w14:paraId="3E1CBC4B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第五章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生成式人工智能的</w:t>
      </w:r>
      <w:bookmarkStart w:id="2" w:name="_GoBack"/>
      <w:bookmarkEnd w:id="2"/>
      <w:r w:rsidRPr="004B2AC9">
        <w:rPr>
          <w:rFonts w:hint="eastAsia"/>
          <w:bCs/>
          <w:color w:val="000000"/>
          <w:szCs w:val="21"/>
        </w:rPr>
        <w:t>创新应用价值</w:t>
      </w:r>
    </w:p>
    <w:p w14:paraId="6F706122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第六章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人工智能赋能人类创造潜能</w:t>
      </w:r>
    </w:p>
    <w:p w14:paraId="454B5807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第七章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饱含希望的领导智慧</w:t>
      </w:r>
    </w:p>
    <w:p w14:paraId="767CD5FD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第八章</w:t>
      </w:r>
      <w:r w:rsidRPr="004B2AC9">
        <w:rPr>
          <w:rFonts w:hint="eastAsia"/>
          <w:bCs/>
          <w:color w:val="000000"/>
          <w:szCs w:val="21"/>
        </w:rPr>
        <w:t xml:space="preserve"> </w:t>
      </w:r>
      <w:r w:rsidRPr="004B2AC9">
        <w:rPr>
          <w:rFonts w:hint="eastAsia"/>
          <w:bCs/>
          <w:color w:val="000000"/>
          <w:szCs w:val="21"/>
        </w:rPr>
        <w:t>自我调适、价值追寻与抗压韧性</w:t>
      </w:r>
    </w:p>
    <w:p w14:paraId="2E2A35C2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结语：践行全新的希望修行</w:t>
      </w:r>
    </w:p>
    <w:p w14:paraId="245D2E11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研讨指南</w:t>
      </w:r>
    </w:p>
    <w:p w14:paraId="25BD0CCE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注释</w:t>
      </w:r>
    </w:p>
    <w:p w14:paraId="60A11160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致谢</w:t>
      </w:r>
    </w:p>
    <w:p w14:paraId="1E248836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作者简介</w:t>
      </w:r>
    </w:p>
    <w:p w14:paraId="7A8A4E83" w14:textId="77777777" w:rsidR="004B2AC9" w:rsidRPr="004B2AC9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未来研究所（</w:t>
      </w:r>
      <w:r w:rsidRPr="004B2AC9">
        <w:rPr>
          <w:rFonts w:hint="eastAsia"/>
          <w:bCs/>
          <w:color w:val="000000"/>
          <w:szCs w:val="21"/>
        </w:rPr>
        <w:t>Institute for the Future</w:t>
      </w:r>
      <w:r w:rsidRPr="004B2AC9">
        <w:rPr>
          <w:rFonts w:hint="eastAsia"/>
          <w:bCs/>
          <w:color w:val="000000"/>
          <w:szCs w:val="21"/>
        </w:rPr>
        <w:t>）简介</w:t>
      </w:r>
    </w:p>
    <w:p w14:paraId="244DD161" w14:textId="26F3020F" w:rsidR="0039755A" w:rsidRDefault="004B2AC9" w:rsidP="004B2AC9">
      <w:pPr>
        <w:shd w:val="clear" w:color="auto" w:fill="FFFFFF"/>
        <w:jc w:val="center"/>
        <w:rPr>
          <w:bCs/>
          <w:color w:val="000000"/>
          <w:szCs w:val="21"/>
        </w:rPr>
      </w:pPr>
      <w:r w:rsidRPr="004B2AC9">
        <w:rPr>
          <w:rFonts w:hint="eastAsia"/>
          <w:bCs/>
          <w:color w:val="000000"/>
          <w:szCs w:val="21"/>
        </w:rPr>
        <w:t>震源机构（</w:t>
      </w:r>
      <w:r w:rsidRPr="004B2AC9">
        <w:rPr>
          <w:rFonts w:hint="eastAsia"/>
          <w:bCs/>
          <w:color w:val="000000"/>
          <w:szCs w:val="21"/>
        </w:rPr>
        <w:t>Epicenter</w:t>
      </w:r>
      <w:r w:rsidRPr="004B2AC9">
        <w:rPr>
          <w:rFonts w:hint="eastAsia"/>
          <w:bCs/>
          <w:color w:val="000000"/>
          <w:szCs w:val="21"/>
        </w:rPr>
        <w:t>）简介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2E6DAA0B" w14:textId="77777777" w:rsidR="004B2AC9" w:rsidRPr="0039755A" w:rsidRDefault="004B2AC9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28656" w14:textId="77777777" w:rsidR="002D5063" w:rsidRDefault="002D5063">
      <w:r>
        <w:separator/>
      </w:r>
    </w:p>
  </w:endnote>
  <w:endnote w:type="continuationSeparator" w:id="0">
    <w:p w14:paraId="7AC794F3" w14:textId="77777777" w:rsidR="002D5063" w:rsidRDefault="002D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1E2F4" w14:textId="77777777" w:rsidR="002D5063" w:rsidRDefault="002D5063">
      <w:r>
        <w:separator/>
      </w:r>
    </w:p>
  </w:footnote>
  <w:footnote w:type="continuationSeparator" w:id="0">
    <w:p w14:paraId="53DC60E6" w14:textId="77777777" w:rsidR="002D5063" w:rsidRDefault="002D5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50C6C"/>
    <w:multiLevelType w:val="hybridMultilevel"/>
    <w:tmpl w:val="A484D6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24713D"/>
    <w:multiLevelType w:val="hybridMultilevel"/>
    <w:tmpl w:val="DC9624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4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8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8"/>
  </w:num>
  <w:num w:numId="4">
    <w:abstractNumId w:val="26"/>
  </w:num>
  <w:num w:numId="5">
    <w:abstractNumId w:val="31"/>
  </w:num>
  <w:num w:numId="6">
    <w:abstractNumId w:val="27"/>
  </w:num>
  <w:num w:numId="7">
    <w:abstractNumId w:val="21"/>
  </w:num>
  <w:num w:numId="8">
    <w:abstractNumId w:val="24"/>
  </w:num>
  <w:num w:numId="9">
    <w:abstractNumId w:val="41"/>
  </w:num>
  <w:num w:numId="10">
    <w:abstractNumId w:val="2"/>
  </w:num>
  <w:num w:numId="11">
    <w:abstractNumId w:val="1"/>
  </w:num>
  <w:num w:numId="12">
    <w:abstractNumId w:val="11"/>
  </w:num>
  <w:num w:numId="13">
    <w:abstractNumId w:val="32"/>
  </w:num>
  <w:num w:numId="14">
    <w:abstractNumId w:val="34"/>
  </w:num>
  <w:num w:numId="15">
    <w:abstractNumId w:val="16"/>
  </w:num>
  <w:num w:numId="16">
    <w:abstractNumId w:val="40"/>
  </w:num>
  <w:num w:numId="17">
    <w:abstractNumId w:val="15"/>
  </w:num>
  <w:num w:numId="18">
    <w:abstractNumId w:val="23"/>
  </w:num>
  <w:num w:numId="19">
    <w:abstractNumId w:val="6"/>
  </w:num>
  <w:num w:numId="20">
    <w:abstractNumId w:val="44"/>
  </w:num>
  <w:num w:numId="21">
    <w:abstractNumId w:val="38"/>
  </w:num>
  <w:num w:numId="22">
    <w:abstractNumId w:val="30"/>
  </w:num>
  <w:num w:numId="23">
    <w:abstractNumId w:val="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7"/>
  </w:num>
  <w:num w:numId="29">
    <w:abstractNumId w:val="42"/>
  </w:num>
  <w:num w:numId="30">
    <w:abstractNumId w:val="29"/>
  </w:num>
  <w:num w:numId="31">
    <w:abstractNumId w:val="35"/>
  </w:num>
  <w:num w:numId="32">
    <w:abstractNumId w:val="43"/>
  </w:num>
  <w:num w:numId="33">
    <w:abstractNumId w:val="9"/>
  </w:num>
  <w:num w:numId="34">
    <w:abstractNumId w:val="8"/>
  </w:num>
  <w:num w:numId="35">
    <w:abstractNumId w:val="14"/>
  </w:num>
  <w:num w:numId="36">
    <w:abstractNumId w:val="22"/>
  </w:num>
  <w:num w:numId="37">
    <w:abstractNumId w:val="10"/>
  </w:num>
  <w:num w:numId="38">
    <w:abstractNumId w:val="5"/>
  </w:num>
  <w:num w:numId="39">
    <w:abstractNumId w:val="0"/>
  </w:num>
  <w:num w:numId="40">
    <w:abstractNumId w:val="33"/>
  </w:num>
  <w:num w:numId="41">
    <w:abstractNumId w:val="20"/>
  </w:num>
  <w:num w:numId="42">
    <w:abstractNumId w:val="36"/>
  </w:num>
  <w:num w:numId="43">
    <w:abstractNumId w:val="12"/>
  </w:num>
  <w:num w:numId="44">
    <w:abstractNumId w:val="1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02FB3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B7214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5063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2AC9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689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336"/>
    <w:rsid w:val="00715F9D"/>
    <w:rsid w:val="00716293"/>
    <w:rsid w:val="0071769B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53EF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B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1E1A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643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6B4A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A87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6352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23EA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74C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651D-0CA2-49E7-AE3B-57735BA5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1473</Words>
  <Characters>1990</Characters>
  <Application>Microsoft Office Word</Application>
  <DocSecurity>0</DocSecurity>
  <Lines>99</Lines>
  <Paragraphs>91</Paragraphs>
  <ScaleCrop>false</ScaleCrop>
  <Company>2ndSpAcE</Company>
  <LinksUpToDate>false</LinksUpToDate>
  <CharactersWithSpaces>3372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2026-05-24T05:21:00Z</dcterms:created>
  <dcterms:modified xsi:type="dcterms:W3CDTF">2026-05-25T05:23:00Z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