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2EEB5E" w14:textId="13BA7AD7" w:rsidR="003D4EA8" w:rsidRDefault="003D4EA8" w:rsidP="003D4EA8">
      <w:pPr>
        <w:jc w:val="center"/>
        <w:rPr>
          <w:b/>
          <w:bCs/>
          <w:color w:val="000000"/>
          <w:sz w:val="36"/>
          <w:szCs w:val="36"/>
          <w:shd w:val="pct10" w:color="auto" w:fill="FFFFFF"/>
        </w:rPr>
      </w:pPr>
      <w:r>
        <w:rPr>
          <w:b/>
          <w:bCs/>
          <w:color w:val="000000"/>
          <w:sz w:val="36"/>
          <w:szCs w:val="36"/>
          <w:shd w:val="pct10" w:color="auto" w:fill="FFFFFF"/>
        </w:rPr>
        <w:t>新</w:t>
      </w:r>
      <w:r>
        <w:rPr>
          <w:b/>
          <w:bCs/>
          <w:color w:val="000000"/>
          <w:sz w:val="36"/>
          <w:szCs w:val="36"/>
          <w:shd w:val="pct10" w:color="auto" w:fill="FFFFFF"/>
        </w:rPr>
        <w:t xml:space="preserve"> </w:t>
      </w:r>
      <w:r>
        <w:rPr>
          <w:b/>
          <w:bCs/>
          <w:color w:val="000000"/>
          <w:sz w:val="36"/>
          <w:szCs w:val="36"/>
          <w:shd w:val="pct10" w:color="auto" w:fill="FFFFFF"/>
        </w:rPr>
        <w:t>书</w:t>
      </w:r>
      <w:r>
        <w:rPr>
          <w:b/>
          <w:bCs/>
          <w:color w:val="000000"/>
          <w:sz w:val="36"/>
          <w:szCs w:val="36"/>
          <w:shd w:val="pct10" w:color="auto" w:fill="FFFFFF"/>
        </w:rPr>
        <w:t xml:space="preserve"> </w:t>
      </w:r>
      <w:r>
        <w:rPr>
          <w:b/>
          <w:bCs/>
          <w:color w:val="000000"/>
          <w:sz w:val="36"/>
          <w:szCs w:val="36"/>
          <w:shd w:val="pct10" w:color="auto" w:fill="FFFFFF"/>
        </w:rPr>
        <w:t>推</w:t>
      </w:r>
      <w:r>
        <w:rPr>
          <w:b/>
          <w:bCs/>
          <w:color w:val="000000"/>
          <w:sz w:val="36"/>
          <w:szCs w:val="36"/>
          <w:shd w:val="pct10" w:color="auto" w:fill="FFFFFF"/>
        </w:rPr>
        <w:t xml:space="preserve"> </w:t>
      </w:r>
      <w:r>
        <w:rPr>
          <w:b/>
          <w:bCs/>
          <w:color w:val="000000"/>
          <w:sz w:val="36"/>
          <w:szCs w:val="36"/>
          <w:shd w:val="pct10" w:color="auto" w:fill="FFFFFF"/>
        </w:rPr>
        <w:t>荐</w:t>
      </w:r>
    </w:p>
    <w:p w14:paraId="13085150" w14:textId="7407461F" w:rsidR="003D4EA8" w:rsidRDefault="003D4EA8" w:rsidP="003D4EA8">
      <w:pPr>
        <w:rPr>
          <w:b/>
          <w:color w:val="000000"/>
          <w:szCs w:val="21"/>
        </w:rPr>
      </w:pPr>
      <w:r>
        <w:rPr>
          <w:b/>
          <w:noProof/>
          <w:color w:val="000000"/>
          <w:szCs w:val="21"/>
        </w:rPr>
        <w:drawing>
          <wp:anchor distT="0" distB="0" distL="114300" distR="114300" simplePos="0" relativeHeight="251658240" behindDoc="0" locked="0" layoutInCell="1" allowOverlap="1" wp14:anchorId="17D84AA1" wp14:editId="67A701B6">
            <wp:simplePos x="0" y="0"/>
            <wp:positionH relativeFrom="column">
              <wp:posOffset>3785870</wp:posOffset>
            </wp:positionH>
            <wp:positionV relativeFrom="paragraph">
              <wp:posOffset>122555</wp:posOffset>
            </wp:positionV>
            <wp:extent cx="1414145" cy="1831340"/>
            <wp:effectExtent l="0" t="0" r="0" b="0"/>
            <wp:wrapSquare wrapText="bothSides"/>
            <wp:docPr id="26807891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145" cy="183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242D93" w14:textId="25C8E4DE" w:rsidR="003D4EA8" w:rsidRDefault="003D4EA8" w:rsidP="003D4EA8">
      <w:pPr>
        <w:spacing w:line="280" w:lineRule="exact"/>
        <w:rPr>
          <w:b/>
          <w:color w:val="000000"/>
          <w:szCs w:val="21"/>
        </w:rPr>
      </w:pPr>
      <w:r>
        <w:rPr>
          <w:b/>
          <w:color w:val="000000"/>
          <w:szCs w:val="21"/>
        </w:rPr>
        <w:t>中文书名：</w:t>
      </w:r>
      <w:r>
        <w:rPr>
          <w:rFonts w:hint="eastAsia"/>
          <w:b/>
          <w:color w:val="000000"/>
          <w:szCs w:val="21"/>
        </w:rPr>
        <w:t>《</w:t>
      </w:r>
      <w:r w:rsidR="007E0F9D" w:rsidRPr="007E0F9D">
        <w:rPr>
          <w:b/>
          <w:color w:val="000000"/>
          <w:szCs w:val="21"/>
        </w:rPr>
        <w:t>每日小惊奇</w:t>
      </w:r>
      <w:r>
        <w:rPr>
          <w:rFonts w:hint="eastAsia"/>
          <w:b/>
          <w:color w:val="000000"/>
          <w:szCs w:val="21"/>
        </w:rPr>
        <w:t>》</w:t>
      </w:r>
    </w:p>
    <w:p w14:paraId="23F52D22" w14:textId="712554DA" w:rsidR="003D4EA8" w:rsidRDefault="003D4EA8" w:rsidP="003D4EA8">
      <w:pPr>
        <w:spacing w:line="280" w:lineRule="exact"/>
        <w:rPr>
          <w:b/>
          <w:bCs/>
          <w:color w:val="000000"/>
          <w:szCs w:val="21"/>
        </w:rPr>
      </w:pPr>
      <w:r>
        <w:rPr>
          <w:b/>
          <w:color w:val="000000"/>
          <w:szCs w:val="21"/>
        </w:rPr>
        <w:t>英文书名：</w:t>
      </w:r>
      <w:r w:rsidRPr="003D4EA8">
        <w:rPr>
          <w:b/>
          <w:bCs/>
          <w:color w:val="000000"/>
          <w:szCs w:val="21"/>
        </w:rPr>
        <w:t>THE DAILY WOW</w:t>
      </w:r>
    </w:p>
    <w:p w14:paraId="0FD124D5" w14:textId="16A76FC2" w:rsidR="003D4EA8" w:rsidRDefault="003D4EA8" w:rsidP="003D4EA8">
      <w:pPr>
        <w:spacing w:line="280" w:lineRule="exact"/>
        <w:rPr>
          <w:b/>
          <w:bCs/>
          <w:color w:val="000000"/>
          <w:szCs w:val="21"/>
        </w:rPr>
      </w:pPr>
      <w:r>
        <w:rPr>
          <w:b/>
          <w:color w:val="000000"/>
          <w:szCs w:val="21"/>
        </w:rPr>
        <w:t>作</w:t>
      </w:r>
      <w:r>
        <w:rPr>
          <w:b/>
          <w:color w:val="000000"/>
          <w:szCs w:val="21"/>
        </w:rPr>
        <w:t xml:space="preserve">    </w:t>
      </w:r>
      <w:r>
        <w:rPr>
          <w:b/>
          <w:color w:val="000000"/>
          <w:szCs w:val="21"/>
        </w:rPr>
        <w:t>者：</w:t>
      </w:r>
      <w:r w:rsidR="00F94BF5" w:rsidRPr="000F076A">
        <w:rPr>
          <w:b/>
          <w:bCs/>
        </w:rPr>
        <w:t>Brad Montague</w:t>
      </w:r>
      <w:r w:rsidR="00F94BF5" w:rsidRPr="003D4EA8">
        <w:rPr>
          <w:b/>
          <w:bCs/>
          <w:color w:val="000000"/>
          <w:szCs w:val="21"/>
        </w:rPr>
        <w:t xml:space="preserve"> </w:t>
      </w:r>
      <w:r w:rsidRPr="003D4EA8">
        <w:rPr>
          <w:b/>
          <w:bCs/>
          <w:color w:val="000000"/>
          <w:szCs w:val="21"/>
        </w:rPr>
        <w:t>and Kristi Montague</w:t>
      </w:r>
    </w:p>
    <w:p w14:paraId="657EAAAF" w14:textId="5A81DF81" w:rsidR="003D4EA8" w:rsidRDefault="003D4EA8" w:rsidP="003D4EA8">
      <w:pPr>
        <w:widowControl/>
        <w:spacing w:line="280" w:lineRule="exact"/>
        <w:rPr>
          <w:kern w:val="0"/>
          <w:szCs w:val="21"/>
        </w:rPr>
      </w:pPr>
      <w:r>
        <w:rPr>
          <w:b/>
          <w:bCs/>
          <w:kern w:val="0"/>
          <w:szCs w:val="21"/>
        </w:rPr>
        <w:t>出</w:t>
      </w:r>
      <w:r>
        <w:rPr>
          <w:b/>
          <w:bCs/>
          <w:kern w:val="0"/>
          <w:szCs w:val="21"/>
        </w:rPr>
        <w:t xml:space="preserve"> </w:t>
      </w:r>
      <w:r>
        <w:rPr>
          <w:b/>
          <w:bCs/>
          <w:kern w:val="0"/>
          <w:szCs w:val="21"/>
        </w:rPr>
        <w:t>版</w:t>
      </w:r>
      <w:r>
        <w:rPr>
          <w:b/>
          <w:bCs/>
          <w:kern w:val="0"/>
          <w:szCs w:val="21"/>
        </w:rPr>
        <w:t xml:space="preserve"> </w:t>
      </w:r>
      <w:r>
        <w:rPr>
          <w:b/>
          <w:bCs/>
          <w:kern w:val="0"/>
          <w:szCs w:val="21"/>
        </w:rPr>
        <w:t>社：</w:t>
      </w:r>
      <w:r w:rsidRPr="003D4EA8">
        <w:rPr>
          <w:b/>
          <w:bCs/>
          <w:kern w:val="0"/>
          <w:szCs w:val="21"/>
        </w:rPr>
        <w:t>Penguin Putnam</w:t>
      </w:r>
    </w:p>
    <w:p w14:paraId="4766FB54" w14:textId="78388E9F" w:rsidR="003D4EA8" w:rsidRPr="003D4EA8" w:rsidRDefault="003D4EA8" w:rsidP="003D4EA8">
      <w:pPr>
        <w:widowControl/>
        <w:spacing w:line="280" w:lineRule="exact"/>
        <w:rPr>
          <w:b/>
          <w:bCs/>
          <w:kern w:val="0"/>
          <w:szCs w:val="21"/>
        </w:rPr>
      </w:pPr>
      <w:r>
        <w:rPr>
          <w:b/>
          <w:bCs/>
          <w:kern w:val="0"/>
          <w:szCs w:val="21"/>
        </w:rPr>
        <w:t>代理公司：</w:t>
      </w:r>
      <w:r w:rsidRPr="003D4EA8">
        <w:rPr>
          <w:b/>
          <w:bCs/>
          <w:kern w:val="0"/>
          <w:szCs w:val="21"/>
        </w:rPr>
        <w:t>WME/ANA</w:t>
      </w:r>
    </w:p>
    <w:p w14:paraId="54C493BD" w14:textId="1C2053FA" w:rsidR="003D4EA8" w:rsidRDefault="003D4EA8" w:rsidP="003D4EA8">
      <w:pPr>
        <w:widowControl/>
        <w:spacing w:line="280" w:lineRule="exact"/>
        <w:rPr>
          <w:kern w:val="0"/>
          <w:szCs w:val="21"/>
        </w:rPr>
      </w:pPr>
      <w:r>
        <w:rPr>
          <w:b/>
          <w:bCs/>
          <w:kern w:val="0"/>
          <w:szCs w:val="21"/>
        </w:rPr>
        <w:t>页</w:t>
      </w:r>
      <w:r>
        <w:rPr>
          <w:b/>
          <w:bCs/>
          <w:kern w:val="0"/>
          <w:szCs w:val="21"/>
        </w:rPr>
        <w:t xml:space="preserve">    </w:t>
      </w:r>
      <w:r>
        <w:rPr>
          <w:b/>
          <w:bCs/>
          <w:kern w:val="0"/>
          <w:szCs w:val="21"/>
        </w:rPr>
        <w:t>数</w:t>
      </w:r>
      <w:r>
        <w:rPr>
          <w:rFonts w:ascii="宋体" w:hAnsi="宋体" w:hint="eastAsia"/>
          <w:b/>
          <w:bCs/>
          <w:kern w:val="0"/>
          <w:szCs w:val="21"/>
        </w:rPr>
        <w:t>：</w:t>
      </w:r>
      <w:r>
        <w:rPr>
          <w:rFonts w:hint="eastAsia"/>
          <w:b/>
          <w:bCs/>
          <w:kern w:val="0"/>
          <w:szCs w:val="21"/>
        </w:rPr>
        <w:t>3</w:t>
      </w:r>
      <w:r w:rsidR="007E0F9D">
        <w:rPr>
          <w:b/>
          <w:bCs/>
          <w:kern w:val="0"/>
          <w:szCs w:val="21"/>
        </w:rPr>
        <w:t>8</w:t>
      </w:r>
      <w:r>
        <w:rPr>
          <w:rFonts w:hint="eastAsia"/>
          <w:b/>
          <w:bCs/>
          <w:kern w:val="0"/>
          <w:szCs w:val="21"/>
        </w:rPr>
        <w:t>页</w:t>
      </w:r>
    </w:p>
    <w:p w14:paraId="1464ABC7" w14:textId="1D4AA0C1" w:rsidR="003D4EA8" w:rsidRDefault="003D4EA8" w:rsidP="003D4EA8">
      <w:pPr>
        <w:widowControl/>
        <w:spacing w:line="280" w:lineRule="exact"/>
        <w:rPr>
          <w:kern w:val="0"/>
          <w:szCs w:val="21"/>
        </w:rPr>
      </w:pPr>
      <w:r>
        <w:rPr>
          <w:b/>
          <w:bCs/>
          <w:kern w:val="0"/>
          <w:szCs w:val="21"/>
        </w:rPr>
        <w:t>出版时间：</w:t>
      </w:r>
      <w:r>
        <w:rPr>
          <w:b/>
          <w:bCs/>
          <w:kern w:val="0"/>
          <w:szCs w:val="21"/>
        </w:rPr>
        <w:t>202</w:t>
      </w:r>
      <w:r>
        <w:rPr>
          <w:rFonts w:hint="eastAsia"/>
          <w:b/>
          <w:bCs/>
          <w:kern w:val="0"/>
          <w:szCs w:val="21"/>
        </w:rPr>
        <w:t>7</w:t>
      </w:r>
      <w:r>
        <w:rPr>
          <w:b/>
          <w:bCs/>
          <w:kern w:val="0"/>
          <w:szCs w:val="21"/>
        </w:rPr>
        <w:t>年</w:t>
      </w:r>
      <w:r>
        <w:rPr>
          <w:rFonts w:hint="eastAsia"/>
          <w:b/>
          <w:bCs/>
          <w:kern w:val="0"/>
          <w:szCs w:val="21"/>
        </w:rPr>
        <w:t>3</w:t>
      </w:r>
      <w:r>
        <w:rPr>
          <w:rFonts w:hint="eastAsia"/>
          <w:b/>
          <w:bCs/>
          <w:kern w:val="0"/>
          <w:szCs w:val="21"/>
        </w:rPr>
        <w:t>月</w:t>
      </w:r>
    </w:p>
    <w:p w14:paraId="751EBD44" w14:textId="77777777" w:rsidR="003D4EA8" w:rsidRDefault="003D4EA8" w:rsidP="003D4EA8">
      <w:pPr>
        <w:widowControl/>
        <w:spacing w:line="280" w:lineRule="exact"/>
        <w:rPr>
          <w:kern w:val="0"/>
          <w:szCs w:val="21"/>
          <w:highlight w:val="yellow"/>
        </w:rPr>
      </w:pPr>
      <w:r>
        <w:rPr>
          <w:b/>
          <w:bCs/>
          <w:kern w:val="0"/>
          <w:szCs w:val="21"/>
        </w:rPr>
        <w:t>代理地区：中国大陆、台湾</w:t>
      </w:r>
    </w:p>
    <w:p w14:paraId="374FE0F3" w14:textId="77777777" w:rsidR="003D4EA8" w:rsidRDefault="003D4EA8" w:rsidP="003D4EA8">
      <w:pPr>
        <w:widowControl/>
        <w:spacing w:line="280" w:lineRule="exact"/>
        <w:rPr>
          <w:kern w:val="0"/>
          <w:szCs w:val="21"/>
        </w:rPr>
      </w:pPr>
      <w:r>
        <w:rPr>
          <w:b/>
          <w:bCs/>
          <w:kern w:val="0"/>
          <w:szCs w:val="21"/>
        </w:rPr>
        <w:t>审读资料：</w:t>
      </w:r>
      <w:r>
        <w:rPr>
          <w:rFonts w:hint="eastAsia"/>
          <w:b/>
          <w:bCs/>
          <w:kern w:val="0"/>
          <w:szCs w:val="21"/>
        </w:rPr>
        <w:t>电子稿</w:t>
      </w:r>
    </w:p>
    <w:p w14:paraId="0E759EE0" w14:textId="53659F88" w:rsidR="003D4EA8" w:rsidRDefault="003D4EA8" w:rsidP="003D4EA8">
      <w:pPr>
        <w:widowControl/>
        <w:spacing w:line="280" w:lineRule="exact"/>
        <w:rPr>
          <w:b/>
          <w:bCs/>
          <w:kern w:val="0"/>
          <w:szCs w:val="21"/>
        </w:rPr>
      </w:pPr>
      <w:r>
        <w:rPr>
          <w:b/>
          <w:bCs/>
          <w:kern w:val="0"/>
          <w:szCs w:val="21"/>
        </w:rPr>
        <w:t>类</w:t>
      </w:r>
      <w:r>
        <w:rPr>
          <w:rFonts w:hint="eastAsia"/>
          <w:b/>
          <w:bCs/>
          <w:kern w:val="0"/>
          <w:szCs w:val="21"/>
        </w:rPr>
        <w:t xml:space="preserve">    </w:t>
      </w:r>
      <w:r>
        <w:rPr>
          <w:b/>
          <w:bCs/>
          <w:kern w:val="0"/>
          <w:szCs w:val="21"/>
        </w:rPr>
        <w:t>型：</w:t>
      </w:r>
      <w:r w:rsidRPr="003D4EA8">
        <w:rPr>
          <w:rFonts w:hint="eastAsia"/>
          <w:b/>
          <w:bCs/>
          <w:kern w:val="0"/>
          <w:szCs w:val="21"/>
        </w:rPr>
        <w:t>儿童故事绘本</w:t>
      </w:r>
    </w:p>
    <w:p w14:paraId="515CAD9F" w14:textId="77777777" w:rsidR="003D4EA8" w:rsidRDefault="003D4EA8" w:rsidP="003D4EA8">
      <w:pPr>
        <w:widowControl/>
        <w:rPr>
          <w:kern w:val="0"/>
          <w:szCs w:val="21"/>
        </w:rPr>
      </w:pPr>
    </w:p>
    <w:p w14:paraId="6B7D9A14" w14:textId="77777777" w:rsidR="003D4EA8" w:rsidRDefault="003D4EA8" w:rsidP="003D4EA8">
      <w:pPr>
        <w:widowControl/>
        <w:jc w:val="center"/>
        <w:rPr>
          <w:b/>
          <w:bCs/>
          <w:kern w:val="0"/>
          <w:szCs w:val="21"/>
        </w:rPr>
      </w:pPr>
      <w:r>
        <w:rPr>
          <w:rFonts w:hint="eastAsia"/>
          <w:b/>
          <w:bCs/>
          <w:kern w:val="0"/>
          <w:szCs w:val="21"/>
        </w:rPr>
        <w:t>【作品亮点】</w:t>
      </w:r>
    </w:p>
    <w:p w14:paraId="4BB8CA80" w14:textId="77777777" w:rsidR="00EC6A19" w:rsidRDefault="00EC6A19"/>
    <w:p w14:paraId="15D256D7" w14:textId="77777777" w:rsidR="00297FDD" w:rsidRDefault="00297FDD" w:rsidP="00297FDD">
      <w:pPr>
        <w:jc w:val="center"/>
      </w:pPr>
      <w:r w:rsidRPr="00297FDD">
        <w:t>《纽约时报》畅销书作家夫</w:t>
      </w:r>
      <w:r>
        <w:rPr>
          <w:rFonts w:hint="eastAsia"/>
        </w:rPr>
        <w:t>妇再次合作出版！</w:t>
      </w:r>
      <w:r w:rsidRPr="00297FDD">
        <w:t>前</w:t>
      </w:r>
    </w:p>
    <w:p w14:paraId="07554B49" w14:textId="27BCECBA" w:rsidR="00297FDD" w:rsidRDefault="00297FDD" w:rsidP="00297FDD">
      <w:pPr>
        <w:jc w:val="center"/>
      </w:pPr>
      <w:r w:rsidRPr="00297FDD">
        <w:t>作版权已授</w:t>
      </w:r>
      <w:r>
        <w:rPr>
          <w:rFonts w:hint="eastAsia"/>
        </w:rPr>
        <w:t>中国，韩国，希腊，泰国，土耳其</w:t>
      </w:r>
    </w:p>
    <w:p w14:paraId="376471A0" w14:textId="77777777" w:rsidR="00412537" w:rsidRDefault="00412537" w:rsidP="00412537">
      <w:pPr>
        <w:jc w:val="center"/>
      </w:pPr>
      <w:r>
        <w:rPr>
          <w:rFonts w:hint="eastAsia"/>
        </w:rPr>
        <w:t>以匆忙赶路、一味求快这一孩子日常浮躁的生活常态为主题，</w:t>
      </w:r>
    </w:p>
    <w:p w14:paraId="0F734890" w14:textId="35DB414A" w:rsidR="00412537" w:rsidRDefault="00412537" w:rsidP="00412537">
      <w:pPr>
        <w:jc w:val="center"/>
      </w:pPr>
      <w:r>
        <w:rPr>
          <w:rFonts w:hint="eastAsia"/>
        </w:rPr>
        <w:t>真实还原小动物匆忙办报的烦恼与成长感悟；</w:t>
      </w:r>
    </w:p>
    <w:p w14:paraId="54B36C7E" w14:textId="6790531C" w:rsidR="00412537" w:rsidRDefault="00412537" w:rsidP="00412537">
      <w:pPr>
        <w:jc w:val="center"/>
      </w:pPr>
      <w:r>
        <w:rPr>
          <w:rFonts w:hint="eastAsia"/>
        </w:rPr>
        <w:t>兔子因急于赶工、行事粗疏抱有侥幸敷衍的心态酿成失误，在挫折中明白做事切忌粗枝大叶、蒙混过关。此后兔子放慢脚步，林间小动物互帮互助、分工协作，分头搜集身边趣事，齐心协力汇总素材、共同编撰报刊，让零散见闻汇聚成满是惊喜的优质新闻，使奔波忙碌化作发现美好的趣味旅程，潜移默化教会孩子踏实做事、静心感受生活</w:t>
      </w:r>
      <w:r w:rsidR="00297FDD">
        <w:rPr>
          <w:rFonts w:hint="eastAsia"/>
        </w:rPr>
        <w:t>。</w:t>
      </w:r>
    </w:p>
    <w:p w14:paraId="1BE80A96" w14:textId="77777777" w:rsidR="00065BA3" w:rsidRDefault="00065BA3" w:rsidP="00297FDD"/>
    <w:p w14:paraId="6ECB607A" w14:textId="77777777" w:rsidR="0084587B" w:rsidRDefault="0084587B" w:rsidP="0084587B">
      <w:pPr>
        <w:spacing w:line="280" w:lineRule="exact"/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内容简介：</w:t>
      </w:r>
    </w:p>
    <w:p w14:paraId="315A430F" w14:textId="77777777" w:rsidR="0084587B" w:rsidRDefault="0084587B"/>
    <w:p w14:paraId="420C38B8" w14:textId="77777777" w:rsidR="007652D6" w:rsidRDefault="007652D6" w:rsidP="007652D6">
      <w:pPr>
        <w:ind w:firstLine="420"/>
      </w:pPr>
      <w:r>
        <w:rPr>
          <w:rFonts w:hint="eastAsia"/>
        </w:rPr>
        <w:t>号外！号外！每天清晨，一群忙碌的小兔子争分夺秒，印刷、派送森林报纸。可一味赶工，让兔子们无暇驻足留意身边的小动物，也错过了周遭无数静谧又美好的瞬间。</w:t>
      </w:r>
    </w:p>
    <w:p w14:paraId="44A520B1" w14:textId="67431325" w:rsidR="0084587B" w:rsidRDefault="007652D6">
      <w:r>
        <w:rPr>
          <w:rFonts w:hint="eastAsia"/>
        </w:rPr>
        <w:t>万幸，一场重大失误迫使兔子们放慢脚步。森林里所有小动物齐心协力，共同办起一份满载新奇趣事的报纸。而全书最动人的故事是什么？便是大家亲眼见证一只雏鸟破壳而出、令人屏息的那一刻，太奇妙了。</w:t>
      </w:r>
    </w:p>
    <w:p w14:paraId="72E24767" w14:textId="77777777" w:rsidR="007652D6" w:rsidRDefault="007652D6"/>
    <w:p w14:paraId="7CDDEE28" w14:textId="519549F5" w:rsidR="0084587B" w:rsidRDefault="007652D6" w:rsidP="007652D6">
      <w:pPr>
        <w:ind w:firstLine="420"/>
      </w:pPr>
      <w:r w:rsidRPr="007652D6">
        <w:t>畅销书作家布拉德和克里斯蒂</w:t>
      </w:r>
      <w:r w:rsidRPr="007652D6">
        <w:t>·</w:t>
      </w:r>
      <w:r w:rsidRPr="007652D6">
        <w:t>蒙塔古夫妇精心打造了这本完美的图画书，既能帮助孩子们了解</w:t>
      </w:r>
      <w:r w:rsidRPr="007652D6">
        <w:t>“</w:t>
      </w:r>
      <w:r w:rsidRPr="007652D6">
        <w:t>正念</w:t>
      </w:r>
      <w:r w:rsidRPr="007652D6">
        <w:t>”</w:t>
      </w:r>
      <w:r w:rsidRPr="007652D6">
        <w:t>的概念，也能迎接新生命的到来，或是温柔地提醒大家放慢脚步，去发现生活中的每一份惊喜！</w:t>
      </w:r>
    </w:p>
    <w:p w14:paraId="3474A79B" w14:textId="77777777" w:rsidR="0084587B" w:rsidRDefault="0084587B"/>
    <w:p w14:paraId="35B53845" w14:textId="1634DD59" w:rsidR="0084587B" w:rsidRPr="007652D6" w:rsidRDefault="007652D6">
      <w:pPr>
        <w:rPr>
          <w:b/>
          <w:bCs/>
        </w:rPr>
      </w:pPr>
      <w:r w:rsidRPr="007652D6">
        <w:rPr>
          <w:rFonts w:hint="eastAsia"/>
          <w:b/>
          <w:bCs/>
        </w:rPr>
        <w:t>作者简介：</w:t>
      </w:r>
    </w:p>
    <w:p w14:paraId="3C058B96" w14:textId="77777777" w:rsidR="00A85ACA" w:rsidRDefault="000F076A" w:rsidP="00065BA3">
      <w:r w:rsidRPr="000F076A">
        <w:rPr>
          <w:rFonts w:hint="eastAsia"/>
          <w:b/>
          <w:bCs/>
          <w:noProof/>
        </w:rPr>
        <w:drawing>
          <wp:anchor distT="0" distB="0" distL="114300" distR="114300" simplePos="0" relativeHeight="251659264" behindDoc="0" locked="0" layoutInCell="1" allowOverlap="1" wp14:anchorId="5628240B" wp14:editId="2EF34114">
            <wp:simplePos x="0" y="0"/>
            <wp:positionH relativeFrom="column">
              <wp:posOffset>-81280</wp:posOffset>
            </wp:positionH>
            <wp:positionV relativeFrom="paragraph">
              <wp:posOffset>57150</wp:posOffset>
            </wp:positionV>
            <wp:extent cx="885825" cy="831850"/>
            <wp:effectExtent l="0" t="0" r="9525" b="6350"/>
            <wp:wrapSquare wrapText="bothSides"/>
            <wp:docPr id="1259390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46" t="3439" r="12645" b="483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83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5BA3" w:rsidRPr="000F076A">
        <w:rPr>
          <w:rFonts w:hint="eastAsia"/>
          <w:b/>
          <w:bCs/>
        </w:rPr>
        <w:t>布拉德·蒙塔古</w:t>
      </w:r>
      <w:r w:rsidRPr="000F076A">
        <w:rPr>
          <w:rFonts w:hint="eastAsia"/>
          <w:b/>
          <w:bCs/>
        </w:rPr>
        <w:t>（</w:t>
      </w:r>
      <w:r w:rsidR="00065BA3" w:rsidRPr="000F076A">
        <w:rPr>
          <w:b/>
          <w:bCs/>
        </w:rPr>
        <w:t>Brad Montague</w:t>
      </w:r>
      <w:r w:rsidRPr="000F076A">
        <w:rPr>
          <w:rFonts w:hint="eastAsia"/>
          <w:b/>
          <w:bCs/>
        </w:rPr>
        <w:t>）</w:t>
      </w:r>
      <w:r w:rsidR="00065BA3">
        <w:rPr>
          <w:rFonts w:hint="eastAsia"/>
        </w:rPr>
        <w:t>是《纽约时报》畅销书作家兼插画家，专为儿童及“童心未泯”的成年人创作书籍。他是热门网络系列节目《儿童总统》（</w:t>
      </w:r>
      <w:r w:rsidR="00065BA3">
        <w:rPr>
          <w:rFonts w:hint="eastAsia"/>
        </w:rPr>
        <w:t>Kid President</w:t>
      </w:r>
      <w:r w:rsidR="00065BA3">
        <w:rPr>
          <w:rFonts w:hint="eastAsia"/>
        </w:rPr>
        <w:t>）、全球性活动“袜子十月”（</w:t>
      </w:r>
      <w:r w:rsidR="00065BA3">
        <w:rPr>
          <w:rFonts w:hint="eastAsia"/>
        </w:rPr>
        <w:t>Socktober</w:t>
      </w:r>
      <w:r w:rsidR="00065BA3">
        <w:rPr>
          <w:rFonts w:hint="eastAsia"/>
        </w:rPr>
        <w:t>）以及“</w:t>
      </w:r>
      <w:r w:rsidR="00065BA3">
        <w:rPr>
          <w:rFonts w:hint="eastAsia"/>
        </w:rPr>
        <w:t>Booked</w:t>
      </w:r>
      <w:r w:rsidR="00065BA3">
        <w:rPr>
          <w:rFonts w:hint="eastAsia"/>
        </w:rPr>
        <w:t>”项目的创始人，后者通过阅读推广和创意写作将世界各地的课堂连接在一起。他对童真奇思与快乐叛逆精神的坚持，促成了他与迪士尼频道、吉姆·汉森</w:t>
      </w:r>
    </w:p>
    <w:p w14:paraId="240C8249" w14:textId="77777777" w:rsidR="00A85ACA" w:rsidRDefault="00A85ACA" w:rsidP="00065BA3"/>
    <w:p w14:paraId="29431BB0" w14:textId="3BC8DE7F" w:rsidR="00065BA3" w:rsidRDefault="00065BA3" w:rsidP="00065BA3">
      <w:r>
        <w:rPr>
          <w:rFonts w:hint="eastAsia"/>
        </w:rPr>
        <w:t>公司、木兰网络、贺曼、</w:t>
      </w:r>
      <w:r>
        <w:rPr>
          <w:rFonts w:hint="eastAsia"/>
        </w:rPr>
        <w:t>Rivian</w:t>
      </w:r>
      <w:r>
        <w:rPr>
          <w:rFonts w:hint="eastAsia"/>
        </w:rPr>
        <w:t>、宝可梦以及联合国的合作。他与妻子兼合作伙伴克里斯蒂·蒙塔古及两个孩子定居于田纳西州。</w:t>
      </w:r>
    </w:p>
    <w:p w14:paraId="0E8A0389" w14:textId="77777777" w:rsidR="00065BA3" w:rsidRDefault="00065BA3" w:rsidP="00065BA3"/>
    <w:p w14:paraId="1D9CE926" w14:textId="75ACA75F" w:rsidR="0084587B" w:rsidRDefault="000F076A" w:rsidP="00065BA3">
      <w:r>
        <w:rPr>
          <w:rFonts w:hint="eastAsia"/>
          <w:noProof/>
        </w:rPr>
        <w:drawing>
          <wp:anchor distT="0" distB="0" distL="114300" distR="114300" simplePos="0" relativeHeight="251660288" behindDoc="0" locked="0" layoutInCell="1" allowOverlap="1" wp14:anchorId="303130E9" wp14:editId="745A3A78">
            <wp:simplePos x="0" y="0"/>
            <wp:positionH relativeFrom="column">
              <wp:posOffset>0</wp:posOffset>
            </wp:positionH>
            <wp:positionV relativeFrom="paragraph">
              <wp:posOffset>40005</wp:posOffset>
            </wp:positionV>
            <wp:extent cx="847725" cy="847725"/>
            <wp:effectExtent l="0" t="0" r="9525" b="9525"/>
            <wp:wrapSquare wrapText="bothSides"/>
            <wp:docPr id="39697581" name="图片 4" descr="The Fantastic Bureau of Imagination: Montague, Brad, Montague, Brad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The Fantastic Bureau of Imagination: Montague, Brad, Montague, Brad ..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5BA3" w:rsidRPr="000F076A">
        <w:rPr>
          <w:rFonts w:hint="eastAsia"/>
          <w:b/>
          <w:bCs/>
        </w:rPr>
        <w:t>克里斯蒂·蒙塔古</w:t>
      </w:r>
      <w:r w:rsidRPr="000F076A">
        <w:rPr>
          <w:rFonts w:hint="eastAsia"/>
          <w:b/>
          <w:bCs/>
        </w:rPr>
        <w:t>（</w:t>
      </w:r>
      <w:r w:rsidRPr="000F076A">
        <w:rPr>
          <w:b/>
          <w:bCs/>
        </w:rPr>
        <w:t>Kristi Montague</w:t>
      </w:r>
      <w:r w:rsidRPr="000F076A">
        <w:rPr>
          <w:rFonts w:hint="eastAsia"/>
          <w:b/>
          <w:bCs/>
        </w:rPr>
        <w:t>）</w:t>
      </w:r>
      <w:r w:rsidR="00065BA3">
        <w:rPr>
          <w:rFonts w:hint="eastAsia"/>
        </w:rPr>
        <w:t>是《纽约时报》畅销绘本插画家，同时也是一位混合媒介艺术家。从企业平面设计工作到为“儿童总统”制作精美的纸板道具，她拥有丰富多样的经验，为世界增添色彩。</w:t>
      </w:r>
      <w:r w:rsidRPr="000F076A">
        <w:t>她热爱手工创作，擅长融合数码工艺与手工技法，既为本土舞台剧、知名品牌打造独树一帜的作品，也随性创作自娱。</w:t>
      </w:r>
      <w:r w:rsidR="00065BA3">
        <w:rPr>
          <w:rFonts w:hint="eastAsia"/>
        </w:rPr>
        <w:t>她经常运用自己的技能，为当地惠及儿童的非营利组织提供服务。她与丈夫兼合作伙伴布拉德·蒙塔古及两个孩子定居于田纳西州。</w:t>
      </w:r>
    </w:p>
    <w:p w14:paraId="46756F48" w14:textId="77777777" w:rsidR="00412537" w:rsidRPr="00F94BF5" w:rsidRDefault="00412537" w:rsidP="00412537"/>
    <w:p w14:paraId="3E24EF18" w14:textId="19CB9657" w:rsidR="0084587B" w:rsidRPr="00A85ACA" w:rsidRDefault="00A85ACA" w:rsidP="00A85ACA">
      <w:pPr>
        <w:tabs>
          <w:tab w:val="center" w:pos="4252"/>
        </w:tabs>
        <w:rPr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内页插图：</w:t>
      </w:r>
    </w:p>
    <w:p w14:paraId="3F74E7E6" w14:textId="77777777" w:rsidR="0084587B" w:rsidRDefault="0084587B"/>
    <w:p w14:paraId="7D83EAE4" w14:textId="7CB7CB32" w:rsidR="0084587B" w:rsidRDefault="0084587B">
      <w:pPr>
        <w:rPr>
          <w:noProof/>
          <w14:ligatures w14:val="standardContextual"/>
        </w:rPr>
      </w:pPr>
      <w:r>
        <w:rPr>
          <w:noProof/>
          <w14:ligatures w14:val="standardContextual"/>
        </w:rPr>
        <w:drawing>
          <wp:inline distT="0" distB="0" distL="0" distR="0" wp14:anchorId="7EDB4BF4" wp14:editId="7F1293F8">
            <wp:extent cx="4373172" cy="2828925"/>
            <wp:effectExtent l="0" t="0" r="8890" b="0"/>
            <wp:docPr id="167748456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7484564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83949" cy="2835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4587B">
        <w:rPr>
          <w:noProof/>
          <w14:ligatures w14:val="standardContextual"/>
        </w:rPr>
        <w:t xml:space="preserve"> </w:t>
      </w:r>
      <w:r>
        <w:rPr>
          <w:noProof/>
          <w14:ligatures w14:val="standardContextual"/>
        </w:rPr>
        <w:lastRenderedPageBreak/>
        <w:drawing>
          <wp:inline distT="0" distB="0" distL="0" distR="0" wp14:anchorId="47D3D25E" wp14:editId="14382072">
            <wp:extent cx="4331417" cy="2800350"/>
            <wp:effectExtent l="0" t="0" r="0" b="0"/>
            <wp:docPr id="193356414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3564147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35932" cy="2803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4587B">
        <w:rPr>
          <w:noProof/>
          <w14:ligatures w14:val="standardContextual"/>
        </w:rPr>
        <w:t xml:space="preserve"> </w:t>
      </w:r>
      <w:r>
        <w:rPr>
          <w:noProof/>
          <w14:ligatures w14:val="standardContextual"/>
        </w:rPr>
        <w:drawing>
          <wp:inline distT="0" distB="0" distL="0" distR="0" wp14:anchorId="2D835571" wp14:editId="0C24076C">
            <wp:extent cx="4471988" cy="2892848"/>
            <wp:effectExtent l="0" t="0" r="5080" b="3175"/>
            <wp:docPr id="152752683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752683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76769" cy="289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C1F8A1" w14:textId="77777777" w:rsidR="00A85ACA" w:rsidRDefault="00A85ACA" w:rsidP="00A85ACA">
      <w:pPr>
        <w:rPr>
          <w:rFonts w:ascii="华文中宋" w:eastAsia="华文中宋" w:hAnsi="华文中宋" w:hint="eastAsia"/>
          <w:b/>
          <w:color w:val="000000"/>
          <w:szCs w:val="21"/>
        </w:rPr>
      </w:pPr>
      <w:r>
        <w:rPr>
          <w:rFonts w:ascii="宋体" w:hAnsi="宋体" w:cs="宋体" w:hint="eastAsia"/>
          <w:b/>
          <w:color w:val="000000"/>
          <w:szCs w:val="21"/>
          <w:lang w:bidi="ar"/>
        </w:rPr>
        <w:t>请将反馈信息发至：</w:t>
      </w:r>
      <w:r>
        <w:rPr>
          <w:rFonts w:ascii="华文中宋" w:eastAsia="华文中宋" w:hAnsi="华文中宋" w:cs="华文中宋" w:hint="eastAsia"/>
          <w:b/>
          <w:color w:val="000000"/>
          <w:szCs w:val="21"/>
          <w:lang w:bidi="ar"/>
        </w:rPr>
        <w:t>版权负责人</w:t>
      </w:r>
    </w:p>
    <w:p w14:paraId="5B6C444E" w14:textId="77777777" w:rsidR="00A85ACA" w:rsidRDefault="00A85ACA" w:rsidP="00A85ACA">
      <w:pPr>
        <w:rPr>
          <w:b/>
          <w:color w:val="000000"/>
          <w:szCs w:val="21"/>
        </w:rPr>
      </w:pPr>
      <w:r>
        <w:rPr>
          <w:b/>
          <w:color w:val="000000"/>
          <w:szCs w:val="21"/>
          <w:lang w:bidi="ar"/>
        </w:rPr>
        <w:t>Email</w:t>
      </w:r>
      <w:r>
        <w:rPr>
          <w:rFonts w:ascii="宋体" w:hAnsi="宋体" w:cs="宋体" w:hint="eastAsia"/>
          <w:color w:val="000000"/>
          <w:szCs w:val="21"/>
          <w:lang w:bidi="ar"/>
        </w:rPr>
        <w:t>：</w:t>
      </w:r>
      <w:hyperlink r:id="rId12" w:history="1">
        <w:r>
          <w:rPr>
            <w:rStyle w:val="af2"/>
          </w:rPr>
          <w:t>Rights@nurnberg.com.cn</w:t>
        </w:r>
      </w:hyperlink>
    </w:p>
    <w:p w14:paraId="63853C13" w14:textId="77777777" w:rsidR="00A85ACA" w:rsidRDefault="00A85ACA" w:rsidP="00A85ACA">
      <w:pPr>
        <w:rPr>
          <w:b/>
          <w:color w:val="000000"/>
          <w:szCs w:val="21"/>
        </w:rPr>
      </w:pPr>
      <w:r>
        <w:rPr>
          <w:rFonts w:ascii="宋体" w:hAnsi="宋体" w:cs="宋体" w:hint="eastAsia"/>
          <w:color w:val="000000"/>
          <w:szCs w:val="21"/>
          <w:lang w:bidi="ar"/>
        </w:rPr>
        <w:t>安德鲁</w:t>
      </w:r>
      <w:r>
        <w:rPr>
          <w:color w:val="000000"/>
          <w:szCs w:val="21"/>
          <w:lang w:bidi="ar"/>
        </w:rPr>
        <w:t>·</w:t>
      </w:r>
      <w:r>
        <w:rPr>
          <w:rFonts w:ascii="宋体" w:hAnsi="宋体" w:cs="宋体" w:hint="eastAsia"/>
          <w:color w:val="000000"/>
          <w:szCs w:val="21"/>
          <w:lang w:bidi="ar"/>
        </w:rPr>
        <w:t>纳伯格联合国际有限公司北京代表处</w:t>
      </w:r>
    </w:p>
    <w:p w14:paraId="095E99A5" w14:textId="77777777" w:rsidR="00A85ACA" w:rsidRDefault="00A85ACA" w:rsidP="00A85ACA">
      <w:pPr>
        <w:rPr>
          <w:b/>
          <w:color w:val="000000"/>
          <w:szCs w:val="21"/>
        </w:rPr>
      </w:pPr>
      <w:r>
        <w:rPr>
          <w:rFonts w:ascii="宋体" w:hAnsi="宋体" w:cs="宋体" w:hint="eastAsia"/>
          <w:color w:val="000000"/>
          <w:szCs w:val="21"/>
          <w:lang w:bidi="ar"/>
        </w:rPr>
        <w:t>北京市海淀区中关村大街甲</w:t>
      </w:r>
      <w:r>
        <w:rPr>
          <w:color w:val="000000"/>
          <w:szCs w:val="21"/>
          <w:lang w:bidi="ar"/>
        </w:rPr>
        <w:t>59</w:t>
      </w:r>
      <w:r>
        <w:rPr>
          <w:rFonts w:ascii="宋体" w:hAnsi="宋体" w:cs="宋体" w:hint="eastAsia"/>
          <w:color w:val="000000"/>
          <w:szCs w:val="21"/>
          <w:lang w:bidi="ar"/>
        </w:rPr>
        <w:t>号中国人民大学文化大厦</w:t>
      </w:r>
      <w:r>
        <w:rPr>
          <w:color w:val="000000"/>
          <w:szCs w:val="21"/>
          <w:lang w:bidi="ar"/>
        </w:rPr>
        <w:t>1705</w:t>
      </w:r>
      <w:r>
        <w:rPr>
          <w:rFonts w:ascii="宋体" w:hAnsi="宋体" w:cs="宋体" w:hint="eastAsia"/>
          <w:color w:val="000000"/>
          <w:szCs w:val="21"/>
          <w:lang w:bidi="ar"/>
        </w:rPr>
        <w:t>室</w:t>
      </w:r>
      <w:r>
        <w:rPr>
          <w:color w:val="000000"/>
          <w:szCs w:val="21"/>
          <w:lang w:bidi="ar"/>
        </w:rPr>
        <w:t xml:space="preserve">, </w:t>
      </w:r>
      <w:r>
        <w:rPr>
          <w:rFonts w:ascii="宋体" w:hAnsi="宋体" w:cs="宋体" w:hint="eastAsia"/>
          <w:color w:val="000000"/>
          <w:szCs w:val="21"/>
          <w:lang w:bidi="ar"/>
        </w:rPr>
        <w:t>邮编：</w:t>
      </w:r>
      <w:r>
        <w:rPr>
          <w:color w:val="000000"/>
          <w:szCs w:val="21"/>
          <w:lang w:bidi="ar"/>
        </w:rPr>
        <w:t>100872</w:t>
      </w:r>
    </w:p>
    <w:p w14:paraId="0D390245" w14:textId="77777777" w:rsidR="00A85ACA" w:rsidRDefault="00A85ACA" w:rsidP="00A85ACA">
      <w:pPr>
        <w:rPr>
          <w:b/>
          <w:color w:val="000000"/>
          <w:szCs w:val="21"/>
        </w:rPr>
      </w:pPr>
      <w:r>
        <w:rPr>
          <w:rFonts w:ascii="宋体" w:hAnsi="宋体" w:cs="宋体" w:hint="eastAsia"/>
          <w:color w:val="000000"/>
          <w:szCs w:val="21"/>
          <w:lang w:bidi="ar"/>
        </w:rPr>
        <w:t>电话：</w:t>
      </w:r>
      <w:r>
        <w:rPr>
          <w:color w:val="000000"/>
          <w:szCs w:val="21"/>
          <w:lang w:bidi="ar"/>
        </w:rPr>
        <w:t xml:space="preserve">010-82504106,   </w:t>
      </w:r>
      <w:r>
        <w:rPr>
          <w:rFonts w:ascii="宋体" w:hAnsi="宋体" w:cs="宋体" w:hint="eastAsia"/>
          <w:color w:val="000000"/>
          <w:szCs w:val="21"/>
          <w:lang w:bidi="ar"/>
        </w:rPr>
        <w:t>传真：</w:t>
      </w:r>
      <w:r>
        <w:rPr>
          <w:color w:val="000000"/>
          <w:szCs w:val="21"/>
          <w:lang w:bidi="ar"/>
        </w:rPr>
        <w:t>010-82504200</w:t>
      </w:r>
    </w:p>
    <w:p w14:paraId="5F18D4CD" w14:textId="77777777" w:rsidR="00A85ACA" w:rsidRDefault="00A85ACA" w:rsidP="00A85ACA">
      <w:pPr>
        <w:rPr>
          <w:color w:val="0000FF"/>
          <w:u w:val="single"/>
        </w:rPr>
      </w:pPr>
      <w:r>
        <w:rPr>
          <w:rFonts w:ascii="宋体" w:hAnsi="宋体" w:cs="宋体" w:hint="eastAsia"/>
          <w:color w:val="000000"/>
          <w:szCs w:val="21"/>
          <w:lang w:bidi="ar"/>
        </w:rPr>
        <w:t>公司网址：</w:t>
      </w:r>
      <w:hyperlink r:id="rId13" w:history="1">
        <w:r>
          <w:rPr>
            <w:rStyle w:val="af2"/>
          </w:rPr>
          <w:t>http://www.nurnberg.com.cn</w:t>
        </w:r>
      </w:hyperlink>
    </w:p>
    <w:p w14:paraId="56A89E1A" w14:textId="77777777" w:rsidR="00A85ACA" w:rsidRDefault="00A85ACA" w:rsidP="00A85ACA">
      <w:pPr>
        <w:rPr>
          <w:color w:val="000000"/>
          <w:szCs w:val="21"/>
        </w:rPr>
      </w:pPr>
      <w:r>
        <w:rPr>
          <w:rFonts w:ascii="宋体" w:hAnsi="宋体" w:cs="宋体" w:hint="eastAsia"/>
          <w:color w:val="000000"/>
          <w:szCs w:val="21"/>
          <w:lang w:bidi="ar"/>
        </w:rPr>
        <w:t>书目下载：</w:t>
      </w:r>
      <w:hyperlink r:id="rId14" w:history="1">
        <w:r>
          <w:rPr>
            <w:rStyle w:val="af2"/>
          </w:rPr>
          <w:t>http://www.nurnberg.com.cn/booklist_zh/list.aspx</w:t>
        </w:r>
      </w:hyperlink>
    </w:p>
    <w:p w14:paraId="1DC63F49" w14:textId="77777777" w:rsidR="00A85ACA" w:rsidRDefault="00A85ACA" w:rsidP="00A85ACA">
      <w:pPr>
        <w:rPr>
          <w:color w:val="000000"/>
          <w:szCs w:val="21"/>
        </w:rPr>
      </w:pPr>
      <w:r>
        <w:rPr>
          <w:rFonts w:ascii="宋体" w:hAnsi="宋体" w:cs="宋体" w:hint="eastAsia"/>
          <w:color w:val="000000"/>
          <w:szCs w:val="21"/>
          <w:lang w:bidi="ar"/>
        </w:rPr>
        <w:t>书讯浏览：</w:t>
      </w:r>
      <w:hyperlink r:id="rId15" w:history="1">
        <w:r>
          <w:rPr>
            <w:rStyle w:val="af2"/>
          </w:rPr>
          <w:t>http://www.nurnberg.com.cn/book/book.aspx</w:t>
        </w:r>
      </w:hyperlink>
    </w:p>
    <w:p w14:paraId="5976A650" w14:textId="77777777" w:rsidR="00A85ACA" w:rsidRDefault="00A85ACA" w:rsidP="00A85ACA">
      <w:pPr>
        <w:rPr>
          <w:color w:val="000000"/>
          <w:szCs w:val="21"/>
        </w:rPr>
      </w:pPr>
      <w:r>
        <w:rPr>
          <w:rFonts w:ascii="宋体" w:hAnsi="宋体" w:cs="宋体" w:hint="eastAsia"/>
          <w:color w:val="000000"/>
          <w:szCs w:val="21"/>
          <w:lang w:bidi="ar"/>
        </w:rPr>
        <w:t>视频推荐：</w:t>
      </w:r>
      <w:hyperlink r:id="rId16" w:history="1">
        <w:r>
          <w:rPr>
            <w:rStyle w:val="af2"/>
          </w:rPr>
          <w:t>http://www.nurnberg.com.cn/video/video.aspx</w:t>
        </w:r>
      </w:hyperlink>
    </w:p>
    <w:p w14:paraId="37D74040" w14:textId="77777777" w:rsidR="00A85ACA" w:rsidRDefault="00A85ACA" w:rsidP="00A85ACA">
      <w:pPr>
        <w:rPr>
          <w:color w:val="0000FF"/>
          <w:u w:val="single"/>
        </w:rPr>
      </w:pPr>
      <w:r>
        <w:rPr>
          <w:rFonts w:ascii="宋体" w:hAnsi="宋体" w:cs="宋体" w:hint="eastAsia"/>
          <w:color w:val="000000"/>
          <w:szCs w:val="21"/>
          <w:lang w:bidi="ar"/>
        </w:rPr>
        <w:t>豆瓣小站：</w:t>
      </w:r>
      <w:hyperlink r:id="rId17" w:history="1">
        <w:r>
          <w:rPr>
            <w:rStyle w:val="af2"/>
          </w:rPr>
          <w:t>http://site.douban.com/110577/</w:t>
        </w:r>
      </w:hyperlink>
    </w:p>
    <w:p w14:paraId="57C8B462" w14:textId="77777777" w:rsidR="00A85ACA" w:rsidRDefault="00A85ACA" w:rsidP="00A85ACA">
      <w:pPr>
        <w:rPr>
          <w:rFonts w:ascii="Calibri" w:hAnsi="Calibri" w:cs="Calibri"/>
          <w:color w:val="000000"/>
          <w:szCs w:val="21"/>
          <w:shd w:val="clear" w:color="auto" w:fill="FFFFFF"/>
        </w:rPr>
      </w:pPr>
      <w:r>
        <w:rPr>
          <w:rFonts w:ascii="宋体" w:hAnsi="宋体" w:cs="宋体" w:hint="eastAsia"/>
          <w:color w:val="000000"/>
          <w:szCs w:val="21"/>
          <w:shd w:val="clear" w:color="auto" w:fill="FFFFFF"/>
          <w:lang w:bidi="ar"/>
        </w:rPr>
        <w:t>新浪微博</w:t>
      </w:r>
      <w:r>
        <w:rPr>
          <w:rFonts w:ascii="宋体" w:hAnsi="宋体" w:cs="宋体" w:hint="eastAsia"/>
          <w:bCs/>
          <w:color w:val="000000"/>
          <w:szCs w:val="21"/>
          <w:shd w:val="clear" w:color="auto" w:fill="FFFFFF"/>
          <w:lang w:bidi="ar"/>
        </w:rPr>
        <w:t>：</w:t>
      </w:r>
      <w:hyperlink r:id="rId18" w:history="1">
        <w:r>
          <w:rPr>
            <w:rStyle w:val="af2"/>
            <w:rFonts w:ascii="宋体" w:hAnsi="宋体" w:cs="宋体" w:hint="eastAsia"/>
            <w:szCs w:val="21"/>
            <w:shd w:val="clear" w:color="auto" w:fill="FFFFFF"/>
          </w:rPr>
          <w:t>安德鲁纳伯格公司的微博</w:t>
        </w:r>
        <w:r>
          <w:rPr>
            <w:rStyle w:val="af2"/>
            <w:szCs w:val="21"/>
            <w:shd w:val="clear" w:color="auto" w:fill="FFFFFF"/>
          </w:rPr>
          <w:t>_</w:t>
        </w:r>
        <w:r>
          <w:rPr>
            <w:rStyle w:val="af2"/>
            <w:rFonts w:ascii="宋体" w:hAnsi="宋体" w:cs="宋体" w:hint="eastAsia"/>
            <w:szCs w:val="21"/>
            <w:shd w:val="clear" w:color="auto" w:fill="FFFFFF"/>
          </w:rPr>
          <w:t>微博</w:t>
        </w:r>
        <w:r>
          <w:rPr>
            <w:rStyle w:val="af2"/>
            <w:szCs w:val="21"/>
            <w:shd w:val="clear" w:color="auto" w:fill="FFFFFF"/>
          </w:rPr>
          <w:t xml:space="preserve"> (weibo.com)</w:t>
        </w:r>
      </w:hyperlink>
    </w:p>
    <w:p w14:paraId="49BD0B56" w14:textId="77777777" w:rsidR="00A85ACA" w:rsidRDefault="00A85ACA" w:rsidP="00A85ACA">
      <w:pPr>
        <w:shd w:val="clear" w:color="auto" w:fill="FFFFFF"/>
        <w:rPr>
          <w:color w:val="000000"/>
          <w:szCs w:val="21"/>
          <w:shd w:val="clear" w:color="auto" w:fill="FFFFFF"/>
        </w:rPr>
      </w:pPr>
      <w:r>
        <w:rPr>
          <w:rFonts w:ascii="宋体" w:hAnsi="宋体" w:cs="宋体" w:hint="eastAsia"/>
          <w:color w:val="000000"/>
          <w:szCs w:val="21"/>
          <w:shd w:val="clear" w:color="auto" w:fill="FFFFFF"/>
          <w:lang w:bidi="ar"/>
        </w:rPr>
        <w:t>微信订阅号：</w:t>
      </w:r>
      <w:r>
        <w:rPr>
          <w:rFonts w:ascii="宋体" w:hAnsi="宋体" w:cs="宋体" w:hint="eastAsia"/>
          <w:color w:val="0000FF"/>
          <w:szCs w:val="21"/>
          <w:u w:val="single"/>
          <w:shd w:val="clear" w:color="auto" w:fill="FFFFFF"/>
          <w:lang w:bidi="ar"/>
        </w:rPr>
        <w:t>安德鲁纳伯格联合国际北京代表处</w:t>
      </w:r>
    </w:p>
    <w:p w14:paraId="7468C61E" w14:textId="77777777" w:rsidR="00A85ACA" w:rsidRDefault="00A85ACA" w:rsidP="00A85ACA">
      <w:pPr>
        <w:ind w:right="420"/>
        <w:rPr>
          <w:rFonts w:eastAsia="Gungsuh"/>
          <w:color w:val="000000"/>
          <w:kern w:val="0"/>
          <w:szCs w:val="21"/>
        </w:rPr>
      </w:pPr>
    </w:p>
    <w:p w14:paraId="0D972DBA" w14:textId="77777777" w:rsidR="00A85ACA" w:rsidRPr="00A85ACA" w:rsidRDefault="00A85ACA"/>
    <w:sectPr w:rsidR="00A85ACA" w:rsidRPr="00A85ACA">
      <w:headerReference w:type="default" r:id="rId19"/>
      <w:footerReference w:type="default" r:id="rId20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3BA5C2C" w14:textId="77777777" w:rsidR="00CE62FE" w:rsidRDefault="00CE62FE" w:rsidP="003D4EA8">
      <w:r>
        <w:separator/>
      </w:r>
    </w:p>
  </w:endnote>
  <w:endnote w:type="continuationSeparator" w:id="0">
    <w:p w14:paraId="2AAB400D" w14:textId="77777777" w:rsidR="00CE62FE" w:rsidRDefault="00CE62FE" w:rsidP="003D4E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华文中宋">
    <w:altName w:val="STZhongsong"/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ungsuh">
    <w:charset w:val="81"/>
    <w:family w:val="roman"/>
    <w:pitch w:val="variable"/>
    <w:sig w:usb0="B00002AF" w:usb1="69D77CFB" w:usb2="00000030" w:usb3="00000000" w:csb0="0008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altName w:val="微软雅黑"/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华文仿宋">
    <w:altName w:val="STFangsong"/>
    <w:panose1 w:val="02010600040101010101"/>
    <w:charset w:val="86"/>
    <w:family w:val="auto"/>
    <w:pitch w:val="variable"/>
    <w:sig w:usb0="00000287" w:usb1="080F0000" w:usb2="00000010" w:usb3="00000000" w:csb0="0004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54930C" w14:textId="6C5BDFCC" w:rsidR="00A85ACA" w:rsidRDefault="00A85ACA" w:rsidP="00A85ACA">
    <w:pPr>
      <w:jc w:val="center"/>
      <w:rPr>
        <w:rFonts w:ascii="方正姚体" w:eastAsia="方正姚体" w:hAnsi="华文仿宋" w:hint="eastAsia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地址：北京市海淀区</w:t>
    </w:r>
    <w:r>
      <w:rPr>
        <w:rFonts w:hint="eastAsia"/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BA584FB" wp14:editId="37EB4C01">
              <wp:simplePos x="0" y="0"/>
              <wp:positionH relativeFrom="column">
                <wp:posOffset>0</wp:posOffset>
              </wp:positionH>
              <wp:positionV relativeFrom="paragraph">
                <wp:posOffset>-635</wp:posOffset>
              </wp:positionV>
              <wp:extent cx="5305425" cy="0"/>
              <wp:effectExtent l="0" t="0" r="0" b="0"/>
              <wp:wrapNone/>
              <wp:docPr id="482344131" name="直接连接符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305425" cy="0"/>
                      </a:xfrm>
                      <a:prstGeom prst="line">
                        <a:avLst/>
                      </a:prstGeom>
                      <a:ln w="9525"/>
                    </wps:spPr>
                    <wps:style>
                      <a:lnRef idx="2">
                        <a:schemeClr val="dk1"/>
                      </a:lnRef>
                      <a:fillRef idx="0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1D0C196F" id="直接连接符 5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-.05pt" to="417.75pt,-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" strokecolor="black [3200]">
              <v:stroke joinstyle="miter"/>
            </v:line>
          </w:pict>
        </mc:Fallback>
      </mc:AlternateContent>
    </w:r>
    <w:r>
      <w:rPr>
        <w:rFonts w:ascii="方正姚体" w:eastAsia="方正姚体" w:hAnsi="华文仿宋" w:hint="eastAsia"/>
        <w:sz w:val="18"/>
        <w:szCs w:val="18"/>
      </w:rPr>
      <w:t>中关村大街甲59号中国人民大学文化大厦1705室，邮编：100872</w:t>
    </w:r>
  </w:p>
  <w:p w14:paraId="2B9A112C" w14:textId="77777777" w:rsidR="00A85ACA" w:rsidRDefault="00A85ACA" w:rsidP="00A85ACA">
    <w:pPr>
      <w:jc w:val="center"/>
      <w:rPr>
        <w:rFonts w:ascii="方正姚体" w:eastAsia="方正姚体" w:hAnsi="华文仿宋" w:hint="eastAsia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电话：010-82504106，传真：010-82504200</w:t>
    </w:r>
  </w:p>
  <w:p w14:paraId="2D5B7C6D" w14:textId="2DF3D45C" w:rsidR="00A85ACA" w:rsidRPr="00A85ACA" w:rsidRDefault="00A85ACA" w:rsidP="00A85ACA">
    <w:pPr>
      <w:jc w:val="center"/>
      <w:rPr>
        <w:rFonts w:ascii="方正姚体" w:eastAsia="方正姚体" w:hAnsi="华文仿宋" w:hint="eastAsia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网址：</w:t>
    </w:r>
    <w:hyperlink r:id="rId1" w:history="1">
      <w:r>
        <w:rPr>
          <w:rStyle w:val="af2"/>
          <w:rFonts w:ascii="方正姚体" w:eastAsia="方正姚体" w:hAnsi="华文仿宋" w:hint="eastAsia"/>
          <w:sz w:val="18"/>
          <w:szCs w:val="18"/>
        </w:rPr>
        <w:t>www.nurnberg.com.cn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896AC49" w14:textId="77777777" w:rsidR="00CE62FE" w:rsidRDefault="00CE62FE" w:rsidP="003D4EA8">
      <w:r>
        <w:separator/>
      </w:r>
    </w:p>
  </w:footnote>
  <w:footnote w:type="continuationSeparator" w:id="0">
    <w:p w14:paraId="2E7EF57E" w14:textId="77777777" w:rsidR="00CE62FE" w:rsidRDefault="00CE62FE" w:rsidP="003D4EA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8D1D43" w14:textId="77777777" w:rsidR="00A85ACA" w:rsidRDefault="00A85ACA" w:rsidP="00A85ACA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00CDF94A" wp14:editId="78E1376A">
          <wp:simplePos x="0" y="0"/>
          <wp:positionH relativeFrom="column">
            <wp:posOffset>0</wp:posOffset>
          </wp:positionH>
          <wp:positionV relativeFrom="paragraph">
            <wp:posOffset>-108585</wp:posOffset>
          </wp:positionV>
          <wp:extent cx="472440" cy="436245"/>
          <wp:effectExtent l="0" t="0" r="0" b="0"/>
          <wp:wrapSquare wrapText="bothSides"/>
          <wp:docPr id="1" name="图片 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72440" cy="436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6FB7FCCD" w14:textId="08DB5DCB" w:rsidR="00A85ACA" w:rsidRPr="00A85ACA" w:rsidRDefault="00A85ACA" w:rsidP="00A85ACA">
    <w:pPr>
      <w:pStyle w:val="ae"/>
      <w:rPr>
        <w:rFonts w:eastAsia="方正姚体" w:hint="eastAsia"/>
        <w:b/>
        <w:bCs/>
      </w:rPr>
    </w:pPr>
    <w:r>
      <w:rPr>
        <w:rFonts w:hint="eastAsia"/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2A9E79F" wp14:editId="2B4AB6E2">
              <wp:simplePos x="0" y="0"/>
              <wp:positionH relativeFrom="column">
                <wp:posOffset>-80963</wp:posOffset>
              </wp:positionH>
              <wp:positionV relativeFrom="paragraph">
                <wp:posOffset>273368</wp:posOffset>
              </wp:positionV>
              <wp:extent cx="5305425" cy="0"/>
              <wp:effectExtent l="0" t="0" r="0" b="0"/>
              <wp:wrapNone/>
              <wp:docPr id="1060844745" name="直接连接符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305425" cy="0"/>
                      </a:xfrm>
                      <a:prstGeom prst="line">
                        <a:avLst/>
                      </a:prstGeom>
                      <a:ln w="9525"/>
                    </wps:spPr>
                    <wps:style>
                      <a:lnRef idx="2">
                        <a:schemeClr val="dk1"/>
                      </a:lnRef>
                      <a:fillRef idx="0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475B9B1E" id="直接连接符 5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6.4pt,21.55pt" to="411.35pt,2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" strokecolor="black [3200]">
              <v:stroke joinstyle="miter"/>
            </v:line>
          </w:pict>
        </mc:Fallback>
      </mc:AlternateContent>
    </w:r>
    <w:r>
      <w:rPr>
        <w:rFonts w:hint="eastAsia"/>
      </w:rPr>
      <w:t xml:space="preserve"> </w:t>
    </w:r>
    <w:r w:rsidRPr="00A85ACA">
      <w:rPr>
        <w:rFonts w:hint="eastAsia"/>
      </w:rPr>
      <w:t xml:space="preserve">                                      </w:t>
    </w:r>
    <w:r w:rsidRPr="00A85ACA">
      <w:rPr>
        <w:rFonts w:eastAsia="方正姚体" w:hint="eastAsia"/>
      </w:rPr>
      <w:t>英国安德鲁·纳伯格联合国际有限公司北京代表处</w:t>
    </w:r>
    <w:r w:rsidRPr="00A85ACA">
      <w:rPr>
        <w:rFonts w:eastAsia="方正姚体" w:hint="eastAsia"/>
      </w:rPr>
      <w:t xml:space="preserve">    </w:t>
    </w:r>
    <w:r w:rsidRPr="00A85ACA">
      <w:rPr>
        <w:rFonts w:eastAsia="方正姚体" w:hint="eastAsia"/>
        <w:b/>
        <w:bCs/>
      </w:rPr>
      <w:t xml:space="preserve">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6A19"/>
    <w:rsid w:val="00065BA3"/>
    <w:rsid w:val="000F076A"/>
    <w:rsid w:val="00297FDD"/>
    <w:rsid w:val="003D4EA8"/>
    <w:rsid w:val="00412537"/>
    <w:rsid w:val="0048488B"/>
    <w:rsid w:val="004C62D2"/>
    <w:rsid w:val="00756CC9"/>
    <w:rsid w:val="007652D6"/>
    <w:rsid w:val="007E0F9D"/>
    <w:rsid w:val="0084587B"/>
    <w:rsid w:val="00A85ACA"/>
    <w:rsid w:val="00CE62FE"/>
    <w:rsid w:val="00D855B6"/>
    <w:rsid w:val="00EC6A19"/>
    <w:rsid w:val="00F94BF5"/>
    <w:rsid w:val="00FA5F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B28716D"/>
  <w15:chartTrackingRefBased/>
  <w15:docId w15:val="{A2A859B8-057E-4D2E-8B2A-2296F04FCF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D4EA8"/>
    <w:pPr>
      <w:widowControl w:val="0"/>
      <w:spacing w:after="0" w:line="240" w:lineRule="auto"/>
      <w:jc w:val="both"/>
    </w:pPr>
    <w:rPr>
      <w:rFonts w:ascii="Times New Roman" w:eastAsia="宋体" w:hAnsi="Times New Roman" w:cs="Times New Roman"/>
      <w:sz w:val="21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EC6A19"/>
    <w:pPr>
      <w:keepNext/>
      <w:keepLines/>
      <w:spacing w:before="480" w:after="80" w:line="278" w:lineRule="auto"/>
      <w:jc w:val="left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  <w14:ligatures w14:val="standardContextual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C6A19"/>
    <w:pPr>
      <w:keepNext/>
      <w:keepLines/>
      <w:spacing w:before="160" w:after="80" w:line="278" w:lineRule="auto"/>
      <w:jc w:val="left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  <w14:ligatures w14:val="standardContextual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C6A19"/>
    <w:pPr>
      <w:keepNext/>
      <w:keepLines/>
      <w:spacing w:before="160" w:after="80" w:line="278" w:lineRule="auto"/>
      <w:jc w:val="left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  <w14:ligatures w14:val="standardContextual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C6A19"/>
    <w:pPr>
      <w:keepNext/>
      <w:keepLines/>
      <w:spacing w:before="80" w:after="40" w:line="278" w:lineRule="auto"/>
      <w:jc w:val="left"/>
      <w:outlineLvl w:val="3"/>
    </w:pPr>
    <w:rPr>
      <w:rFonts w:asciiTheme="minorHAnsi" w:eastAsiaTheme="minorEastAsia" w:hAnsiTheme="minorHAnsi" w:cstheme="majorBidi"/>
      <w:color w:val="0F4761" w:themeColor="accent1" w:themeShade="BF"/>
      <w:sz w:val="28"/>
      <w:szCs w:val="28"/>
      <w14:ligatures w14:val="standardContextual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C6A19"/>
    <w:pPr>
      <w:keepNext/>
      <w:keepLines/>
      <w:spacing w:before="80" w:after="40" w:line="278" w:lineRule="auto"/>
      <w:jc w:val="left"/>
      <w:outlineLvl w:val="4"/>
    </w:pPr>
    <w:rPr>
      <w:rFonts w:asciiTheme="minorHAnsi" w:eastAsiaTheme="minorEastAsia" w:hAnsiTheme="minorHAnsi" w:cstheme="majorBidi"/>
      <w:color w:val="0F4761" w:themeColor="accent1" w:themeShade="BF"/>
      <w:sz w:val="24"/>
      <w14:ligatures w14:val="standardContextual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C6A19"/>
    <w:pPr>
      <w:keepNext/>
      <w:keepLines/>
      <w:spacing w:before="40" w:line="278" w:lineRule="auto"/>
      <w:jc w:val="left"/>
      <w:outlineLvl w:val="5"/>
    </w:pPr>
    <w:rPr>
      <w:rFonts w:asciiTheme="minorHAnsi" w:eastAsiaTheme="minorEastAsia" w:hAnsiTheme="minorHAnsi" w:cstheme="majorBidi"/>
      <w:b/>
      <w:bCs/>
      <w:color w:val="0F4761" w:themeColor="accent1" w:themeShade="BF"/>
      <w:sz w:val="22"/>
      <w14:ligatures w14:val="standardContextual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C6A19"/>
    <w:pPr>
      <w:keepNext/>
      <w:keepLines/>
      <w:spacing w:before="40" w:line="278" w:lineRule="auto"/>
      <w:jc w:val="left"/>
      <w:outlineLvl w:val="6"/>
    </w:pPr>
    <w:rPr>
      <w:rFonts w:asciiTheme="minorHAnsi" w:eastAsiaTheme="minorEastAsia" w:hAnsiTheme="minorHAnsi" w:cstheme="majorBidi"/>
      <w:b/>
      <w:bCs/>
      <w:color w:val="595959" w:themeColor="text1" w:themeTint="A6"/>
      <w:sz w:val="22"/>
      <w14:ligatures w14:val="standardContextual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C6A19"/>
    <w:pPr>
      <w:keepNext/>
      <w:keepLines/>
      <w:spacing w:line="278" w:lineRule="auto"/>
      <w:jc w:val="left"/>
      <w:outlineLvl w:val="7"/>
    </w:pPr>
    <w:rPr>
      <w:rFonts w:asciiTheme="minorHAnsi" w:eastAsiaTheme="minorEastAsia" w:hAnsiTheme="minorHAnsi" w:cstheme="majorBidi"/>
      <w:color w:val="595959" w:themeColor="text1" w:themeTint="A6"/>
      <w:sz w:val="22"/>
      <w14:ligatures w14:val="standardContextual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C6A19"/>
    <w:pPr>
      <w:keepNext/>
      <w:keepLines/>
      <w:spacing w:line="278" w:lineRule="auto"/>
      <w:jc w:val="left"/>
      <w:outlineLvl w:val="8"/>
    </w:pPr>
    <w:rPr>
      <w:rFonts w:asciiTheme="minorHAnsi" w:eastAsiaTheme="majorEastAsia" w:hAnsiTheme="minorHAnsi" w:cstheme="majorBidi"/>
      <w:color w:val="595959" w:themeColor="text1" w:themeTint="A6"/>
      <w:sz w:val="22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EC6A19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EC6A1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EC6A1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EC6A19"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EC6A19"/>
    <w:rPr>
      <w:rFonts w:cstheme="majorBidi"/>
      <w:color w:val="0F4761" w:themeColor="accent1" w:themeShade="BF"/>
      <w:sz w:val="24"/>
    </w:rPr>
  </w:style>
  <w:style w:type="character" w:customStyle="1" w:styleId="60">
    <w:name w:val="标题 6 字符"/>
    <w:basedOn w:val="a0"/>
    <w:link w:val="6"/>
    <w:uiPriority w:val="9"/>
    <w:semiHidden/>
    <w:rsid w:val="00EC6A19"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EC6A19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EC6A19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EC6A19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EC6A19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a4">
    <w:name w:val="标题 字符"/>
    <w:basedOn w:val="a0"/>
    <w:link w:val="a3"/>
    <w:uiPriority w:val="10"/>
    <w:rsid w:val="00EC6A1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EC6A19"/>
    <w:pPr>
      <w:numPr>
        <w:ilvl w:val="1"/>
      </w:numPr>
      <w:spacing w:after="160" w:line="278" w:lineRule="auto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  <w14:ligatures w14:val="standardContextual"/>
    </w:rPr>
  </w:style>
  <w:style w:type="character" w:customStyle="1" w:styleId="a6">
    <w:name w:val="副标题 字符"/>
    <w:basedOn w:val="a0"/>
    <w:link w:val="a5"/>
    <w:uiPriority w:val="11"/>
    <w:rsid w:val="00EC6A19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EC6A19"/>
    <w:pPr>
      <w:spacing w:before="160" w:after="160" w:line="278" w:lineRule="auto"/>
      <w:jc w:val="center"/>
    </w:pPr>
    <w:rPr>
      <w:rFonts w:asciiTheme="minorHAnsi" w:eastAsiaTheme="minorEastAsia" w:hAnsiTheme="minorHAnsi" w:cstheme="minorBidi"/>
      <w:i/>
      <w:iCs/>
      <w:color w:val="404040" w:themeColor="text1" w:themeTint="BF"/>
      <w:sz w:val="22"/>
      <w14:ligatures w14:val="standardContextual"/>
    </w:rPr>
  </w:style>
  <w:style w:type="character" w:customStyle="1" w:styleId="a8">
    <w:name w:val="引用 字符"/>
    <w:basedOn w:val="a0"/>
    <w:link w:val="a7"/>
    <w:uiPriority w:val="29"/>
    <w:rsid w:val="00EC6A19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EC6A19"/>
    <w:pPr>
      <w:spacing w:after="160" w:line="278" w:lineRule="auto"/>
      <w:ind w:left="720"/>
      <w:contextualSpacing/>
      <w:jc w:val="left"/>
    </w:pPr>
    <w:rPr>
      <w:rFonts w:asciiTheme="minorHAnsi" w:eastAsiaTheme="minorEastAsia" w:hAnsiTheme="minorHAnsi" w:cstheme="minorBidi"/>
      <w:sz w:val="22"/>
      <w14:ligatures w14:val="standardContextual"/>
    </w:rPr>
  </w:style>
  <w:style w:type="character" w:styleId="aa">
    <w:name w:val="Intense Emphasis"/>
    <w:basedOn w:val="a0"/>
    <w:uiPriority w:val="21"/>
    <w:qFormat/>
    <w:rsid w:val="00EC6A19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EC6A1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rFonts w:asciiTheme="minorHAnsi" w:eastAsiaTheme="minorEastAsia" w:hAnsiTheme="minorHAnsi" w:cstheme="minorBidi"/>
      <w:i/>
      <w:iCs/>
      <w:color w:val="0F4761" w:themeColor="accent1" w:themeShade="BF"/>
      <w:sz w:val="22"/>
      <w14:ligatures w14:val="standardContextual"/>
    </w:rPr>
  </w:style>
  <w:style w:type="character" w:customStyle="1" w:styleId="ac">
    <w:name w:val="明显引用 字符"/>
    <w:basedOn w:val="a0"/>
    <w:link w:val="ab"/>
    <w:uiPriority w:val="30"/>
    <w:rsid w:val="00EC6A19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EC6A19"/>
    <w:rPr>
      <w:b/>
      <w:bCs/>
      <w:smallCaps/>
      <w:color w:val="0F4761" w:themeColor="accent1" w:themeShade="BF"/>
      <w:spacing w:val="5"/>
    </w:rPr>
  </w:style>
  <w:style w:type="paragraph" w:styleId="ae">
    <w:name w:val="header"/>
    <w:basedOn w:val="a"/>
    <w:link w:val="af"/>
    <w:unhideWhenUsed/>
    <w:qFormat/>
    <w:rsid w:val="003D4EA8"/>
    <w:pPr>
      <w:tabs>
        <w:tab w:val="center" w:pos="4153"/>
        <w:tab w:val="right" w:pos="8306"/>
      </w:tabs>
      <w:snapToGrid w:val="0"/>
      <w:spacing w:after="160"/>
      <w:jc w:val="center"/>
    </w:pPr>
    <w:rPr>
      <w:rFonts w:asciiTheme="minorHAnsi" w:eastAsiaTheme="minorEastAsia" w:hAnsiTheme="minorHAnsi" w:cstheme="minorBidi"/>
      <w:sz w:val="18"/>
      <w:szCs w:val="18"/>
      <w14:ligatures w14:val="standardContextual"/>
    </w:rPr>
  </w:style>
  <w:style w:type="character" w:customStyle="1" w:styleId="af">
    <w:name w:val="页眉 字符"/>
    <w:basedOn w:val="a0"/>
    <w:link w:val="ae"/>
    <w:uiPriority w:val="99"/>
    <w:rsid w:val="003D4EA8"/>
    <w:rPr>
      <w:sz w:val="18"/>
      <w:szCs w:val="18"/>
    </w:rPr>
  </w:style>
  <w:style w:type="paragraph" w:styleId="af0">
    <w:name w:val="footer"/>
    <w:basedOn w:val="a"/>
    <w:link w:val="af1"/>
    <w:uiPriority w:val="99"/>
    <w:unhideWhenUsed/>
    <w:rsid w:val="003D4EA8"/>
    <w:pPr>
      <w:tabs>
        <w:tab w:val="center" w:pos="4153"/>
        <w:tab w:val="right" w:pos="8306"/>
      </w:tabs>
      <w:snapToGrid w:val="0"/>
      <w:spacing w:after="160"/>
      <w:jc w:val="left"/>
    </w:pPr>
    <w:rPr>
      <w:rFonts w:asciiTheme="minorHAnsi" w:eastAsiaTheme="minorEastAsia" w:hAnsiTheme="minorHAnsi" w:cstheme="minorBidi"/>
      <w:sz w:val="18"/>
      <w:szCs w:val="18"/>
      <w14:ligatures w14:val="standardContextual"/>
    </w:rPr>
  </w:style>
  <w:style w:type="character" w:customStyle="1" w:styleId="af1">
    <w:name w:val="页脚 字符"/>
    <w:basedOn w:val="a0"/>
    <w:link w:val="af0"/>
    <w:uiPriority w:val="99"/>
    <w:rsid w:val="003D4EA8"/>
    <w:rPr>
      <w:sz w:val="18"/>
      <w:szCs w:val="18"/>
    </w:rPr>
  </w:style>
  <w:style w:type="character" w:styleId="af2">
    <w:name w:val="Hyperlink"/>
    <w:basedOn w:val="a0"/>
    <w:qFormat/>
    <w:rsid w:val="00A85AC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://www.nurnberg.com.cn/" TargetMode="External"/><Relationship Id="rId18" Type="http://schemas.openxmlformats.org/officeDocument/2006/relationships/hyperlink" Target="https://weibo.com/1877653117/profile?topnav=1&amp;wvr=6" TargetMode="External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hyperlink" Target="mailto:Rights@nurnberg.com.cn" TargetMode="External"/><Relationship Id="rId17" Type="http://schemas.openxmlformats.org/officeDocument/2006/relationships/hyperlink" Target="http://site.douban.com/110577/" TargetMode="External"/><Relationship Id="rId2" Type="http://schemas.openxmlformats.org/officeDocument/2006/relationships/settings" Target="settings.xml"/><Relationship Id="rId16" Type="http://schemas.openxmlformats.org/officeDocument/2006/relationships/hyperlink" Target="http://www.nurnberg.com.cn/video/video.aspx" TargetMode="External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hyperlink" Target="http://www.nurnberg.com.cn/book/book.aspx" TargetMode="External"/><Relationship Id="rId10" Type="http://schemas.openxmlformats.org/officeDocument/2006/relationships/image" Target="media/image5.png"/><Relationship Id="rId19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yperlink" Target="http://www.nurnberg.com.cn/booklist_zh/list.aspx" TargetMode="External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112</TotalTime>
  <Pages>4</Pages>
  <Words>295</Words>
  <Characters>1685</Characters>
  <Application>Microsoft Office Word</Application>
  <DocSecurity>0</DocSecurity>
  <Lines>14</Lines>
  <Paragraphs>3</Paragraphs>
  <ScaleCrop>false</ScaleCrop>
  <Company/>
  <LinksUpToDate>false</LinksUpToDate>
  <CharactersWithSpaces>1977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Tianqi Liu</dc:creator>
  <cp:keywords/>
  <dc:description/>
  <cp:lastModifiedBy>admin</cp:lastModifiedBy>
  <cp:revision>7</cp:revision>
  <dcterms:created xsi:type="dcterms:W3CDTF">2026-06-05T03:28:00Z</dcterms:created>
  <dcterms:modified xsi:type="dcterms:W3CDTF">2026-06-05T09:51:00Z</dcterms:modified>
</cp:coreProperties>
</file>