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47625</wp:posOffset>
            </wp:positionV>
            <wp:extent cx="1339215" cy="1975485"/>
            <wp:effectExtent l="0" t="0" r="1905" b="5715"/>
            <wp:wrapSquare wrapText="bothSides"/>
            <wp:docPr id="1" name="图片 39" descr="C:/Users/lenovo/Desktop/屏幕截图 2026-07-14 134633.png屏幕截图 2026-07-14 134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7-14 134633.png屏幕截图 2026-07-14 134633"/>
                    <pic:cNvPicPr>
                      <a:picLocks noChangeAspect="1"/>
                    </pic:cNvPicPr>
                  </pic:nvPicPr>
                  <pic:blipFill>
                    <a:blip r:embed="rId6"/>
                    <a:srcRect l="407" r="407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《抵达之前，路过此生》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Callum, Reine, Sylvie and Sparrow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James Yorkston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Oldcastle Books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FBA/ANA/Jessica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224页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10月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25CF91C">
      <w:pPr>
        <w:tabs>
          <w:tab w:val="left" w:pos="341"/>
          <w:tab w:val="left" w:pos="5235"/>
        </w:tabs>
        <w:rPr>
          <w:rFonts w:hint="default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文学小说</w:t>
      </w:r>
    </w:p>
    <w:p w14:paraId="3A132508">
      <w:pPr>
        <w:tabs>
          <w:tab w:val="left" w:pos="341"/>
          <w:tab w:val="left" w:pos="5235"/>
        </w:tabs>
        <w:rPr>
          <w:rFonts w:hint="default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版权已授：意大利</w:t>
      </w:r>
    </w:p>
    <w:p w14:paraId="5E919406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0FC21D6D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从法夫郡的东纽克、比特岛、爱丁堡、巴黎……到丁格尔湾、戈尔韦、爱尔兰的克利尔角……音乐家兼记者卡勒姆在人生路上跌跌撞撞前行，回顾着那些塑造了他的人们——兼职脱衣舞娘、运气爆棚的流行明星、囤书的书店老板、足球大师、背叛理想的艺术家、隐居的作家……他的长期伴侣雷娜通过他们共同过去的闪回片段被描绘出来，而后来的恋人西尔维则给卡勒姆带来了新的自信，他们试图共同建立生活，尽管命运最终给他们发了一手怎样的牌。埃德娜和斯帕罗等朋友，他们跌宕起伏的经历交织在叙事之中，在卡勒姆对爱、失去与重生的理解中扮演了关键角色。这部片段式小说在苏格兰乡村、爱尔兰西海岸及其他地方之间切换。我们会造访迪斯科舞厅、观鸟隐蔽所和《流行之巅》的演播室、巴黎的跳蚤市场和爱丁堡的书店。我们在寒冷刺骨的爱尔兰湖中星空下游泳，然后匆匆回去取暖。这些辛酸而有趣、荒诞而严肃的故事，探讨了我们从一天到另一天究竟能成为怎样的人。</w:t>
      </w:r>
    </w:p>
    <w:p w14:paraId="0230E694">
      <w:pPr>
        <w:ind w:firstLine="420" w:firstLineChars="200"/>
        <w:rPr>
          <w:rFonts w:hint="eastAsia"/>
          <w:bCs/>
          <w:kern w:val="0"/>
          <w:szCs w:val="21"/>
          <w:lang w:val="en-US" w:eastAsia="zh-CN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193675</wp:posOffset>
            </wp:positionV>
            <wp:extent cx="1724025" cy="1438275"/>
            <wp:effectExtent l="0" t="0" r="13335" b="9525"/>
            <wp:wrapSquare wrapText="bothSides"/>
            <wp:docPr id="4" name="图片 4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age0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04509">
      <w:pPr>
        <w:ind w:right="420" w:firstLine="422" w:firstLineChars="200"/>
        <w:jc w:val="both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詹姆斯·约克斯顿（</w:t>
      </w:r>
      <w:r>
        <w:rPr>
          <w:rFonts w:hint="eastAsia"/>
          <w:b/>
          <w:bCs/>
          <w:color w:val="000000"/>
          <w:szCs w:val="21"/>
          <w:highlight w:val="none"/>
        </w:rPr>
        <w:t>James Yorkston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一位来自苏格兰法夫郡东纽克的唱作人和作家。自2001年与多米诺唱片公司签约以来，詹姆斯持续推出了一系列广受好评、多乐器演奏的原声专辑。詹姆斯2021年的专辑《宽阔的河流》被《卫报》称为“这位苏格兰音乐人不断变化的曲目中又一部引人入胜、令人好奇的贡献”，被《Clash》称为“一次美妙的体验”，被《苏格兰人报》称为“职业生涯的又一亮点”。2014年，约克斯顿开始与约克斯顿/索恩/汗三重奏合作，这个三重奏融合了爵士、传统民谣、泡菜摇滚、艾弗·卡特勒的诗歌和印度古典音乐。他们的专辑《纳瓦拉萨——九种情感》在2020年被《卫报》评为“年度民谣专辑”。2011年，詹姆斯的处女作《很高兴在这里——一位苏格兰绅士的巡演日记》由多米诺出版社/费伯出版社出版，2016年货运出版社出版了詹姆斯的第一部小说《三只乌鸦》。他的第二部小说《盖尔人之书》于2021年由旧城堡出版社出版。詹姆斯还创办了音乐与诗歌之夜“与法夫人一起喝汤”，并共同主持播客《46-30》，致力于“无固定居所的高品质音乐”</w:t>
      </w:r>
    </w:p>
    <w:p w14:paraId="482A0C77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5C0E589B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6A40CA59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51607AF0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“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这部故事集式的小说照亮了爱情（无论是浪漫的还是柏拉图式的）、家族根源与对真实性的追寻。约克斯顿对重要地方的描写及其对自我的影响，充满了动人的细节，留给读者许多思考空间。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”</w:t>
      </w:r>
    </w:p>
    <w:p w14:paraId="739FD3DE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——佐伊·文迪托齐，《如何杀死女巫》作者</w:t>
      </w:r>
    </w:p>
    <w:p w14:paraId="6C46C7C0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402EA946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0EF23650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562E7CCA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79158807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bookmarkStart w:id="1" w:name="_GoBack"/>
      <w:bookmarkEnd w:id="1"/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3667C72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FEA282E"/>
    <w:rsid w:val="10B63FE7"/>
    <w:rsid w:val="114C2E46"/>
    <w:rsid w:val="129E71D0"/>
    <w:rsid w:val="12B24BE1"/>
    <w:rsid w:val="1340403C"/>
    <w:rsid w:val="13427DB4"/>
    <w:rsid w:val="1345104A"/>
    <w:rsid w:val="18AE01D8"/>
    <w:rsid w:val="1BA86C22"/>
    <w:rsid w:val="1C5D258E"/>
    <w:rsid w:val="1D261077"/>
    <w:rsid w:val="1F38791D"/>
    <w:rsid w:val="1F687700"/>
    <w:rsid w:val="24771887"/>
    <w:rsid w:val="2C0B6F0E"/>
    <w:rsid w:val="2C12461C"/>
    <w:rsid w:val="2CF61A0D"/>
    <w:rsid w:val="2DA34CE1"/>
    <w:rsid w:val="30F6550C"/>
    <w:rsid w:val="311566B0"/>
    <w:rsid w:val="341F29BE"/>
    <w:rsid w:val="34515BD6"/>
    <w:rsid w:val="35FB0213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9F42EAF"/>
    <w:rsid w:val="4AE76519"/>
    <w:rsid w:val="4E260864"/>
    <w:rsid w:val="543E2C5B"/>
    <w:rsid w:val="584963F2"/>
    <w:rsid w:val="58DF0B08"/>
    <w:rsid w:val="5AB726B1"/>
    <w:rsid w:val="5EF440A3"/>
    <w:rsid w:val="5F063C4E"/>
    <w:rsid w:val="5F85000E"/>
    <w:rsid w:val="601E082E"/>
    <w:rsid w:val="602F4F33"/>
    <w:rsid w:val="609F40F4"/>
    <w:rsid w:val="60B3492E"/>
    <w:rsid w:val="63B32E3E"/>
    <w:rsid w:val="657D4955"/>
    <w:rsid w:val="68EE2E29"/>
    <w:rsid w:val="69A93106"/>
    <w:rsid w:val="6AA515D5"/>
    <w:rsid w:val="6ABF12C5"/>
    <w:rsid w:val="6AEB37C3"/>
    <w:rsid w:val="6B8A4FC9"/>
    <w:rsid w:val="6C615816"/>
    <w:rsid w:val="6CA56A14"/>
    <w:rsid w:val="6E0C12F8"/>
    <w:rsid w:val="6E6E2980"/>
    <w:rsid w:val="71E47BC3"/>
    <w:rsid w:val="72B172DF"/>
    <w:rsid w:val="745C0F51"/>
    <w:rsid w:val="756C1B13"/>
    <w:rsid w:val="77AB543F"/>
    <w:rsid w:val="77E15A7D"/>
    <w:rsid w:val="7A2D7823"/>
    <w:rsid w:val="7C901F86"/>
    <w:rsid w:val="7D284D6D"/>
    <w:rsid w:val="7DA712D3"/>
    <w:rsid w:val="7E096221"/>
    <w:rsid w:val="7F030E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</Pages>
  <Words>1166</Words>
  <Characters>1532</Characters>
  <Lines>25</Lines>
  <Paragraphs>7</Paragraphs>
  <TotalTime>1</TotalTime>
  <ScaleCrop>false</ScaleCrop>
  <LinksUpToDate>false</LinksUpToDate>
  <CharactersWithSpaces>1563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2026-07-21T01:16:41Z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