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3787775</wp:posOffset>
            </wp:positionH>
            <wp:positionV relativeFrom="paragraph">
              <wp:posOffset>55245</wp:posOffset>
            </wp:positionV>
            <wp:extent cx="1407795" cy="2074545"/>
            <wp:effectExtent l="0" t="0" r="9525" b="13335"/>
            <wp:wrapSquare wrapText="bothSides"/>
            <wp:docPr id="1" name="图片 39" descr="C:/Users/lenovo/Desktop/屏幕截图 2026-07-13 150203.png屏幕截图 2026-07-13 15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13 150203.png屏幕截图 2026-07-13 150203"/>
                    <pic:cNvPicPr>
                      <a:picLocks noChangeAspect="1"/>
                    </pic:cNvPicPr>
                  </pic:nvPicPr>
                  <pic:blipFill>
                    <a:blip r:embed="rId6"/>
                    <a:srcRect t="2995" b="2995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《贝茨小姐的独白》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Miss Bates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  <w:lang w:val="en-US" w:eastAsia="zh-CN"/>
        </w:rPr>
        <w:t>: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 xml:space="preserve"> Emma Revisited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Catherine Cliff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Pegasus Books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InkWell/ANA/Jessica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336页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7月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25CF91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</w:rPr>
        <w:t>女性小说</w:t>
      </w:r>
    </w:p>
    <w:p w14:paraId="44F4DF7B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default"/>
          <w:b/>
          <w:bCs/>
          <w:color w:val="0000FF"/>
          <w:szCs w:val="21"/>
          <w:highlight w:val="none"/>
          <w:lang w:val="en-US" w:eastAsia="zh-CN"/>
        </w:rPr>
        <w:t xml:space="preserve">Best Sellers Rank: </w:t>
      </w:r>
    </w:p>
    <w:p w14:paraId="720CEFB6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default"/>
          <w:b/>
          <w:bCs/>
          <w:color w:val="0000FF"/>
          <w:szCs w:val="21"/>
          <w:highlight w:val="none"/>
          <w:lang w:val="en-US" w:eastAsia="zh-CN"/>
        </w:rPr>
        <w:t>#106 in 19th Century Historical Fiction (Books)</w:t>
      </w:r>
    </w:p>
    <w:p w14:paraId="5E919406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74284314">
      <w:pPr>
        <w:ind w:firstLine="420" w:firstLineChars="200"/>
        <w:rPr>
          <w:rFonts w:hint="default" w:eastAsia="宋体"/>
          <w:bCs/>
          <w:kern w:val="0"/>
          <w:szCs w:val="21"/>
          <w:lang w:val="en-US" w:eastAsia="zh-CN"/>
        </w:rPr>
      </w:pPr>
      <w:r>
        <w:rPr>
          <w:rFonts w:hint="eastAsia"/>
          <w:bCs/>
          <w:kern w:val="0"/>
          <w:szCs w:val="21"/>
        </w:rPr>
        <w:t>亨丽埃塔·贝茨，即《爱玛》中那个标志性的乏味人物，与聪慧、漂亮、富有的爱玛截然相反：她相貌平平、教育不足、一贫如洗。她是一个与书中那位骄傲的单身女主角截然不同的未婚女性，是受人轻蔑和怜悯的对象，生存完全依赖邻里的慷慨，而她则以滔滔不绝的琐碎言语和感激喋喋不休作为交换。</w:t>
      </w:r>
    </w:p>
    <w:p w14:paraId="738C0BE9">
      <w:pPr>
        <w:ind w:firstLine="420" w:firstLineChars="200"/>
        <w:rPr>
          <w:rFonts w:hint="eastAsia"/>
          <w:bCs/>
          <w:kern w:val="0"/>
          <w:szCs w:val="21"/>
        </w:rPr>
      </w:pPr>
    </w:p>
    <w:p w14:paraId="7BC2CA49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但假如我们在《爱玛》中看到的那个女人，实际上是刻意扮演一个角色、戴上一副面具，以此来应对一种难以为继的处境呢？假如她的内心声音与外在声音之间存在着天壤之别呢？那么，伍德豪斯家所在的海伯里，在她眼中又会是什么模样？</w:t>
      </w:r>
    </w:p>
    <w:p w14:paraId="03B7B722">
      <w:pPr>
        <w:ind w:firstLine="420" w:firstLineChars="200"/>
        <w:rPr>
          <w:rFonts w:hint="eastAsia"/>
          <w:bCs/>
          <w:kern w:val="0"/>
          <w:szCs w:val="21"/>
        </w:rPr>
      </w:pPr>
    </w:p>
    <w:p w14:paraId="30BE630C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凯瑟琳·克利夫的《贝茨小姐</w:t>
      </w:r>
      <w:r>
        <w:rPr>
          <w:rFonts w:hint="eastAsia"/>
          <w:bCs/>
          <w:kern w:val="0"/>
          <w:szCs w:val="21"/>
          <w:lang w:val="en-US" w:eastAsia="zh-CN"/>
        </w:rPr>
        <w:t>的独白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》正是对这些问题展开了想象，在书中记录了亨丽埃塔·贝茨出人意料、时而暴烈的生命历程——她在一个没有现成机会的世界中艰难前行，而其中的赌注却最高。这部处女作时而喜剧、时而悲剧、时而惊心动魄，而且处处精彩，它将奥斯丁笔下那个令人心酸又荒诞的配角，变成了一股女性主义力量——她天生懂得自己所被赋予的生活，并知道如何狡猾地将其转化为自己的优势。</w:t>
      </w:r>
    </w:p>
    <w:p w14:paraId="6E87C3CB">
      <w:pPr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7C904509">
      <w:pPr>
        <w:ind w:right="420" w:firstLine="422" w:firstLineChars="20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凯瑟琳·克利夫（</w:t>
      </w:r>
      <w:r>
        <w:rPr>
          <w:rFonts w:hint="eastAsia"/>
          <w:b/>
          <w:bCs/>
          <w:color w:val="000000"/>
          <w:szCs w:val="21"/>
          <w:highlight w:val="none"/>
        </w:rPr>
        <w:t>Catherine Cliff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在纽约市出生和长大。她毕业于哈佛大学，获得剑桥大学哲学硕士学位，并在耶鲁大学获得英国文学博士学位。在伦敦和巴塞尔生活多年后，现居马萨诸塞州西部。这是她的第一部长篇小说。</w:t>
      </w:r>
    </w:p>
    <w:p w14:paraId="7EB7F0FA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C0E589B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6A40CA59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6E198AC2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这本书是献给所有厌倦了简·奥斯丁式婚姻市场、宁愿去审视老姑娘处境的人。我一向对无聊角色的精彩前传故事毫无抵抗力，而克利夫的新小说为可怜的贝茨小姐所做的，正像劳里·R·金在《玛丽·拉塞尔谋杀案》中为福尔摩斯的房东太太赫德森夫人所做的那样：为被边缘化的帮助者恢复了一些自主权，让她们在自己的叙事中多了一点掌控力，同时还能愚弄那些势利的中心人物和他们无穷无尽的臆断。干得好，凯瑟琳·克利夫！”</w:t>
      </w:r>
    </w:p>
    <w:p w14:paraId="6D5B7296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——CrimeReads</w:t>
      </w:r>
    </w:p>
    <w:p w14:paraId="510E1207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03B331D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亨丽埃塔·贝茨在简·奥斯丁的《爱玛》中本是个相对次要的人物，在这部大胆的重述中却被推到了舞台中央，呼应了奥斯丁那讽刺而机智的笔调。在原作中，她因喋喋不休和卑微的社会地位而被许多人忽视，但在此书中，她被赋予了一种丰富而隐秘的内心生活，与她在海伯里备受嘲笑和卑微的地位形成反差。书中既有大量的社会评论，也有悲剧、暴力（真实的与想象的）、幽默和心碎，最终汇聚成一个令人非常满足的结局。”</w:t>
      </w:r>
    </w:p>
    <w:p w14:paraId="45185329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——《图书馆杂志》</w:t>
      </w:r>
    </w:p>
    <w:p w14:paraId="3D7AEA41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2ABAF661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在这部大胆而迷人的处女作中，凯瑟琳·克利夫完成了一项足以令简·奥斯丁本人都扬起眉毛的壮举：她将贝茨小姐从《爱玛》的边缘拯救出来，还给了她一个丰富而隐秘的内心世界。长久以来被视为海伯里多嘴多舌的乏味女人，亨丽埃塔·贝茨在此书中被塑造成一个拥有敏锐智慧和缜密策略的女性——她那没完没了的唠叨不是愚蠢，而是一副盔甲；是为在一个容不下贫穷、平凡和未婚女性的社会中求得生存而精心打磨的表演。”</w:t>
      </w:r>
    </w:p>
    <w:p w14:paraId="358D395B">
      <w:pPr>
        <w:ind w:right="420"/>
        <w:jc w:val="right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——保拉·伯恩，《真实的简·奥斯丁》和《六周之……》作者</w:t>
      </w:r>
    </w:p>
    <w:p w14:paraId="6C46C7C0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120CA353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308CBB92">
      <w:pPr>
        <w:widowControl/>
        <w:jc w:val="left"/>
        <w:rPr>
          <w:rFonts w:hint="eastAsia"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86300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2F079B0"/>
    <w:rsid w:val="043D6C25"/>
    <w:rsid w:val="09811342"/>
    <w:rsid w:val="0A23041F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29E71D0"/>
    <w:rsid w:val="13427DB4"/>
    <w:rsid w:val="1345104A"/>
    <w:rsid w:val="14D24E98"/>
    <w:rsid w:val="18AE01D8"/>
    <w:rsid w:val="1BA86C22"/>
    <w:rsid w:val="1D261077"/>
    <w:rsid w:val="1EB05674"/>
    <w:rsid w:val="1F687700"/>
    <w:rsid w:val="24771887"/>
    <w:rsid w:val="2C0B6F0E"/>
    <w:rsid w:val="2C12461C"/>
    <w:rsid w:val="2C3C4DB0"/>
    <w:rsid w:val="2DA34CE1"/>
    <w:rsid w:val="30F6550C"/>
    <w:rsid w:val="311566B0"/>
    <w:rsid w:val="341F29BE"/>
    <w:rsid w:val="34515BD6"/>
    <w:rsid w:val="35FB0213"/>
    <w:rsid w:val="37704640"/>
    <w:rsid w:val="3AC54CA3"/>
    <w:rsid w:val="3AE04ADC"/>
    <w:rsid w:val="3C1934F8"/>
    <w:rsid w:val="3D384F8E"/>
    <w:rsid w:val="3E7A5DA4"/>
    <w:rsid w:val="406B3CF1"/>
    <w:rsid w:val="4205007B"/>
    <w:rsid w:val="42B533F0"/>
    <w:rsid w:val="432A1201"/>
    <w:rsid w:val="432C279F"/>
    <w:rsid w:val="459C0CF6"/>
    <w:rsid w:val="46B43896"/>
    <w:rsid w:val="473A51A1"/>
    <w:rsid w:val="479E019E"/>
    <w:rsid w:val="4AE76519"/>
    <w:rsid w:val="543E2C5B"/>
    <w:rsid w:val="584963F2"/>
    <w:rsid w:val="58C85C32"/>
    <w:rsid w:val="58DF0B08"/>
    <w:rsid w:val="5AB726B1"/>
    <w:rsid w:val="5AF1787E"/>
    <w:rsid w:val="5DA14CA4"/>
    <w:rsid w:val="5EF440A3"/>
    <w:rsid w:val="5F063C4E"/>
    <w:rsid w:val="601E082E"/>
    <w:rsid w:val="60B3492E"/>
    <w:rsid w:val="60B86156"/>
    <w:rsid w:val="624F2F20"/>
    <w:rsid w:val="662D5AA5"/>
    <w:rsid w:val="68EE2E29"/>
    <w:rsid w:val="69A93106"/>
    <w:rsid w:val="6AA515D5"/>
    <w:rsid w:val="6ABF12C5"/>
    <w:rsid w:val="6AEB37C3"/>
    <w:rsid w:val="6B2D5DC9"/>
    <w:rsid w:val="6C615816"/>
    <w:rsid w:val="6CA56A14"/>
    <w:rsid w:val="6DE5298B"/>
    <w:rsid w:val="71A709EF"/>
    <w:rsid w:val="71E47BC3"/>
    <w:rsid w:val="720C74CA"/>
    <w:rsid w:val="721500BE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1367</Words>
  <Characters>1718</Characters>
  <Lines>25</Lines>
  <Paragraphs>7</Paragraphs>
  <TotalTime>8</TotalTime>
  <ScaleCrop>false</ScaleCrop>
  <LinksUpToDate>false</LinksUpToDate>
  <CharactersWithSpaces>1748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2026-07-30T02:41:12Z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