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903380">
      <w:pPr>
        <w:jc w:val="center"/>
        <w:rPr>
          <w:rFonts w:hint="eastAsia"/>
          <w:b/>
          <w:bCs/>
          <w:sz w:val="36"/>
          <w:shd w:val="pct10" w:color="auto" w:fill="FFFFFF"/>
        </w:rPr>
      </w:pPr>
      <w:r>
        <w:rPr>
          <w:rFonts w:hint="eastAsia"/>
          <w:b/>
          <w:bCs/>
          <w:sz w:val="36"/>
          <w:shd w:val="pct10" w:color="auto" w:fill="FFFFFF"/>
        </w:rPr>
        <w:t>新 书 推 荐</w:t>
      </w:r>
    </w:p>
    <w:p w14:paraId="7D85676E">
      <w:pPr>
        <w:ind w:firstLine="3629" w:firstLineChars="1004"/>
        <w:rPr>
          <w:b/>
          <w:bCs/>
          <w:sz w:val="36"/>
        </w:rPr>
      </w:pPr>
    </w:p>
    <w:p w14:paraId="08E7AFAC">
      <w:pPr>
        <w:tabs>
          <w:tab w:val="left" w:pos="341"/>
          <w:tab w:val="left" w:pos="5235"/>
        </w:tabs>
        <w:rPr>
          <w:rFonts w:hint="eastAsia"/>
          <w:b/>
          <w:bCs/>
          <w:szCs w:val="21"/>
          <w:highlight w:val="none"/>
          <w:lang w:val="en-US" w:eastAsia="zh-CN"/>
        </w:rPr>
      </w:pPr>
      <w:r>
        <w:rPr>
          <w:b/>
          <w:bCs/>
          <w:szCs w:val="21"/>
          <w:highlight w:val="none"/>
        </w:rPr>
        <w:drawing>
          <wp:anchor distT="0" distB="0" distL="114300" distR="114300" simplePos="0" relativeHeight="251659264" behindDoc="0" locked="0" layoutInCell="1" allowOverlap="1">
            <wp:simplePos x="0" y="0"/>
            <wp:positionH relativeFrom="column">
              <wp:posOffset>3947795</wp:posOffset>
            </wp:positionH>
            <wp:positionV relativeFrom="paragraph">
              <wp:posOffset>108585</wp:posOffset>
            </wp:positionV>
            <wp:extent cx="1293495" cy="1952625"/>
            <wp:effectExtent l="0" t="0" r="1905" b="13335"/>
            <wp:wrapSquare wrapText="bothSides"/>
            <wp:docPr id="1" name="图片 39" descr="C:/Users/lenovo/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9" descr="C:/Users/lenovo/Desktop/图片1.png图片1"/>
                    <pic:cNvPicPr>
                      <a:picLocks noChangeAspect="1"/>
                    </pic:cNvPicPr>
                  </pic:nvPicPr>
                  <pic:blipFill>
                    <a:blip r:embed="rId6"/>
                    <a:srcRect t="49" b="49"/>
                    <a:stretch>
                      <a:fillRect/>
                    </a:stretch>
                  </pic:blipFill>
                  <pic:spPr>
                    <a:xfrm>
                      <a:off x="0" y="0"/>
                      <a:ext cx="1293495" cy="1952625"/>
                    </a:xfrm>
                    <a:prstGeom prst="rect">
                      <a:avLst/>
                    </a:prstGeom>
                    <a:noFill/>
                    <a:ln>
                      <a:noFill/>
                    </a:ln>
                  </pic:spPr>
                </pic:pic>
              </a:graphicData>
            </a:graphic>
          </wp:anchor>
        </w:drawing>
      </w:r>
      <w:r>
        <w:rPr>
          <w:b/>
          <w:bCs/>
          <w:szCs w:val="21"/>
          <w:highlight w:val="none"/>
        </w:rPr>
        <w:t>中文书名：</w:t>
      </w:r>
      <w:bookmarkStart w:id="0" w:name="_Hlt89834866"/>
      <w:bookmarkEnd w:id="0"/>
      <w:r>
        <w:rPr>
          <w:rFonts w:hint="eastAsia"/>
          <w:b/>
          <w:bCs/>
          <w:szCs w:val="21"/>
          <w:highlight w:val="none"/>
          <w:lang w:val="en-US" w:eastAsia="zh-CN"/>
        </w:rPr>
        <w:t>《难缠的读者》</w:t>
      </w:r>
    </w:p>
    <w:p w14:paraId="139DC89A">
      <w:pPr>
        <w:tabs>
          <w:tab w:val="left" w:pos="341"/>
          <w:tab w:val="left" w:pos="5235"/>
        </w:tabs>
        <w:jc w:val="left"/>
        <w:rPr>
          <w:rFonts w:hint="eastAsia"/>
          <w:b/>
          <w:bCs/>
          <w:i w:val="0"/>
          <w:iCs/>
          <w:color w:val="000000"/>
          <w:szCs w:val="21"/>
          <w:highlight w:val="none"/>
        </w:rPr>
      </w:pPr>
      <w:r>
        <w:rPr>
          <w:b/>
          <w:bCs/>
          <w:color w:val="000000"/>
          <w:szCs w:val="21"/>
          <w:highlight w:val="none"/>
        </w:rPr>
        <w:t>英文书名</w:t>
      </w:r>
      <w:r>
        <w:rPr>
          <w:rFonts w:hint="eastAsia"/>
          <w:b/>
          <w:bCs/>
          <w:color w:val="000000"/>
          <w:szCs w:val="21"/>
          <w:highlight w:val="none"/>
        </w:rPr>
        <w:t>：</w:t>
      </w:r>
      <w:r>
        <w:rPr>
          <w:rFonts w:hint="eastAsia"/>
          <w:b/>
          <w:bCs/>
          <w:i w:val="0"/>
          <w:iCs/>
          <w:color w:val="000000"/>
          <w:szCs w:val="21"/>
          <w:highlight w:val="none"/>
        </w:rPr>
        <w:t>DIFFICULT</w:t>
      </w:r>
      <w:r>
        <w:rPr>
          <w:rFonts w:hint="eastAsia"/>
          <w:b/>
          <w:bCs/>
          <w:i w:val="0"/>
          <w:iCs/>
          <w:color w:val="000000"/>
          <w:szCs w:val="21"/>
          <w:highlight w:val="none"/>
          <w:lang w:val="en-US" w:eastAsia="zh-CN"/>
        </w:rPr>
        <w:t xml:space="preserve"> </w:t>
      </w:r>
      <w:r>
        <w:rPr>
          <w:rFonts w:hint="eastAsia"/>
          <w:b/>
          <w:bCs/>
          <w:i w:val="0"/>
          <w:iCs/>
          <w:color w:val="000000"/>
          <w:szCs w:val="21"/>
          <w:highlight w:val="none"/>
        </w:rPr>
        <w:t>PATRONS</w:t>
      </w:r>
    </w:p>
    <w:p w14:paraId="579FBB47">
      <w:pPr>
        <w:tabs>
          <w:tab w:val="left" w:pos="341"/>
          <w:tab w:val="left" w:pos="5235"/>
        </w:tabs>
        <w:rPr>
          <w:b/>
          <w:bCs/>
          <w:color w:val="000000"/>
          <w:szCs w:val="21"/>
          <w:highlight w:val="none"/>
        </w:rPr>
      </w:pPr>
      <w:r>
        <w:rPr>
          <w:b/>
          <w:bCs/>
          <w:color w:val="000000"/>
          <w:szCs w:val="21"/>
          <w:highlight w:val="none"/>
        </w:rPr>
        <w:t>作    者：</w:t>
      </w:r>
      <w:r>
        <w:rPr>
          <w:rFonts w:hint="eastAsia"/>
          <w:b/>
          <w:bCs/>
          <w:color w:val="000000"/>
          <w:szCs w:val="21"/>
          <w:highlight w:val="none"/>
        </w:rPr>
        <w:t xml:space="preserve">Maisy Card      </w:t>
      </w:r>
      <w:r>
        <w:rPr>
          <w:b/>
          <w:bCs/>
          <w:color w:val="000000"/>
          <w:szCs w:val="21"/>
          <w:highlight w:val="none"/>
        </w:rPr>
        <w:fldChar w:fldCharType="begin"/>
      </w:r>
      <w:r>
        <w:rPr>
          <w:b/>
          <w:bCs/>
          <w:color w:val="000000"/>
          <w:szCs w:val="21"/>
          <w:highlight w:val="none"/>
        </w:rPr>
        <w:instrText xml:space="preserve"> HYPERLINK "http://www.penguin.com.au/lookinside/spotlight.cfm?SBN=9780143009177&amp;AuthId=0000004220&amp;Page=Profile" </w:instrText>
      </w:r>
      <w:r>
        <w:rPr>
          <w:b/>
          <w:bCs/>
          <w:color w:val="000000"/>
          <w:szCs w:val="21"/>
          <w:highlight w:val="none"/>
        </w:rPr>
        <w:fldChar w:fldCharType="separate"/>
      </w:r>
      <w:r>
        <w:rPr>
          <w:b/>
          <w:bCs/>
          <w:color w:val="000000"/>
          <w:szCs w:val="21"/>
          <w:highlight w:val="none"/>
        </w:rPr>
        <w:fldChar w:fldCharType="end"/>
      </w:r>
    </w:p>
    <w:p w14:paraId="3729B345">
      <w:pPr>
        <w:tabs>
          <w:tab w:val="left" w:pos="341"/>
          <w:tab w:val="left" w:pos="5235"/>
        </w:tabs>
        <w:rPr>
          <w:rFonts w:hint="default"/>
          <w:b/>
          <w:bCs/>
          <w:color w:val="000000"/>
          <w:szCs w:val="21"/>
          <w:highlight w:val="none"/>
          <w:lang w:val="en-US" w:eastAsia="zh-CN"/>
        </w:rPr>
      </w:pPr>
      <w:r>
        <w:rPr>
          <w:b/>
          <w:bCs/>
          <w:color w:val="000000"/>
          <w:szCs w:val="21"/>
          <w:highlight w:val="none"/>
        </w:rPr>
        <w:t>出 版 社：</w:t>
      </w:r>
      <w:r>
        <w:rPr>
          <w:rFonts w:hint="eastAsia"/>
          <w:b/>
          <w:bCs/>
          <w:color w:val="000000"/>
          <w:szCs w:val="21"/>
          <w:highlight w:val="none"/>
          <w:lang w:val="en-US" w:eastAsia="zh-CN"/>
        </w:rPr>
        <w:t>Simon &amp; Schuster</w:t>
      </w:r>
    </w:p>
    <w:p w14:paraId="72D5B94F">
      <w:pPr>
        <w:tabs>
          <w:tab w:val="left" w:pos="341"/>
          <w:tab w:val="left" w:pos="5235"/>
        </w:tabs>
        <w:rPr>
          <w:rFonts w:hint="default" w:eastAsia="宋体"/>
          <w:b/>
          <w:bCs/>
          <w:color w:val="000000"/>
          <w:szCs w:val="21"/>
          <w:highlight w:val="none"/>
          <w:lang w:val="en-US" w:eastAsia="zh-CN"/>
        </w:rPr>
      </w:pPr>
      <w:r>
        <w:rPr>
          <w:b/>
          <w:bCs/>
          <w:color w:val="000000"/>
          <w:szCs w:val="21"/>
          <w:highlight w:val="none"/>
        </w:rPr>
        <w:t>代理公司：</w:t>
      </w:r>
      <w:r>
        <w:rPr>
          <w:rFonts w:hint="eastAsia"/>
          <w:b/>
          <w:bCs/>
          <w:color w:val="000000"/>
          <w:szCs w:val="21"/>
          <w:highlight w:val="none"/>
          <w:lang w:val="en-US" w:eastAsia="zh-CN"/>
        </w:rPr>
        <w:t>ANA/Jessica</w:t>
      </w:r>
    </w:p>
    <w:p w14:paraId="76F62765">
      <w:pPr>
        <w:tabs>
          <w:tab w:val="left" w:pos="341"/>
          <w:tab w:val="left" w:pos="5235"/>
        </w:tabs>
        <w:rPr>
          <w:rFonts w:hint="default"/>
          <w:b/>
          <w:bCs/>
          <w:color w:val="000000"/>
          <w:szCs w:val="21"/>
          <w:highlight w:val="none"/>
          <w:lang w:val="en-US"/>
        </w:rPr>
      </w:pPr>
      <w:r>
        <w:rPr>
          <w:b/>
          <w:bCs/>
          <w:color w:val="000000"/>
          <w:szCs w:val="21"/>
          <w:highlight w:val="none"/>
        </w:rPr>
        <w:t>页    数：</w:t>
      </w:r>
      <w:r>
        <w:rPr>
          <w:rFonts w:hint="eastAsia"/>
          <w:b/>
          <w:bCs/>
          <w:color w:val="000000"/>
          <w:szCs w:val="21"/>
          <w:highlight w:val="none"/>
          <w:lang w:val="en-US" w:eastAsia="zh-CN"/>
        </w:rPr>
        <w:t>待定</w:t>
      </w:r>
    </w:p>
    <w:p w14:paraId="13164844">
      <w:pPr>
        <w:tabs>
          <w:tab w:val="left" w:pos="341"/>
          <w:tab w:val="left" w:pos="5235"/>
        </w:tabs>
        <w:rPr>
          <w:rFonts w:hint="default" w:eastAsia="宋体"/>
          <w:b/>
          <w:bCs/>
          <w:color w:val="000000"/>
          <w:szCs w:val="21"/>
          <w:highlight w:val="none"/>
          <w:lang w:val="en-US" w:eastAsia="zh-CN"/>
        </w:rPr>
      </w:pPr>
      <w:r>
        <w:rPr>
          <w:b/>
          <w:bCs/>
          <w:color w:val="000000"/>
          <w:szCs w:val="21"/>
          <w:highlight w:val="none"/>
        </w:rPr>
        <w:t>出版时间：20</w:t>
      </w:r>
      <w:r>
        <w:rPr>
          <w:rFonts w:hint="eastAsia"/>
          <w:b/>
          <w:bCs/>
          <w:color w:val="000000"/>
          <w:szCs w:val="21"/>
          <w:highlight w:val="none"/>
          <w:lang w:val="en-US" w:eastAsia="zh-CN"/>
        </w:rPr>
        <w:t>27</w:t>
      </w:r>
      <w:r>
        <w:rPr>
          <w:b/>
          <w:bCs/>
          <w:color w:val="000000"/>
          <w:szCs w:val="21"/>
          <w:highlight w:val="none"/>
        </w:rPr>
        <w:t>年</w:t>
      </w:r>
      <w:r>
        <w:rPr>
          <w:rFonts w:hint="eastAsia"/>
          <w:b/>
          <w:bCs/>
          <w:color w:val="000000"/>
          <w:szCs w:val="21"/>
          <w:highlight w:val="none"/>
          <w:lang w:val="en-US" w:eastAsia="zh-CN"/>
        </w:rPr>
        <w:t>6月</w:t>
      </w:r>
    </w:p>
    <w:p w14:paraId="4CD5E38E">
      <w:pPr>
        <w:rPr>
          <w:b/>
          <w:bCs/>
          <w:color w:val="000000"/>
          <w:highlight w:val="none"/>
        </w:rPr>
      </w:pPr>
      <w:r>
        <w:rPr>
          <w:b/>
          <w:bCs/>
          <w:color w:val="000000"/>
          <w:highlight w:val="none"/>
        </w:rPr>
        <w:t>代理地区：中国大陆、台湾</w:t>
      </w:r>
    </w:p>
    <w:p w14:paraId="22596807">
      <w:pPr>
        <w:tabs>
          <w:tab w:val="left" w:pos="341"/>
          <w:tab w:val="left" w:pos="5235"/>
        </w:tabs>
        <w:rPr>
          <w:rFonts w:hint="default" w:eastAsia="宋体"/>
          <w:b/>
          <w:bCs/>
          <w:szCs w:val="21"/>
          <w:highlight w:val="none"/>
          <w:lang w:val="en-US" w:eastAsia="zh-CN"/>
        </w:rPr>
      </w:pPr>
      <w:r>
        <w:rPr>
          <w:b/>
          <w:bCs/>
          <w:szCs w:val="21"/>
          <w:highlight w:val="none"/>
        </w:rPr>
        <w:t>审读资料</w:t>
      </w:r>
      <w:r>
        <w:rPr>
          <w:rFonts w:hint="eastAsia"/>
          <w:b/>
          <w:bCs/>
          <w:szCs w:val="21"/>
          <w:highlight w:val="none"/>
          <w:lang w:eastAsia="zh-CN"/>
        </w:rPr>
        <w:t>：</w:t>
      </w:r>
      <w:r>
        <w:rPr>
          <w:rFonts w:hint="eastAsia"/>
          <w:b/>
          <w:bCs/>
          <w:szCs w:val="21"/>
          <w:highlight w:val="none"/>
          <w:lang w:val="en-US" w:eastAsia="zh-CN"/>
        </w:rPr>
        <w:t>电子稿</w:t>
      </w:r>
    </w:p>
    <w:p w14:paraId="3E0339E6">
      <w:pPr>
        <w:tabs>
          <w:tab w:val="left" w:pos="341"/>
          <w:tab w:val="left" w:pos="5235"/>
        </w:tabs>
        <w:rPr>
          <w:rFonts w:hint="default" w:ascii="Arial" w:hAnsi="Arial" w:cs="Arial"/>
          <w:b/>
          <w:bCs/>
          <w:color w:val="000000"/>
          <w:spacing w:val="-3"/>
          <w:sz w:val="11"/>
          <w:szCs w:val="11"/>
          <w:highlight w:val="none"/>
          <w:shd w:val="clear" w:color="auto" w:fill="FFFFFF"/>
          <w:lang w:val="en-US"/>
        </w:rPr>
      </w:pPr>
      <w:r>
        <w:rPr>
          <w:b/>
          <w:bCs/>
          <w:szCs w:val="21"/>
          <w:highlight w:val="none"/>
        </w:rPr>
        <w:t>类    型：</w:t>
      </w:r>
      <w:r>
        <w:rPr>
          <w:rFonts w:hint="eastAsia"/>
          <w:b/>
          <w:bCs/>
          <w:szCs w:val="21"/>
          <w:highlight w:val="none"/>
          <w:lang w:val="en-US" w:eastAsia="zh-CN"/>
        </w:rPr>
        <w:t>大众文学</w:t>
      </w:r>
    </w:p>
    <w:p w14:paraId="1028EE9B">
      <w:pPr>
        <w:rPr>
          <w:rFonts w:hint="eastAsia" w:ascii="Arial" w:hAnsi="Arial" w:cs="Arial"/>
          <w:b/>
          <w:bCs/>
          <w:color w:val="000000"/>
          <w:spacing w:val="-3"/>
          <w:sz w:val="11"/>
          <w:szCs w:val="11"/>
          <w:shd w:val="clear" w:color="auto" w:fill="FFFFFF"/>
        </w:rPr>
      </w:pPr>
    </w:p>
    <w:p w14:paraId="3DE9DE26">
      <w:pPr>
        <w:rPr>
          <w:b/>
          <w:bCs/>
          <w:color w:val="000000"/>
        </w:rPr>
      </w:pPr>
      <w:r>
        <w:rPr>
          <w:b/>
          <w:bCs/>
          <w:color w:val="000000"/>
        </w:rPr>
        <w:t>内容简介：</w:t>
      </w:r>
    </w:p>
    <w:p w14:paraId="656B83CE">
      <w:pPr>
        <w:autoSpaceDE w:val="0"/>
        <w:autoSpaceDN w:val="0"/>
        <w:adjustRightInd w:val="0"/>
        <w:rPr>
          <w:rFonts w:hint="eastAsia"/>
          <w:bCs/>
          <w:kern w:val="0"/>
          <w:szCs w:val="21"/>
        </w:rPr>
      </w:pPr>
    </w:p>
    <w:p w14:paraId="7E002323">
      <w:pPr>
        <w:ind w:firstLine="420" w:firstLineChars="200"/>
        <w:rPr>
          <w:rFonts w:hint="eastAsia"/>
          <w:bCs/>
          <w:kern w:val="0"/>
          <w:szCs w:val="21"/>
        </w:rPr>
      </w:pPr>
      <w:r>
        <w:rPr>
          <w:rFonts w:hint="eastAsia"/>
          <w:bCs/>
          <w:kern w:val="0"/>
          <w:szCs w:val="21"/>
        </w:rPr>
        <w:t>入职头几个月，瓦莱丽·钱纳就明白，图书馆员做的远不止整理书籍。他们还是社会工作者、危机干预者，也是图书馆里那些最难缠的读者日常上演的无声悲剧的无奈见证者。然而，在应对难搞的常客、无家可归的访客以及令人窒息的工作政治时，瓦莱丽自己也藏着一个毁灭性的秘密：巨大的子宫肌瘤和子宫内膜异位症正在威胁她的健康、她的未来，以及她的工作能力。</w:t>
      </w:r>
    </w:p>
    <w:p w14:paraId="703B8F74">
      <w:pPr>
        <w:ind w:firstLine="420" w:firstLineChars="200"/>
        <w:rPr>
          <w:rFonts w:hint="eastAsia"/>
          <w:bCs/>
          <w:kern w:val="0"/>
          <w:szCs w:val="21"/>
        </w:rPr>
      </w:pPr>
    </w:p>
    <w:p w14:paraId="02D701E4">
      <w:pPr>
        <w:ind w:firstLine="420" w:firstLineChars="200"/>
        <w:rPr>
          <w:rFonts w:hint="eastAsia"/>
          <w:bCs/>
          <w:kern w:val="0"/>
          <w:szCs w:val="21"/>
        </w:rPr>
      </w:pPr>
      <w:r>
        <w:rPr>
          <w:rFonts w:hint="eastAsia"/>
          <w:bCs/>
          <w:kern w:val="0"/>
          <w:szCs w:val="21"/>
        </w:rPr>
        <w:t>当瓦莱丽四处求医，却深知自己终究负担不起治疗费用时，她被进一步卷入图书馆读者们复杂的生活，以及那个她永远无法真正逃离的、支离破碎的牙买加家庭。当一位失联多年的姑妈意外出现，迫使瓦莱丽直面旧日背叛与深埋的责任时，照顾者与被拯救者之间的界限开始动摇。</w:t>
      </w:r>
    </w:p>
    <w:p w14:paraId="719D4593">
      <w:pPr>
        <w:ind w:firstLine="420" w:firstLineChars="200"/>
        <w:rPr>
          <w:rFonts w:hint="eastAsia"/>
          <w:bCs/>
          <w:kern w:val="0"/>
          <w:szCs w:val="21"/>
        </w:rPr>
      </w:pPr>
    </w:p>
    <w:p w14:paraId="2D240E4A">
      <w:pPr>
        <w:ind w:firstLine="420" w:firstLineChars="200"/>
        <w:rPr>
          <w:rFonts w:hint="eastAsia"/>
          <w:bCs/>
          <w:kern w:val="0"/>
          <w:szCs w:val="21"/>
        </w:rPr>
      </w:pPr>
      <w:r>
        <w:rPr>
          <w:rFonts w:hint="eastAsia"/>
          <w:bCs/>
          <w:kern w:val="0"/>
          <w:szCs w:val="21"/>
        </w:rPr>
        <w:t>《难缠的读者》时而令人心碎，时而黑色幽默，时而深怀悲悯。这部有力的小说讲述了无形的劳动、被社会忽视的人群，以及我们在维护尊严、保全身体和维系那个既滋养我们又伤害我们的家庭时，所做出的那些艰难抉择。</w:t>
      </w:r>
    </w:p>
    <w:p w14:paraId="7D45A54C">
      <w:pPr>
        <w:ind w:firstLine="420" w:firstLineChars="200"/>
        <w:rPr>
          <w:rFonts w:hint="eastAsia"/>
          <w:bCs/>
          <w:kern w:val="0"/>
          <w:szCs w:val="21"/>
        </w:rPr>
      </w:pPr>
    </w:p>
    <w:p w14:paraId="1951768D">
      <w:pPr>
        <w:rPr>
          <w:rFonts w:hint="eastAsia"/>
          <w:b/>
          <w:color w:val="000000"/>
          <w:szCs w:val="21"/>
        </w:rPr>
      </w:pPr>
      <w:r>
        <w:rPr>
          <w:b/>
          <w:color w:val="000000"/>
          <w:szCs w:val="21"/>
        </w:rPr>
        <w:t>作者简介：</w:t>
      </w:r>
    </w:p>
    <w:p w14:paraId="67EA0646">
      <w:pPr>
        <w:rPr>
          <w:bCs/>
          <w:color w:val="000000"/>
          <w:szCs w:val="21"/>
        </w:rPr>
      </w:pPr>
    </w:p>
    <w:p w14:paraId="2014715A">
      <w:pPr>
        <w:ind w:right="420" w:firstLine="422" w:firstLineChars="200"/>
        <w:jc w:val="left"/>
        <w:rPr>
          <w:rFonts w:hint="eastAsia"/>
          <w:b/>
          <w:bCs/>
          <w:color w:val="000000"/>
          <w:szCs w:val="21"/>
          <w:lang w:val="en-US" w:eastAsia="zh-CN"/>
        </w:rPr>
      </w:pPr>
      <w:r>
        <w:rPr>
          <w:rFonts w:hint="eastAsia"/>
          <w:b/>
          <w:bCs/>
          <w:color w:val="000000"/>
          <w:szCs w:val="21"/>
          <w:lang w:val="en-US" w:eastAsia="zh-CN"/>
        </w:rPr>
        <w:t>梅西·卡德（</w:t>
      </w:r>
      <w:r>
        <w:rPr>
          <w:rFonts w:hint="eastAsia"/>
          <w:b/>
          <w:bCs/>
          <w:color w:val="000000"/>
          <w:szCs w:val="21"/>
          <w:highlight w:val="none"/>
        </w:rPr>
        <w:t>Maisy Card</w:t>
      </w:r>
      <w:r>
        <w:rPr>
          <w:rFonts w:hint="eastAsia"/>
          <w:b/>
          <w:bCs/>
          <w:color w:val="000000"/>
          <w:szCs w:val="21"/>
          <w:lang w:val="en-US" w:eastAsia="zh-CN"/>
        </w:rPr>
        <w:t>）</w:t>
      </w:r>
      <w:r>
        <w:rPr>
          <w:rFonts w:hint="eastAsia"/>
          <w:b w:val="0"/>
          <w:bCs w:val="0"/>
          <w:color w:val="000000"/>
          <w:szCs w:val="21"/>
          <w:lang w:val="en-US" w:eastAsia="zh-CN"/>
        </w:rPr>
        <w:t>是《这些灵魂皆家人</w:t>
      </w:r>
      <w:bookmarkStart w:id="1" w:name="_GoBack"/>
      <w:bookmarkEnd w:id="1"/>
      <w:r>
        <w:rPr>
          <w:rFonts w:hint="eastAsia"/>
          <w:b w:val="0"/>
          <w:bCs w:val="0"/>
          <w:color w:val="000000"/>
          <w:szCs w:val="21"/>
          <w:lang w:val="en-US" w:eastAsia="zh-CN"/>
        </w:rPr>
        <w:t>》的作者，该书曾荣获美国图书奖和OCM博卡斯小说奖，并入围笔会/海明威最佳处女作奖决选、小说中心首作小说奖决选和《洛杉矶时报》艺术·塞登鲍姆首作小说奖决选。她的作品曾发表于《巴黎评论》日报、《AGNI》、《纽约时报》、《格尔尼卡》等刊物。她曾在哥伦比亚大学艺术硕士创作项目以及丁屋和科尔盖特作家会议上教授小说写作。她担任公共图书馆员已有十三年，曾在新泽西州各地图书馆工作。</w:t>
      </w:r>
    </w:p>
    <w:p w14:paraId="1A04692A">
      <w:pPr>
        <w:ind w:right="420"/>
        <w:jc w:val="left"/>
        <w:rPr>
          <w:rFonts w:hint="eastAsia"/>
          <w:b/>
          <w:bCs/>
          <w:color w:val="000000"/>
          <w:szCs w:val="21"/>
          <w:lang w:val="en-US" w:eastAsia="zh-CN"/>
        </w:rPr>
      </w:pPr>
    </w:p>
    <w:p w14:paraId="058AC69D">
      <w:pPr>
        <w:ind w:right="420"/>
        <w:jc w:val="left"/>
        <w:rPr>
          <w:rFonts w:hint="default"/>
          <w:b w:val="0"/>
          <w:bCs w:val="0"/>
          <w:color w:val="000000"/>
          <w:szCs w:val="21"/>
          <w:lang w:val="en-US" w:eastAsia="zh-CN"/>
        </w:rPr>
      </w:pPr>
    </w:p>
    <w:p w14:paraId="6438CF80">
      <w:pPr>
        <w:shd w:val="clear" w:color="auto" w:fill="FFFFFF"/>
        <w:rPr>
          <w:rFonts w:ascii="Verdana" w:hAnsi="Verdana" w:cs="Verdana"/>
          <w:color w:val="000000"/>
          <w:kern w:val="0"/>
          <w:sz w:val="24"/>
        </w:rPr>
      </w:pPr>
      <w:r>
        <w:rPr>
          <w:rFonts w:hint="eastAsia" w:ascii="Arial Unicode MS" w:hAnsi="Arial Unicode MS" w:cs="Verdana"/>
          <w:b/>
          <w:bCs/>
          <w:color w:val="000000"/>
        </w:rPr>
        <w:t>感谢您的阅读！</w:t>
      </w:r>
    </w:p>
    <w:p w14:paraId="726C3A88">
      <w:pPr>
        <w:shd w:val="clear" w:color="auto" w:fill="FFFFFF"/>
        <w:rPr>
          <w:rFonts w:ascii="Verdana" w:hAnsi="Verdana" w:cs="Verdana"/>
          <w:color w:val="000000"/>
        </w:rPr>
      </w:pPr>
      <w:r>
        <w:rPr>
          <w:rFonts w:hint="eastAsia" w:ascii="Arial Unicode MS" w:hAnsi="Arial Unicode MS" w:cs="Verdana"/>
          <w:b/>
          <w:bCs/>
          <w:color w:val="000000"/>
        </w:rPr>
        <w:t>请将反馈信息发至：</w:t>
      </w:r>
      <w:r>
        <w:rPr>
          <w:rFonts w:hint="eastAsia" w:ascii="宋体" w:hAnsi="宋体" w:cs="宋体"/>
          <w:b/>
          <w:bCs/>
          <w:color w:val="000000"/>
        </w:rPr>
        <w:t>版权负责人</w:t>
      </w:r>
    </w:p>
    <w:p w14:paraId="390CC202">
      <w:pPr>
        <w:shd w:val="clear" w:color="auto" w:fill="FFFFFF"/>
        <w:rPr>
          <w:rFonts w:hint="default" w:ascii="Times New Roman" w:hAnsi="Times New Roman" w:cs="Times New Roman"/>
          <w:color w:val="000000"/>
        </w:rPr>
      </w:pPr>
      <w:r>
        <w:rPr>
          <w:rFonts w:hint="default" w:ascii="Times New Roman" w:hAnsi="Times New Roman" w:cs="Times New Roman"/>
          <w:b/>
          <w:bCs/>
          <w:color w:val="000000"/>
        </w:rPr>
        <w:t>Email</w:t>
      </w:r>
      <w:r>
        <w:rPr>
          <w:rFonts w:hint="default" w:ascii="Times New Roman" w:hAnsi="Times New Roman" w:cs="Times New Roman"/>
          <w:color w:val="000000"/>
        </w:rPr>
        <w:t>：</w:t>
      </w:r>
      <w:r>
        <w:rPr>
          <w:rFonts w:hint="default" w:ascii="Times New Roman" w:hAnsi="Times New Roman" w:cs="Times New Roman"/>
          <w:b/>
          <w:bCs/>
          <w:color w:val="000000"/>
        </w:rPr>
        <w:fldChar w:fldCharType="begin"/>
      </w:r>
      <w:r>
        <w:rPr>
          <w:rFonts w:hint="default" w:ascii="Times New Roman" w:hAnsi="Times New Roman" w:cs="Times New Roman"/>
          <w:b/>
          <w:bCs/>
          <w:color w:val="000000"/>
        </w:rPr>
        <w:instrText xml:space="preserve"> HYPERLINK "mailto:Rights@nurnberg.com.cn" </w:instrText>
      </w:r>
      <w:r>
        <w:rPr>
          <w:rFonts w:hint="default" w:ascii="Times New Roman" w:hAnsi="Times New Roman" w:cs="Times New Roman"/>
          <w:b/>
          <w:bCs/>
          <w:color w:val="000000"/>
        </w:rPr>
        <w:fldChar w:fldCharType="separate"/>
      </w:r>
      <w:r>
        <w:rPr>
          <w:rStyle w:val="12"/>
          <w:rFonts w:hint="default" w:ascii="Times New Roman" w:hAnsi="Times New Roman" w:cs="Times New Roman"/>
          <w:b/>
          <w:bCs/>
        </w:rPr>
        <w:t>Rights@nurnberg.com.cn</w:t>
      </w:r>
      <w:r>
        <w:rPr>
          <w:rFonts w:hint="default" w:ascii="Times New Roman" w:hAnsi="Times New Roman" w:cs="Times New Roman"/>
          <w:b/>
          <w:bCs/>
          <w:color w:val="000000"/>
        </w:rPr>
        <w:fldChar w:fldCharType="end"/>
      </w:r>
    </w:p>
    <w:p w14:paraId="36F63347">
      <w:pPr>
        <w:shd w:val="clear" w:color="auto" w:fill="FFFFFF"/>
        <w:rPr>
          <w:rFonts w:hint="default" w:ascii="Times New Roman" w:hAnsi="Times New Roman" w:cs="Times New Roman"/>
          <w:color w:val="000000"/>
        </w:rPr>
      </w:pPr>
      <w:r>
        <w:rPr>
          <w:rFonts w:hint="default" w:ascii="Times New Roman" w:hAnsi="Times New Roman" w:cs="Times New Roman"/>
          <w:color w:val="000000"/>
        </w:rPr>
        <w:t>安德鲁·纳伯格联合国际有限公司北京代表处</w:t>
      </w:r>
    </w:p>
    <w:p w14:paraId="02315564">
      <w:pPr>
        <w:shd w:val="clear" w:color="auto" w:fill="FFFFFF"/>
        <w:rPr>
          <w:rFonts w:hint="default" w:ascii="Times New Roman" w:hAnsi="Times New Roman" w:cs="Times New Roman"/>
          <w:color w:val="000000"/>
        </w:rPr>
      </w:pPr>
      <w:r>
        <w:rPr>
          <w:rFonts w:hint="default" w:ascii="Times New Roman" w:hAnsi="Times New Roman" w:cs="Times New Roman"/>
          <w:color w:val="000000"/>
        </w:rPr>
        <w:t>北京市海淀区中关村大街甲59号中国人民大学文化大厦1705室, 邮编：100872</w:t>
      </w:r>
    </w:p>
    <w:p w14:paraId="42BB5664">
      <w:pPr>
        <w:shd w:val="clear" w:color="auto" w:fill="FFFFFF"/>
        <w:rPr>
          <w:rFonts w:hint="default" w:ascii="Times New Roman" w:hAnsi="Times New Roman" w:cs="Times New Roman"/>
          <w:color w:val="000000"/>
        </w:rPr>
      </w:pPr>
      <w:r>
        <w:rPr>
          <w:rFonts w:hint="default" w:ascii="Times New Roman" w:hAnsi="Times New Roman" w:cs="Times New Roman"/>
          <w:color w:val="000000"/>
        </w:rPr>
        <w:t>电话：010-82504106, 传真：010-82504200</w:t>
      </w:r>
    </w:p>
    <w:p w14:paraId="2043E19C">
      <w:pPr>
        <w:shd w:val="clear" w:color="auto" w:fill="FFFFFF"/>
        <w:rPr>
          <w:rFonts w:hint="default" w:ascii="Times New Roman" w:hAnsi="Times New Roman" w:cs="Times New Roman"/>
          <w:color w:val="000000"/>
        </w:rPr>
      </w:pPr>
      <w:r>
        <w:rPr>
          <w:rFonts w:hint="default" w:ascii="Times New Roman" w:hAnsi="Times New Roman" w:cs="Times New Roman"/>
          <w:color w:val="000000"/>
        </w:rPr>
        <w:t>公司网址：</w:t>
      </w:r>
      <w:r>
        <w:rPr>
          <w:rFonts w:hint="default" w:ascii="Times New Roman" w:hAnsi="Times New Roman" w:cs="Times New Roman"/>
          <w:color w:val="000000"/>
        </w:rPr>
        <w:fldChar w:fldCharType="begin"/>
      </w:r>
      <w:r>
        <w:rPr>
          <w:rFonts w:hint="default" w:ascii="Times New Roman" w:hAnsi="Times New Roman" w:cs="Times New Roman"/>
          <w:color w:val="000000"/>
        </w:rPr>
        <w:instrText xml:space="preserve"> HYPERLINK "http://www.nurnberg.com.cn/" </w:instrText>
      </w:r>
      <w:r>
        <w:rPr>
          <w:rFonts w:hint="default" w:ascii="Times New Roman" w:hAnsi="Times New Roman" w:cs="Times New Roman"/>
          <w:color w:val="000000"/>
        </w:rPr>
        <w:fldChar w:fldCharType="separate"/>
      </w:r>
      <w:r>
        <w:rPr>
          <w:rStyle w:val="12"/>
          <w:rFonts w:hint="default" w:ascii="Times New Roman" w:hAnsi="Times New Roman" w:cs="Times New Roman"/>
        </w:rPr>
        <w:t>http://www.nurnberg.com.cn</w:t>
      </w:r>
      <w:r>
        <w:rPr>
          <w:rFonts w:hint="default" w:ascii="Times New Roman" w:hAnsi="Times New Roman" w:cs="Times New Roman"/>
          <w:color w:val="000000"/>
        </w:rPr>
        <w:fldChar w:fldCharType="end"/>
      </w:r>
    </w:p>
    <w:p w14:paraId="767983D5">
      <w:pPr>
        <w:shd w:val="clear" w:color="auto" w:fill="FFFFFF"/>
        <w:rPr>
          <w:rFonts w:hint="default" w:ascii="Times New Roman" w:hAnsi="Times New Roman" w:cs="Times New Roman"/>
          <w:color w:val="000000"/>
        </w:rPr>
      </w:pPr>
      <w:r>
        <w:rPr>
          <w:rFonts w:hint="default" w:ascii="Times New Roman" w:hAnsi="Times New Roman" w:cs="Times New Roman"/>
          <w:color w:val="000000"/>
        </w:rPr>
        <w:t>书目下载：</w:t>
      </w:r>
      <w:r>
        <w:rPr>
          <w:rFonts w:hint="default" w:ascii="Times New Roman" w:hAnsi="Times New Roman" w:cs="Times New Roman"/>
          <w:color w:val="000000"/>
        </w:rPr>
        <w:fldChar w:fldCharType="begin"/>
      </w:r>
      <w:r>
        <w:rPr>
          <w:rFonts w:hint="default" w:ascii="Times New Roman" w:hAnsi="Times New Roman" w:cs="Times New Roman"/>
          <w:color w:val="000000"/>
        </w:rPr>
        <w:instrText xml:space="preserve"> HYPERLINK "http://www.nurnberg.com.cn/booklist_zh/list.aspx" </w:instrText>
      </w:r>
      <w:r>
        <w:rPr>
          <w:rFonts w:hint="default" w:ascii="Times New Roman" w:hAnsi="Times New Roman" w:cs="Times New Roman"/>
          <w:color w:val="000000"/>
        </w:rPr>
        <w:fldChar w:fldCharType="separate"/>
      </w:r>
      <w:r>
        <w:rPr>
          <w:rStyle w:val="12"/>
          <w:rFonts w:hint="default" w:ascii="Times New Roman" w:hAnsi="Times New Roman" w:cs="Times New Roman"/>
        </w:rPr>
        <w:t>http://www.nurnberg.com.cn/booklist_zh/list.aspx</w:t>
      </w:r>
      <w:r>
        <w:rPr>
          <w:rFonts w:hint="default" w:ascii="Times New Roman" w:hAnsi="Times New Roman" w:cs="Times New Roman"/>
          <w:color w:val="000000"/>
        </w:rPr>
        <w:fldChar w:fldCharType="end"/>
      </w:r>
    </w:p>
    <w:p w14:paraId="49212C4E">
      <w:pPr>
        <w:shd w:val="clear" w:color="auto" w:fill="FFFFFF"/>
        <w:rPr>
          <w:rFonts w:hint="default" w:ascii="Times New Roman" w:hAnsi="Times New Roman" w:cs="Times New Roman"/>
          <w:color w:val="000000"/>
        </w:rPr>
      </w:pPr>
      <w:r>
        <w:rPr>
          <w:rFonts w:hint="default" w:ascii="Times New Roman" w:hAnsi="Times New Roman" w:cs="Times New Roman"/>
          <w:color w:val="000000"/>
        </w:rPr>
        <w:t>书讯浏览：</w:t>
      </w:r>
      <w:r>
        <w:rPr>
          <w:rFonts w:hint="default" w:ascii="Times New Roman" w:hAnsi="Times New Roman" w:cs="Times New Roman"/>
          <w:color w:val="000000"/>
        </w:rPr>
        <w:fldChar w:fldCharType="begin"/>
      </w:r>
      <w:r>
        <w:rPr>
          <w:rFonts w:hint="default" w:ascii="Times New Roman" w:hAnsi="Times New Roman" w:cs="Times New Roman"/>
          <w:color w:val="000000"/>
        </w:rPr>
        <w:instrText xml:space="preserve"> HYPERLINK "http://www.nurnberg.com.cn/book/book.aspx" </w:instrText>
      </w:r>
      <w:r>
        <w:rPr>
          <w:rFonts w:hint="default" w:ascii="Times New Roman" w:hAnsi="Times New Roman" w:cs="Times New Roman"/>
          <w:color w:val="000000"/>
        </w:rPr>
        <w:fldChar w:fldCharType="separate"/>
      </w:r>
      <w:r>
        <w:rPr>
          <w:rStyle w:val="12"/>
          <w:rFonts w:hint="default" w:ascii="Times New Roman" w:hAnsi="Times New Roman" w:cs="Times New Roman"/>
        </w:rPr>
        <w:t>http://www.nurnberg.com.cn/book/book.aspx</w:t>
      </w:r>
      <w:r>
        <w:rPr>
          <w:rFonts w:hint="default" w:ascii="Times New Roman" w:hAnsi="Times New Roman" w:cs="Times New Roman"/>
          <w:color w:val="000000"/>
        </w:rPr>
        <w:fldChar w:fldCharType="end"/>
      </w:r>
    </w:p>
    <w:p w14:paraId="66EDDCF3">
      <w:pPr>
        <w:shd w:val="clear" w:color="auto" w:fill="FFFFFF"/>
        <w:rPr>
          <w:rFonts w:hint="default" w:ascii="Times New Roman" w:hAnsi="Times New Roman" w:cs="Times New Roman"/>
          <w:color w:val="000000"/>
        </w:rPr>
      </w:pPr>
      <w:r>
        <w:rPr>
          <w:rFonts w:hint="default" w:ascii="Times New Roman" w:hAnsi="Times New Roman" w:cs="Times New Roman"/>
          <w:color w:val="000000"/>
        </w:rPr>
        <w:t>视频推荐：</w:t>
      </w:r>
      <w:r>
        <w:rPr>
          <w:rFonts w:hint="default" w:ascii="Times New Roman" w:hAnsi="Times New Roman" w:cs="Times New Roman"/>
          <w:color w:val="000000"/>
        </w:rPr>
        <w:fldChar w:fldCharType="begin"/>
      </w:r>
      <w:r>
        <w:rPr>
          <w:rFonts w:hint="default" w:ascii="Times New Roman" w:hAnsi="Times New Roman" w:cs="Times New Roman"/>
          <w:color w:val="000000"/>
        </w:rPr>
        <w:instrText xml:space="preserve"> HYPERLINK "http://www.nurnberg.com.cn/video/video.aspx" </w:instrText>
      </w:r>
      <w:r>
        <w:rPr>
          <w:rFonts w:hint="default" w:ascii="Times New Roman" w:hAnsi="Times New Roman" w:cs="Times New Roman"/>
          <w:color w:val="000000"/>
        </w:rPr>
        <w:fldChar w:fldCharType="separate"/>
      </w:r>
      <w:r>
        <w:rPr>
          <w:rStyle w:val="12"/>
          <w:rFonts w:hint="default" w:ascii="Times New Roman" w:hAnsi="Times New Roman" w:cs="Times New Roman"/>
        </w:rPr>
        <w:t>http://www.nurnberg.com.cn/video/video.aspx</w:t>
      </w:r>
      <w:r>
        <w:rPr>
          <w:rFonts w:hint="default" w:ascii="Times New Roman" w:hAnsi="Times New Roman" w:cs="Times New Roman"/>
          <w:color w:val="000000"/>
        </w:rPr>
        <w:fldChar w:fldCharType="end"/>
      </w:r>
    </w:p>
    <w:p w14:paraId="7CDFD455">
      <w:pPr>
        <w:shd w:val="clear" w:color="auto" w:fill="FFFFFF"/>
        <w:rPr>
          <w:rFonts w:hint="default" w:ascii="Times New Roman" w:hAnsi="Times New Roman" w:cs="Times New Roman"/>
          <w:color w:val="000000"/>
        </w:rPr>
      </w:pPr>
      <w:r>
        <w:rPr>
          <w:rFonts w:hint="default" w:ascii="Times New Roman" w:hAnsi="Times New Roman" w:cs="Times New Roman"/>
          <w:color w:val="000000"/>
        </w:rPr>
        <w:t>豆瓣小站：</w:t>
      </w:r>
      <w:r>
        <w:rPr>
          <w:rFonts w:hint="default" w:ascii="Times New Roman" w:hAnsi="Times New Roman" w:cs="Times New Roman"/>
          <w:color w:val="000000"/>
        </w:rPr>
        <w:fldChar w:fldCharType="begin"/>
      </w:r>
      <w:r>
        <w:rPr>
          <w:rFonts w:hint="default" w:ascii="Times New Roman" w:hAnsi="Times New Roman" w:cs="Times New Roman"/>
          <w:color w:val="000000"/>
        </w:rPr>
        <w:instrText xml:space="preserve"> HYPERLINK "http://site.douban.com/110577/" </w:instrText>
      </w:r>
      <w:r>
        <w:rPr>
          <w:rFonts w:hint="default" w:ascii="Times New Roman" w:hAnsi="Times New Roman" w:cs="Times New Roman"/>
          <w:color w:val="000000"/>
        </w:rPr>
        <w:fldChar w:fldCharType="separate"/>
      </w:r>
      <w:r>
        <w:rPr>
          <w:rStyle w:val="12"/>
          <w:rFonts w:hint="default" w:ascii="Times New Roman" w:hAnsi="Times New Roman" w:cs="Times New Roman"/>
        </w:rPr>
        <w:t>http://site.douban.com/110577/</w:t>
      </w:r>
      <w:r>
        <w:rPr>
          <w:rFonts w:hint="default" w:ascii="Times New Roman" w:hAnsi="Times New Roman" w:cs="Times New Roman"/>
          <w:color w:val="000000"/>
        </w:rPr>
        <w:fldChar w:fldCharType="end"/>
      </w:r>
    </w:p>
    <w:p w14:paraId="25A2CAC3">
      <w:pPr>
        <w:shd w:val="clear" w:color="auto" w:fill="FFFFFF"/>
        <w:rPr>
          <w:rFonts w:hint="default" w:ascii="Times New Roman" w:hAnsi="Times New Roman" w:cs="Times New Roman"/>
          <w:color w:val="000000"/>
        </w:rPr>
      </w:pPr>
      <w:r>
        <w:rPr>
          <w:rFonts w:hint="default" w:ascii="Times New Roman" w:hAnsi="Times New Roman" w:cs="Times New Roman"/>
          <w:color w:val="000000"/>
          <w:shd w:val="clear" w:color="auto" w:fill="FFFFFF"/>
        </w:rPr>
        <w:t>新浪微博：</w:t>
      </w:r>
      <w:r>
        <w:rPr>
          <w:rFonts w:hint="default" w:ascii="Times New Roman" w:hAnsi="Times New Roman" w:cs="Times New Roman"/>
          <w:color w:val="000000"/>
        </w:rPr>
        <w:fldChar w:fldCharType="begin"/>
      </w:r>
      <w:r>
        <w:rPr>
          <w:rFonts w:hint="default" w:ascii="Times New Roman" w:hAnsi="Times New Roman" w:cs="Times New Roman"/>
          <w:color w:val="000000"/>
        </w:rPr>
        <w:instrText xml:space="preserve"> HYPERLINK "https://weibo.com/1877653117/profile?topnav=1&amp;wvr=6" </w:instrText>
      </w:r>
      <w:r>
        <w:rPr>
          <w:rFonts w:hint="default" w:ascii="Times New Roman" w:hAnsi="Times New Roman" w:cs="Times New Roman"/>
          <w:color w:val="000000"/>
        </w:rPr>
        <w:fldChar w:fldCharType="separate"/>
      </w:r>
      <w:r>
        <w:rPr>
          <w:rStyle w:val="12"/>
          <w:rFonts w:hint="default" w:ascii="Times New Roman" w:hAnsi="Times New Roman" w:cs="Times New Roman"/>
          <w:shd w:val="clear" w:color="auto" w:fill="FFFFFF"/>
        </w:rPr>
        <w:t>安德鲁纳伯格公司的微博_微博 (weibo.com)</w:t>
      </w:r>
      <w:r>
        <w:rPr>
          <w:rFonts w:hint="default" w:ascii="Times New Roman" w:hAnsi="Times New Roman" w:cs="Times New Roman"/>
          <w:color w:val="000000"/>
        </w:rPr>
        <w:fldChar w:fldCharType="end"/>
      </w:r>
    </w:p>
    <w:p w14:paraId="38714D9C">
      <w:pPr>
        <w:shd w:val="clear" w:color="auto" w:fill="FFFFFF"/>
        <w:rPr>
          <w:rFonts w:hint="default" w:ascii="Times New Roman" w:hAnsi="Times New Roman" w:cs="Times New Roman"/>
          <w:color w:val="000000"/>
        </w:rPr>
      </w:pPr>
      <w:r>
        <w:rPr>
          <w:rFonts w:hint="default" w:ascii="Times New Roman" w:hAnsi="Times New Roman" w:cs="Times New Roman"/>
          <w:color w:val="000000"/>
        </w:rPr>
        <w:t>微信订阅号：ANABJ2002</w:t>
      </w:r>
    </w:p>
    <w:p w14:paraId="15FB36BE">
      <w:pPr>
        <w:widowControl/>
        <w:jc w:val="left"/>
        <w:rPr>
          <w:rFonts w:ascii="@宋体" w:hAnsi="@宋体" w:cs="@宋体"/>
          <w:color w:val="000000"/>
        </w:rPr>
      </w:pPr>
      <w:r>
        <w:rPr>
          <w:rFonts w:ascii="@宋体" w:hAnsi="@宋体" w:cs="@宋体"/>
          <w:color w:val="000000"/>
        </w:rPr>
        <w:drawing>
          <wp:inline distT="0" distB="0" distL="114300" distR="114300">
            <wp:extent cx="809625" cy="876300"/>
            <wp:effectExtent l="0" t="0" r="13335" b="7620"/>
            <wp:docPr id="2" name="图片 1" descr="InsertPic_8716(05-30-10-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nsertPic_8716(05-30-10-19-45)"/>
                    <pic:cNvPicPr>
                      <a:picLocks noChangeAspect="1"/>
                    </pic:cNvPicPr>
                  </pic:nvPicPr>
                  <pic:blipFill>
                    <a:blip r:embed="rId7"/>
                    <a:stretch>
                      <a:fillRect/>
                    </a:stretch>
                  </pic:blipFill>
                  <pic:spPr>
                    <a:xfrm>
                      <a:off x="0" y="0"/>
                      <a:ext cx="809625" cy="876300"/>
                    </a:xfrm>
                    <a:prstGeom prst="rect">
                      <a:avLst/>
                    </a:prstGeom>
                    <a:noFill/>
                    <a:ln>
                      <a:noFill/>
                    </a:ln>
                  </pic:spPr>
                </pic:pic>
              </a:graphicData>
            </a:graphic>
          </wp:inline>
        </w:drawing>
      </w:r>
    </w:p>
    <w:p w14:paraId="308CBB92">
      <w:pPr>
        <w:widowControl/>
        <w:jc w:val="left"/>
        <w:rPr>
          <w:rFonts w:hint="eastAsia"/>
          <w:color w:val="000000"/>
        </w:rPr>
      </w:pPr>
    </w:p>
    <w:sectPr>
      <w:headerReference r:id="rId3" w:type="default"/>
      <w:footerReference r:id="rId4" w:type="default"/>
      <w:pgSz w:w="11906" w:h="16838"/>
      <w:pgMar w:top="1304" w:right="1701" w:bottom="1304"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panose1 w:val="020B0604020202020204"/>
    <w:charset w:val="86"/>
    <w:family w:val="roman"/>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宋体">
    <w:panose1 w:val="02010600030101010101"/>
    <w:charset w:val="86"/>
    <w:family w:val="auto"/>
    <w:pitch w:val="default"/>
    <w:sig w:usb0="00000203" w:usb1="288F0000" w:usb2="00000006" w:usb3="00000000" w:csb0="00040001" w:csb1="00000000"/>
  </w:font>
  <w:font w:name="方正姚体">
    <w:panose1 w:val="02010601030101010101"/>
    <w:charset w:val="86"/>
    <w:family w:val="auto"/>
    <w:pitch w:val="default"/>
    <w:sig w:usb0="00000003"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E8454">
    <w:pPr>
      <w:pBdr>
        <w:bottom w:val="single" w:color="auto" w:sz="6" w:space="1"/>
      </w:pBdr>
      <w:jc w:val="center"/>
      <w:rPr>
        <w:rFonts w:hint="eastAsia" w:ascii="方正姚体" w:eastAsia="方正姚体"/>
        <w:sz w:val="18"/>
      </w:rPr>
    </w:pPr>
  </w:p>
  <w:p w14:paraId="2DA7D7F2">
    <w:pPr>
      <w:jc w:val="center"/>
      <w:rPr>
        <w:rFonts w:hint="eastAsia" w:ascii="方正姚体" w:eastAsia="方正姚体"/>
        <w:sz w:val="18"/>
      </w:rPr>
    </w:pPr>
  </w:p>
  <w:p w14:paraId="45D2B2F1">
    <w:pPr>
      <w:jc w:val="center"/>
      <w:rPr>
        <w:rFonts w:hint="eastAsia" w:ascii="方正姚体" w:hAnsi="华文仿宋" w:eastAsia="方正姚体"/>
        <w:sz w:val="18"/>
        <w:szCs w:val="18"/>
      </w:rPr>
    </w:pPr>
    <w:r>
      <w:rPr>
        <w:rFonts w:hint="eastAsia" w:ascii="方正姚体" w:hAnsi="华文仿宋" w:eastAsia="方正姚体"/>
        <w:sz w:val="18"/>
        <w:szCs w:val="18"/>
      </w:rPr>
      <w:t>地址：北京市海淀区中关村大街甲59号中国人民大学文化大厦1705室，邮编：100872</w:t>
    </w:r>
  </w:p>
  <w:p w14:paraId="31F764C8">
    <w:pPr>
      <w:jc w:val="center"/>
      <w:rPr>
        <w:rFonts w:hint="eastAsia" w:ascii="方正姚体" w:hAnsi="华文仿宋" w:eastAsia="方正姚体"/>
        <w:sz w:val="18"/>
        <w:szCs w:val="18"/>
      </w:rPr>
    </w:pPr>
    <w:r>
      <w:rPr>
        <w:rFonts w:hint="eastAsia" w:ascii="方正姚体" w:hAnsi="华文仿宋" w:eastAsia="方正姚体"/>
        <w:sz w:val="18"/>
        <w:szCs w:val="18"/>
      </w:rPr>
      <w:t>电话：82504106，传真：010-82504200</w:t>
    </w:r>
  </w:p>
  <w:p w14:paraId="22CD20E9">
    <w:pPr>
      <w:jc w:val="center"/>
      <w:rPr>
        <w:rFonts w:hint="eastAsia" w:ascii="方正姚体" w:hAnsi="华文仿宋" w:eastAsia="方正姚体"/>
        <w:sz w:val="18"/>
        <w:szCs w:val="18"/>
      </w:rPr>
    </w:pPr>
    <w:r>
      <w:rPr>
        <w:rFonts w:hint="eastAsia" w:ascii="方正姚体" w:hAnsi="华文仿宋" w:eastAsia="方正姚体"/>
        <w:sz w:val="18"/>
        <w:szCs w:val="18"/>
      </w:rPr>
      <w:t>网址：</w:t>
    </w:r>
    <w:r>
      <w:rPr>
        <w:rFonts w:hint="eastAsia" w:ascii="方正姚体" w:hAnsi="华文仿宋" w:eastAsia="方正姚体"/>
        <w:sz w:val="18"/>
        <w:szCs w:val="18"/>
      </w:rPr>
      <w:fldChar w:fldCharType="begin"/>
    </w:r>
    <w:r>
      <w:rPr>
        <w:rFonts w:hint="eastAsia" w:ascii="方正姚体" w:hAnsi="华文仿宋" w:eastAsia="方正姚体"/>
        <w:sz w:val="18"/>
        <w:szCs w:val="18"/>
      </w:rPr>
      <w:instrText xml:space="preserve"> HYPERLINK "http://www.nurnberg.com.cn" </w:instrText>
    </w:r>
    <w:r>
      <w:rPr>
        <w:rFonts w:hint="eastAsia" w:ascii="方正姚体" w:hAnsi="华文仿宋" w:eastAsia="方正姚体"/>
        <w:sz w:val="18"/>
        <w:szCs w:val="18"/>
      </w:rPr>
      <w:fldChar w:fldCharType="separate"/>
    </w:r>
    <w:r>
      <w:rPr>
        <w:rStyle w:val="12"/>
        <w:rFonts w:hint="eastAsia" w:ascii="方正姚体" w:hAnsi="华文仿宋" w:eastAsia="方正姚体"/>
        <w:sz w:val="18"/>
        <w:szCs w:val="18"/>
      </w:rPr>
      <w:t>www.nurnberg.com.cn</w:t>
    </w:r>
    <w:r>
      <w:rPr>
        <w:rFonts w:hint="eastAsia" w:ascii="方正姚体" w:hAnsi="华文仿宋" w:eastAsia="方正姚体"/>
        <w:sz w:val="18"/>
        <w:szCs w:val="18"/>
      </w:rPr>
      <w:fldChar w:fldCharType="end"/>
    </w:r>
  </w:p>
  <w:p w14:paraId="1ACBF5C7">
    <w:pPr>
      <w:pStyle w:val="4"/>
      <w:jc w:val="center"/>
      <w:rPr>
        <w:rFonts w:hint="eastAsia" w:eastAsia="方正姚体"/>
      </w:rPr>
    </w:pPr>
  </w:p>
  <w:p w14:paraId="65E35654">
    <w:pPr>
      <w:pStyle w:val="4"/>
      <w:jc w:val="center"/>
      <w:rPr>
        <w:rFonts w:hint="eastAsia"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Pr>
        <w:rFonts w:ascii="方正姚体" w:eastAsia="方正姚体"/>
        <w:kern w:val="0"/>
        <w:szCs w:val="21"/>
      </w:rPr>
      <w:t>1</w:t>
    </w:r>
    <w:r>
      <w:rPr>
        <w:rFonts w:ascii="方正姚体" w:eastAsia="方正姚体"/>
        <w:kern w:val="0"/>
        <w:szCs w:val="21"/>
      </w:rPr>
      <w:fldChar w:fldCharType="end"/>
    </w:r>
    <w:r>
      <w:rPr>
        <w:rFonts w:ascii="方正姚体" w:eastAsia="方正姚体"/>
        <w:kern w:val="0"/>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479C9">
    <w:pPr>
      <w:jc w:val="right"/>
      <w:rPr>
        <w:rFonts w:hint="eastAsia" w:eastAsia="黑体"/>
        <w:b/>
        <w:bCs/>
      </w:rPr>
    </w:pPr>
    <w:r>
      <w:drawing>
        <wp:anchor distT="0" distB="0" distL="114300" distR="114300" simplePos="0" relativeHeight="251659264" behindDoc="0" locked="0" layoutInCell="1" allowOverlap="1">
          <wp:simplePos x="0" y="0"/>
          <wp:positionH relativeFrom="column">
            <wp:posOffset>0</wp:posOffset>
          </wp:positionH>
          <wp:positionV relativeFrom="paragraph">
            <wp:posOffset>-9525</wp:posOffset>
          </wp:positionV>
          <wp:extent cx="358140" cy="331470"/>
          <wp:effectExtent l="0" t="0" r="7620" b="3810"/>
          <wp:wrapSquare wrapText="bothSides"/>
          <wp:docPr id="3"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公司logo（新北京黑色）"/>
                  <pic:cNvPicPr>
                    <a:picLocks noChangeAspect="1"/>
                  </pic:cNvPicPr>
                </pic:nvPicPr>
                <pic:blipFill>
                  <a:blip r:embed="rId1"/>
                  <a:stretch>
                    <a:fillRect/>
                  </a:stretch>
                </pic:blipFill>
                <pic:spPr>
                  <a:xfrm>
                    <a:off x="0" y="0"/>
                    <a:ext cx="358140" cy="331470"/>
                  </a:xfrm>
                  <a:prstGeom prst="rect">
                    <a:avLst/>
                  </a:prstGeom>
                  <a:noFill/>
                  <a:ln>
                    <a:noFill/>
                  </a:ln>
                </pic:spPr>
              </pic:pic>
            </a:graphicData>
          </a:graphic>
        </wp:anchor>
      </w:drawing>
    </w:r>
  </w:p>
  <w:p w14:paraId="2FCD0E89">
    <w:pPr>
      <w:pStyle w:val="5"/>
      <w:rPr>
        <w:rFonts w:eastAsia="方正姚体"/>
        <w:b/>
        <w:bCs/>
      </w:rPr>
    </w:pPr>
    <w:r>
      <w:rPr>
        <w:rFonts w:hint="eastAsia"/>
      </w:rPr>
      <w:t xml:space="preserve">                                          </w:t>
    </w:r>
    <w:r>
      <w:rPr>
        <w:rFonts w:hint="eastAsia" w:eastAsia="方正姚体"/>
      </w:rPr>
      <w:t xml:space="preserve">         英国安德鲁·纳伯格联合国际有限公司北京代表处    </w:t>
    </w:r>
    <w:r>
      <w:rPr>
        <w:rFonts w:hint="eastAsia" w:eastAsia="方正姚体"/>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002BD0"/>
    <w:multiLevelType w:val="multilevel"/>
    <w:tmpl w:val="59002BD0"/>
    <w:lvl w:ilvl="0" w:tentative="0">
      <w:start w:val="1"/>
      <w:numFmt w:val="bullet"/>
      <w:pStyle w:val="16"/>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0NmNjNDkzOWI5Mzc4MTBhMDhmODU5YTY3NWNlNWYifQ=="/>
  </w:docVars>
  <w:rsids>
    <w:rsidRoot w:val="00C86C59"/>
    <w:rsid w:val="00004403"/>
    <w:rsid w:val="0000539C"/>
    <w:rsid w:val="00007512"/>
    <w:rsid w:val="0000790A"/>
    <w:rsid w:val="00007A4B"/>
    <w:rsid w:val="000107FE"/>
    <w:rsid w:val="000156C9"/>
    <w:rsid w:val="00020C2F"/>
    <w:rsid w:val="00022CF0"/>
    <w:rsid w:val="000320FF"/>
    <w:rsid w:val="00033CAB"/>
    <w:rsid w:val="0004270B"/>
    <w:rsid w:val="000428E1"/>
    <w:rsid w:val="0004748D"/>
    <w:rsid w:val="00064035"/>
    <w:rsid w:val="000730CB"/>
    <w:rsid w:val="00073454"/>
    <w:rsid w:val="00076E62"/>
    <w:rsid w:val="00080CAF"/>
    <w:rsid w:val="00085240"/>
    <w:rsid w:val="000865B1"/>
    <w:rsid w:val="000911ED"/>
    <w:rsid w:val="000B05D1"/>
    <w:rsid w:val="000B275D"/>
    <w:rsid w:val="000B3338"/>
    <w:rsid w:val="000B5596"/>
    <w:rsid w:val="000C2EB0"/>
    <w:rsid w:val="000C4196"/>
    <w:rsid w:val="000C4305"/>
    <w:rsid w:val="000D435E"/>
    <w:rsid w:val="000D5B9C"/>
    <w:rsid w:val="000E2488"/>
    <w:rsid w:val="000E2724"/>
    <w:rsid w:val="000E2BAB"/>
    <w:rsid w:val="000E3135"/>
    <w:rsid w:val="000E613E"/>
    <w:rsid w:val="000E65DE"/>
    <w:rsid w:val="000E6D3C"/>
    <w:rsid w:val="000F5F2C"/>
    <w:rsid w:val="000F78D9"/>
    <w:rsid w:val="001029C9"/>
    <w:rsid w:val="00105705"/>
    <w:rsid w:val="00110A4E"/>
    <w:rsid w:val="0011108B"/>
    <w:rsid w:val="001171CD"/>
    <w:rsid w:val="001304FB"/>
    <w:rsid w:val="001310F7"/>
    <w:rsid w:val="001352A5"/>
    <w:rsid w:val="00141952"/>
    <w:rsid w:val="00147DA5"/>
    <w:rsid w:val="001616BB"/>
    <w:rsid w:val="00161968"/>
    <w:rsid w:val="001735B6"/>
    <w:rsid w:val="00173E4E"/>
    <w:rsid w:val="00174B7A"/>
    <w:rsid w:val="001757CB"/>
    <w:rsid w:val="00180643"/>
    <w:rsid w:val="00182EA9"/>
    <w:rsid w:val="00185556"/>
    <w:rsid w:val="001909FF"/>
    <w:rsid w:val="00193994"/>
    <w:rsid w:val="00196F1F"/>
    <w:rsid w:val="001A31EC"/>
    <w:rsid w:val="001A5291"/>
    <w:rsid w:val="001A6489"/>
    <w:rsid w:val="001C18BA"/>
    <w:rsid w:val="001C5B0A"/>
    <w:rsid w:val="001F7287"/>
    <w:rsid w:val="00202219"/>
    <w:rsid w:val="0020714B"/>
    <w:rsid w:val="002102CA"/>
    <w:rsid w:val="00221754"/>
    <w:rsid w:val="002246A0"/>
    <w:rsid w:val="002328F4"/>
    <w:rsid w:val="00234F3D"/>
    <w:rsid w:val="00254BD0"/>
    <w:rsid w:val="0027278D"/>
    <w:rsid w:val="00283CA5"/>
    <w:rsid w:val="00285F7D"/>
    <w:rsid w:val="00294BFC"/>
    <w:rsid w:val="002A2F14"/>
    <w:rsid w:val="002B20DE"/>
    <w:rsid w:val="002B2460"/>
    <w:rsid w:val="002B6511"/>
    <w:rsid w:val="002B69B5"/>
    <w:rsid w:val="002C2569"/>
    <w:rsid w:val="002C4A09"/>
    <w:rsid w:val="002C519F"/>
    <w:rsid w:val="002C6E69"/>
    <w:rsid w:val="002C7A8E"/>
    <w:rsid w:val="002D57F1"/>
    <w:rsid w:val="002D5B29"/>
    <w:rsid w:val="002E289E"/>
    <w:rsid w:val="002E40B0"/>
    <w:rsid w:val="002E4B34"/>
    <w:rsid w:val="002E572B"/>
    <w:rsid w:val="002F57E0"/>
    <w:rsid w:val="003021BD"/>
    <w:rsid w:val="003115F6"/>
    <w:rsid w:val="00333736"/>
    <w:rsid w:val="00333982"/>
    <w:rsid w:val="00333E07"/>
    <w:rsid w:val="00334B49"/>
    <w:rsid w:val="00334CF6"/>
    <w:rsid w:val="00337817"/>
    <w:rsid w:val="003433FB"/>
    <w:rsid w:val="0034709C"/>
    <w:rsid w:val="00351AB2"/>
    <w:rsid w:val="00364AFB"/>
    <w:rsid w:val="00370131"/>
    <w:rsid w:val="0038196C"/>
    <w:rsid w:val="00382F22"/>
    <w:rsid w:val="00383200"/>
    <w:rsid w:val="00384319"/>
    <w:rsid w:val="00391DDA"/>
    <w:rsid w:val="00392322"/>
    <w:rsid w:val="003948CD"/>
    <w:rsid w:val="003978FB"/>
    <w:rsid w:val="00397D0F"/>
    <w:rsid w:val="003A442A"/>
    <w:rsid w:val="003A5DFE"/>
    <w:rsid w:val="003B6FAC"/>
    <w:rsid w:val="003E097B"/>
    <w:rsid w:val="00401226"/>
    <w:rsid w:val="00403389"/>
    <w:rsid w:val="004044CB"/>
    <w:rsid w:val="00411929"/>
    <w:rsid w:val="004119B3"/>
    <w:rsid w:val="00432345"/>
    <w:rsid w:val="0043600A"/>
    <w:rsid w:val="00443402"/>
    <w:rsid w:val="00444226"/>
    <w:rsid w:val="00445804"/>
    <w:rsid w:val="00450130"/>
    <w:rsid w:val="004548A8"/>
    <w:rsid w:val="004567A3"/>
    <w:rsid w:val="004568FB"/>
    <w:rsid w:val="004730BE"/>
    <w:rsid w:val="00480154"/>
    <w:rsid w:val="0048062D"/>
    <w:rsid w:val="0049542A"/>
    <w:rsid w:val="004A045D"/>
    <w:rsid w:val="004A0979"/>
    <w:rsid w:val="004A477C"/>
    <w:rsid w:val="004B4862"/>
    <w:rsid w:val="004B5B9C"/>
    <w:rsid w:val="004B7608"/>
    <w:rsid w:val="004B7D4A"/>
    <w:rsid w:val="004C1EFA"/>
    <w:rsid w:val="004D1840"/>
    <w:rsid w:val="004D6797"/>
    <w:rsid w:val="004E1340"/>
    <w:rsid w:val="004E4565"/>
    <w:rsid w:val="004E5694"/>
    <w:rsid w:val="004F04B4"/>
    <w:rsid w:val="004F3D7F"/>
    <w:rsid w:val="004F4FC3"/>
    <w:rsid w:val="00501905"/>
    <w:rsid w:val="005104DE"/>
    <w:rsid w:val="00513C58"/>
    <w:rsid w:val="005262C4"/>
    <w:rsid w:val="00533AC3"/>
    <w:rsid w:val="00537831"/>
    <w:rsid w:val="005412BF"/>
    <w:rsid w:val="005516BB"/>
    <w:rsid w:val="00562DFC"/>
    <w:rsid w:val="00570C6B"/>
    <w:rsid w:val="00583AD1"/>
    <w:rsid w:val="005846A8"/>
    <w:rsid w:val="00585722"/>
    <w:rsid w:val="00597029"/>
    <w:rsid w:val="005A0271"/>
    <w:rsid w:val="005A42FE"/>
    <w:rsid w:val="005B00F7"/>
    <w:rsid w:val="005B7E98"/>
    <w:rsid w:val="005D3ABC"/>
    <w:rsid w:val="005D4D83"/>
    <w:rsid w:val="005E52DE"/>
    <w:rsid w:val="00600E95"/>
    <w:rsid w:val="00602087"/>
    <w:rsid w:val="0060498E"/>
    <w:rsid w:val="006156D4"/>
    <w:rsid w:val="00632D64"/>
    <w:rsid w:val="006330BC"/>
    <w:rsid w:val="00642194"/>
    <w:rsid w:val="0064357C"/>
    <w:rsid w:val="0064548C"/>
    <w:rsid w:val="00646D67"/>
    <w:rsid w:val="00655D73"/>
    <w:rsid w:val="006579E3"/>
    <w:rsid w:val="00662033"/>
    <w:rsid w:val="00666B19"/>
    <w:rsid w:val="00672ACC"/>
    <w:rsid w:val="00682287"/>
    <w:rsid w:val="006902F9"/>
    <w:rsid w:val="006A0C05"/>
    <w:rsid w:val="006A524A"/>
    <w:rsid w:val="006B38EE"/>
    <w:rsid w:val="006E41BF"/>
    <w:rsid w:val="006E465D"/>
    <w:rsid w:val="00702E0E"/>
    <w:rsid w:val="00702E2B"/>
    <w:rsid w:val="0070603A"/>
    <w:rsid w:val="00712A06"/>
    <w:rsid w:val="00720ED8"/>
    <w:rsid w:val="00724FA9"/>
    <w:rsid w:val="00741A95"/>
    <w:rsid w:val="0074317C"/>
    <w:rsid w:val="007440EE"/>
    <w:rsid w:val="00750C21"/>
    <w:rsid w:val="00752F8F"/>
    <w:rsid w:val="007553BB"/>
    <w:rsid w:val="00757985"/>
    <w:rsid w:val="00761D38"/>
    <w:rsid w:val="00770950"/>
    <w:rsid w:val="0079226B"/>
    <w:rsid w:val="007A5DDB"/>
    <w:rsid w:val="007B39D1"/>
    <w:rsid w:val="007B3C20"/>
    <w:rsid w:val="007C24AF"/>
    <w:rsid w:val="007C4665"/>
    <w:rsid w:val="007D2630"/>
    <w:rsid w:val="007D5224"/>
    <w:rsid w:val="007E1C56"/>
    <w:rsid w:val="007E3F9B"/>
    <w:rsid w:val="007F7AAB"/>
    <w:rsid w:val="008059BF"/>
    <w:rsid w:val="00820D16"/>
    <w:rsid w:val="008216B5"/>
    <w:rsid w:val="008249F3"/>
    <w:rsid w:val="00824A5C"/>
    <w:rsid w:val="00831184"/>
    <w:rsid w:val="00850886"/>
    <w:rsid w:val="008561F3"/>
    <w:rsid w:val="00875703"/>
    <w:rsid w:val="00881746"/>
    <w:rsid w:val="00881A01"/>
    <w:rsid w:val="00886796"/>
    <w:rsid w:val="00895D4F"/>
    <w:rsid w:val="00896E11"/>
    <w:rsid w:val="008A0A5A"/>
    <w:rsid w:val="008A54A4"/>
    <w:rsid w:val="008A7FD9"/>
    <w:rsid w:val="008C1393"/>
    <w:rsid w:val="008C4E6C"/>
    <w:rsid w:val="008D38AF"/>
    <w:rsid w:val="008E15C9"/>
    <w:rsid w:val="008E6D75"/>
    <w:rsid w:val="008F2699"/>
    <w:rsid w:val="00902107"/>
    <w:rsid w:val="009107ED"/>
    <w:rsid w:val="00912783"/>
    <w:rsid w:val="00912A47"/>
    <w:rsid w:val="00922CB8"/>
    <w:rsid w:val="00923460"/>
    <w:rsid w:val="00925020"/>
    <w:rsid w:val="00930861"/>
    <w:rsid w:val="00931A61"/>
    <w:rsid w:val="0093486A"/>
    <w:rsid w:val="00936274"/>
    <w:rsid w:val="00945D7B"/>
    <w:rsid w:val="00947857"/>
    <w:rsid w:val="00952920"/>
    <w:rsid w:val="009546B9"/>
    <w:rsid w:val="00956E21"/>
    <w:rsid w:val="00962F70"/>
    <w:rsid w:val="0098379A"/>
    <w:rsid w:val="00992FF0"/>
    <w:rsid w:val="009A401F"/>
    <w:rsid w:val="009B3649"/>
    <w:rsid w:val="009D1456"/>
    <w:rsid w:val="009D73C2"/>
    <w:rsid w:val="009E7E0B"/>
    <w:rsid w:val="009F4190"/>
    <w:rsid w:val="00A05141"/>
    <w:rsid w:val="00A05298"/>
    <w:rsid w:val="00A100B2"/>
    <w:rsid w:val="00A16D8C"/>
    <w:rsid w:val="00A202E2"/>
    <w:rsid w:val="00A267DB"/>
    <w:rsid w:val="00A31DB4"/>
    <w:rsid w:val="00A3363E"/>
    <w:rsid w:val="00A37033"/>
    <w:rsid w:val="00A436FC"/>
    <w:rsid w:val="00A515DE"/>
    <w:rsid w:val="00A55BC1"/>
    <w:rsid w:val="00A65186"/>
    <w:rsid w:val="00A7160A"/>
    <w:rsid w:val="00A73D69"/>
    <w:rsid w:val="00A827AE"/>
    <w:rsid w:val="00A84A89"/>
    <w:rsid w:val="00A85B48"/>
    <w:rsid w:val="00A87579"/>
    <w:rsid w:val="00AA194A"/>
    <w:rsid w:val="00AA3E60"/>
    <w:rsid w:val="00AB14EF"/>
    <w:rsid w:val="00AC3422"/>
    <w:rsid w:val="00AC7FF2"/>
    <w:rsid w:val="00AD5967"/>
    <w:rsid w:val="00AD7F6A"/>
    <w:rsid w:val="00AE4F7B"/>
    <w:rsid w:val="00B06665"/>
    <w:rsid w:val="00B14F35"/>
    <w:rsid w:val="00B30811"/>
    <w:rsid w:val="00B30FF6"/>
    <w:rsid w:val="00B40126"/>
    <w:rsid w:val="00B477BF"/>
    <w:rsid w:val="00B52F70"/>
    <w:rsid w:val="00B6018A"/>
    <w:rsid w:val="00B909C7"/>
    <w:rsid w:val="00BA037E"/>
    <w:rsid w:val="00BA4605"/>
    <w:rsid w:val="00BA4C12"/>
    <w:rsid w:val="00BC048C"/>
    <w:rsid w:val="00BC13EA"/>
    <w:rsid w:val="00BC3D7E"/>
    <w:rsid w:val="00BC7026"/>
    <w:rsid w:val="00BD0E22"/>
    <w:rsid w:val="00BD3623"/>
    <w:rsid w:val="00BF5762"/>
    <w:rsid w:val="00C04B46"/>
    <w:rsid w:val="00C221F7"/>
    <w:rsid w:val="00C34DF3"/>
    <w:rsid w:val="00C35BFA"/>
    <w:rsid w:val="00C4243F"/>
    <w:rsid w:val="00C4666A"/>
    <w:rsid w:val="00C47E51"/>
    <w:rsid w:val="00C5144A"/>
    <w:rsid w:val="00C52F62"/>
    <w:rsid w:val="00C55877"/>
    <w:rsid w:val="00C56DCA"/>
    <w:rsid w:val="00C711FC"/>
    <w:rsid w:val="00C81589"/>
    <w:rsid w:val="00C86C59"/>
    <w:rsid w:val="00C92141"/>
    <w:rsid w:val="00C949EA"/>
    <w:rsid w:val="00C95AB0"/>
    <w:rsid w:val="00C96270"/>
    <w:rsid w:val="00CC7DBB"/>
    <w:rsid w:val="00CD44E0"/>
    <w:rsid w:val="00CD62F1"/>
    <w:rsid w:val="00D04160"/>
    <w:rsid w:val="00D050BF"/>
    <w:rsid w:val="00D140A3"/>
    <w:rsid w:val="00D25816"/>
    <w:rsid w:val="00D277E1"/>
    <w:rsid w:val="00D335CF"/>
    <w:rsid w:val="00D3402D"/>
    <w:rsid w:val="00D42957"/>
    <w:rsid w:val="00D470C3"/>
    <w:rsid w:val="00D71B0E"/>
    <w:rsid w:val="00D75454"/>
    <w:rsid w:val="00D77431"/>
    <w:rsid w:val="00D81694"/>
    <w:rsid w:val="00D824EA"/>
    <w:rsid w:val="00D84C59"/>
    <w:rsid w:val="00D87E9C"/>
    <w:rsid w:val="00D9444F"/>
    <w:rsid w:val="00D95763"/>
    <w:rsid w:val="00D95CE8"/>
    <w:rsid w:val="00D967FA"/>
    <w:rsid w:val="00DA1721"/>
    <w:rsid w:val="00DA2DB7"/>
    <w:rsid w:val="00DA7499"/>
    <w:rsid w:val="00DC3AF5"/>
    <w:rsid w:val="00DC588B"/>
    <w:rsid w:val="00DD14F9"/>
    <w:rsid w:val="00DD21C2"/>
    <w:rsid w:val="00DD30D6"/>
    <w:rsid w:val="00DE3B19"/>
    <w:rsid w:val="00DE77CB"/>
    <w:rsid w:val="00DF1AF5"/>
    <w:rsid w:val="00DF7906"/>
    <w:rsid w:val="00E048A5"/>
    <w:rsid w:val="00E06E31"/>
    <w:rsid w:val="00E11B95"/>
    <w:rsid w:val="00E14A0E"/>
    <w:rsid w:val="00E27093"/>
    <w:rsid w:val="00E42D34"/>
    <w:rsid w:val="00E60070"/>
    <w:rsid w:val="00E610A4"/>
    <w:rsid w:val="00E6421D"/>
    <w:rsid w:val="00E64A00"/>
    <w:rsid w:val="00E841D8"/>
    <w:rsid w:val="00E8521B"/>
    <w:rsid w:val="00E85220"/>
    <w:rsid w:val="00EA2E46"/>
    <w:rsid w:val="00EC0EC3"/>
    <w:rsid w:val="00ED0E2A"/>
    <w:rsid w:val="00ED39B3"/>
    <w:rsid w:val="00ED39D5"/>
    <w:rsid w:val="00ED3D7D"/>
    <w:rsid w:val="00ED4077"/>
    <w:rsid w:val="00ED5063"/>
    <w:rsid w:val="00EF0635"/>
    <w:rsid w:val="00F00E62"/>
    <w:rsid w:val="00F0349D"/>
    <w:rsid w:val="00F11699"/>
    <w:rsid w:val="00F117F8"/>
    <w:rsid w:val="00F304D9"/>
    <w:rsid w:val="00F30EAD"/>
    <w:rsid w:val="00F3671B"/>
    <w:rsid w:val="00F3756F"/>
    <w:rsid w:val="00F429E5"/>
    <w:rsid w:val="00F46989"/>
    <w:rsid w:val="00F47329"/>
    <w:rsid w:val="00F47A38"/>
    <w:rsid w:val="00F47EAE"/>
    <w:rsid w:val="00F603BD"/>
    <w:rsid w:val="00F74CC0"/>
    <w:rsid w:val="00F761C5"/>
    <w:rsid w:val="00F86100"/>
    <w:rsid w:val="00F922C5"/>
    <w:rsid w:val="00FB0BD3"/>
    <w:rsid w:val="00FD67AF"/>
    <w:rsid w:val="00FD7BDB"/>
    <w:rsid w:val="00FE068D"/>
    <w:rsid w:val="00FE3595"/>
    <w:rsid w:val="00FE7E8D"/>
    <w:rsid w:val="00FF13CD"/>
    <w:rsid w:val="011B572A"/>
    <w:rsid w:val="07C733D5"/>
    <w:rsid w:val="09811342"/>
    <w:rsid w:val="0A8F3F31"/>
    <w:rsid w:val="0A974783"/>
    <w:rsid w:val="0AC20A24"/>
    <w:rsid w:val="0AEC0364"/>
    <w:rsid w:val="0C0008F4"/>
    <w:rsid w:val="0C3C7AF6"/>
    <w:rsid w:val="0DB301CC"/>
    <w:rsid w:val="0E6A6913"/>
    <w:rsid w:val="0F5B130D"/>
    <w:rsid w:val="0FEA282E"/>
    <w:rsid w:val="10B63FE7"/>
    <w:rsid w:val="114C2E46"/>
    <w:rsid w:val="129E71D0"/>
    <w:rsid w:val="12B24BE1"/>
    <w:rsid w:val="13427DB4"/>
    <w:rsid w:val="1345104A"/>
    <w:rsid w:val="18AE01D8"/>
    <w:rsid w:val="1AB14647"/>
    <w:rsid w:val="1BA86C22"/>
    <w:rsid w:val="1C171C84"/>
    <w:rsid w:val="1D261077"/>
    <w:rsid w:val="1F687700"/>
    <w:rsid w:val="24771887"/>
    <w:rsid w:val="2B4A0752"/>
    <w:rsid w:val="2C0B6F0E"/>
    <w:rsid w:val="2C12461C"/>
    <w:rsid w:val="2D333A50"/>
    <w:rsid w:val="2DA34CE1"/>
    <w:rsid w:val="2F8D72FC"/>
    <w:rsid w:val="30F6550C"/>
    <w:rsid w:val="311566B0"/>
    <w:rsid w:val="341F29BE"/>
    <w:rsid w:val="34515BD6"/>
    <w:rsid w:val="35FB0213"/>
    <w:rsid w:val="38445FC7"/>
    <w:rsid w:val="3AE04ADC"/>
    <w:rsid w:val="3C1934F8"/>
    <w:rsid w:val="3D384F8E"/>
    <w:rsid w:val="3E7A5DA4"/>
    <w:rsid w:val="406B3CF1"/>
    <w:rsid w:val="42B533F0"/>
    <w:rsid w:val="432A1201"/>
    <w:rsid w:val="432C279F"/>
    <w:rsid w:val="459C0CF6"/>
    <w:rsid w:val="46B43896"/>
    <w:rsid w:val="473A51A1"/>
    <w:rsid w:val="479E019E"/>
    <w:rsid w:val="4AE76519"/>
    <w:rsid w:val="4BB6535C"/>
    <w:rsid w:val="51226553"/>
    <w:rsid w:val="543E2C5B"/>
    <w:rsid w:val="584963F2"/>
    <w:rsid w:val="58DF0B08"/>
    <w:rsid w:val="5AB726B1"/>
    <w:rsid w:val="5EF440A3"/>
    <w:rsid w:val="5F063C4E"/>
    <w:rsid w:val="601E082E"/>
    <w:rsid w:val="60B3492E"/>
    <w:rsid w:val="617321FB"/>
    <w:rsid w:val="617E3AF8"/>
    <w:rsid w:val="656E5DB3"/>
    <w:rsid w:val="67663871"/>
    <w:rsid w:val="68EE2E29"/>
    <w:rsid w:val="69A93106"/>
    <w:rsid w:val="6AA515D5"/>
    <w:rsid w:val="6ABF12C5"/>
    <w:rsid w:val="6AEB37C3"/>
    <w:rsid w:val="6C615816"/>
    <w:rsid w:val="6CA56A14"/>
    <w:rsid w:val="6E773506"/>
    <w:rsid w:val="71E47BC3"/>
    <w:rsid w:val="745C0F51"/>
    <w:rsid w:val="756C1B13"/>
    <w:rsid w:val="77AB543F"/>
    <w:rsid w:val="77E15A7D"/>
    <w:rsid w:val="79A41CD6"/>
    <w:rsid w:val="7A2D7823"/>
    <w:rsid w:val="7B0A1D68"/>
    <w:rsid w:val="7C901F86"/>
    <w:rsid w:val="7D284D6D"/>
    <w:rsid w:val="7DA712D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outlineLvl w:val="0"/>
    </w:pPr>
    <w:rPr>
      <w:b/>
      <w:szCs w:val="36"/>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character" w:styleId="10">
    <w:name w:val="FollowedHyperlink"/>
    <w:qFormat/>
    <w:uiPriority w:val="0"/>
    <w:rPr>
      <w:color w:val="800080"/>
      <w:u w:val="single"/>
    </w:rPr>
  </w:style>
  <w:style w:type="character" w:styleId="11">
    <w:name w:val="Emphasis"/>
    <w:qFormat/>
    <w:uiPriority w:val="0"/>
    <w:rPr>
      <w:i/>
      <w:iCs/>
    </w:rPr>
  </w:style>
  <w:style w:type="character" w:styleId="12">
    <w:name w:val="Hyperlink"/>
    <w:qFormat/>
    <w:uiPriority w:val="0"/>
    <w:rPr>
      <w:color w:val="0000FF"/>
      <w:u w:val="single"/>
    </w:rPr>
  </w:style>
  <w:style w:type="character" w:customStyle="1" w:styleId="13">
    <w:name w:val="serif1"/>
    <w:qFormat/>
    <w:uiPriority w:val="0"/>
    <w:rPr>
      <w:rFonts w:hint="default" w:ascii="Times New Roman" w:hAnsi="Times New Roman" w:cs="Times New Roman"/>
      <w:sz w:val="24"/>
      <w:szCs w:val="24"/>
    </w:rPr>
  </w:style>
  <w:style w:type="paragraph" w:customStyle="1" w:styleId="14">
    <w:name w:val="award"/>
    <w:basedOn w:val="1"/>
    <w:qFormat/>
    <w:uiPriority w:val="0"/>
    <w:pPr>
      <w:widowControl/>
      <w:spacing w:before="100" w:beforeAutospacing="1" w:after="100" w:afterAutospacing="1" w:line="225" w:lineRule="atLeast"/>
      <w:jc w:val="left"/>
    </w:pPr>
    <w:rPr>
      <w:rFonts w:ascii="Verdana" w:hAnsi="Verdana" w:eastAsia="Arial Unicode MS" w:cs="Arial Unicode MS"/>
      <w:b/>
      <w:bCs/>
      <w:color w:val="212D87"/>
      <w:kern w:val="0"/>
      <w:sz w:val="18"/>
      <w:szCs w:val="18"/>
    </w:rPr>
  </w:style>
  <w:style w:type="character" w:customStyle="1" w:styleId="15">
    <w:name w:val="bookcopy1"/>
    <w:qFormat/>
    <w:uiPriority w:val="0"/>
    <w:rPr>
      <w:rFonts w:hint="default" w:ascii="Verdana" w:hAnsi="Verdana"/>
      <w:color w:val="000000"/>
      <w:sz w:val="17"/>
      <w:szCs w:val="17"/>
      <w:u w:val="none"/>
    </w:rPr>
  </w:style>
  <w:style w:type="paragraph" w:customStyle="1" w:styleId="16">
    <w:name w:val="Key Selling Points"/>
    <w:basedOn w:val="1"/>
    <w:qFormat/>
    <w:uiPriority w:val="0"/>
    <w:pPr>
      <w:widowControl/>
      <w:numPr>
        <w:ilvl w:val="0"/>
        <w:numId w:val="1"/>
      </w:numPr>
      <w:tabs>
        <w:tab w:val="left" w:pos="720"/>
      </w:tabs>
      <w:spacing w:before="120" w:after="120"/>
      <w:ind w:left="360"/>
      <w:jc w:val="left"/>
    </w:pPr>
    <w:rPr>
      <w:rFonts w:ascii="Calibri" w:hAnsi="Calibri" w:eastAsia="Calibri" w:cs="Calibri"/>
      <w:kern w:val="0"/>
      <w:sz w:val="20"/>
      <w:szCs w:val="20"/>
      <w:lang w:eastAsia="en-US"/>
    </w:rPr>
  </w:style>
  <w:style w:type="paragraph" w:customStyle="1" w:styleId="17">
    <w:name w:val="Tipsheet Title"/>
    <w:basedOn w:val="1"/>
    <w:link w:val="18"/>
    <w:qFormat/>
    <w:uiPriority w:val="0"/>
    <w:pPr>
      <w:widowControl/>
      <w:jc w:val="left"/>
    </w:pPr>
    <w:rPr>
      <w:rFonts w:ascii="Calibri" w:hAnsi="Calibri"/>
      <w:b/>
      <w:bCs/>
      <w:kern w:val="0"/>
      <w:sz w:val="28"/>
      <w:szCs w:val="16"/>
      <w:lang w:eastAsia="en-US"/>
    </w:rPr>
  </w:style>
  <w:style w:type="character" w:customStyle="1" w:styleId="18">
    <w:name w:val="Tipsheet Title Char"/>
    <w:link w:val="17"/>
    <w:qFormat/>
    <w:uiPriority w:val="0"/>
    <w:rPr>
      <w:rFonts w:ascii="Calibri" w:hAnsi="Calibri" w:cs="Calibri"/>
      <w:b/>
      <w:bCs/>
      <w:sz w:val="28"/>
      <w:szCs w:val="16"/>
      <w:lang w:eastAsia="en-US"/>
    </w:rPr>
  </w:style>
  <w:style w:type="paragraph"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2ndSpAcE</Company>
  <Pages>2</Pages>
  <Words>817</Words>
  <Characters>1132</Characters>
  <Lines>25</Lines>
  <Paragraphs>7</Paragraphs>
  <TotalTime>18</TotalTime>
  <ScaleCrop>false</ScaleCrop>
  <LinksUpToDate>false</LinksUpToDate>
  <CharactersWithSpaces>1163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2006-04-26T10:03:00Z</dcterms:created>
  <dc:creator>Image</dc:creator>
  <cp:lastModifiedBy>Jessica_Wu</cp:lastModifiedBy>
  <cp:lastPrinted>2004-04-23T07:06:00Z</cp:lastPrinted>
  <dcterms:modified xsi:type="dcterms:W3CDTF">2026-08-06T01:20:09Z</dcterms:modified>
  <dc:title>新 书 推 荐</dc:title>
  <cp:revision>394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7E342AC3ED0D4C08BF8E1B911E1EEC9C_13</vt:lpwstr>
  </property>
  <property fmtid="{D5CDD505-2E9C-101B-9397-08002B2CF9AE}" pid="4" name="KSOTemplateDocerSaveRecord">
    <vt:lpwstr>eyJoZGlkIjoiM2MwNTQyNTQ4YjYyMWFmMDY0MDg5YmE1NzQ5OGU4YWUiLCJ1c2VySWQiOiI1NzAyNTQ5ODcifQ==</vt:lpwstr>
  </property>
</Properties>
</file>