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764" w:rsidRDefault="00805764" w:rsidP="006F043F">
      <w:pPr>
        <w:jc w:val="center"/>
        <w:rPr>
          <w:b/>
          <w:bCs/>
          <w:sz w:val="36"/>
          <w:shd w:val="pct15" w:color="auto" w:fill="FFFFFF"/>
        </w:rPr>
      </w:pPr>
      <w:r>
        <w:rPr>
          <w:rFonts w:hint="eastAsia"/>
          <w:b/>
          <w:bCs/>
          <w:sz w:val="36"/>
          <w:shd w:val="pct15" w:color="auto" w:fill="FFFFFF"/>
        </w:rPr>
        <w:t>新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书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推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荐</w:t>
      </w:r>
    </w:p>
    <w:p w:rsidR="00805764" w:rsidRDefault="00184755" w:rsidP="007535B6">
      <w:pPr>
        <w:rPr>
          <w:b/>
          <w:bCs/>
          <w:sz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4034790</wp:posOffset>
            </wp:positionH>
            <wp:positionV relativeFrom="paragraph">
              <wp:posOffset>361950</wp:posOffset>
            </wp:positionV>
            <wp:extent cx="1343025" cy="2035175"/>
            <wp:effectExtent l="19050" t="0" r="9525" b="0"/>
            <wp:wrapSquare wrapText="bothSides"/>
            <wp:docPr id="258" name="图片 258" descr="COMING OUT CHRISTIAN IN THE ROMAN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COMING OUT CHRISTIAN IN THE ROMAN WORL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03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78A8" w:rsidRPr="000C1EE1" w:rsidRDefault="00C12C57" w:rsidP="000C1EE1">
      <w:pPr>
        <w:rPr>
          <w:b/>
        </w:rPr>
      </w:pPr>
      <w:r w:rsidRPr="000C1EE1">
        <w:rPr>
          <w:rFonts w:hint="eastAsia"/>
          <w:b/>
        </w:rPr>
        <w:t>中文书名：</w:t>
      </w:r>
      <w:r w:rsidR="00F978A8" w:rsidRPr="000C1EE1">
        <w:rPr>
          <w:rFonts w:hint="eastAsia"/>
          <w:b/>
        </w:rPr>
        <w:t>《</w:t>
      </w:r>
      <w:r w:rsidR="00CF382D">
        <w:rPr>
          <w:rFonts w:hint="eastAsia"/>
          <w:b/>
        </w:rPr>
        <w:t>从罗马世界走出的基督徒：耶稣的追随者如何在凯撒帝国寻得一席之地</w:t>
      </w:r>
      <w:r w:rsidR="00F978A8" w:rsidRPr="000C1EE1">
        <w:rPr>
          <w:rFonts w:hint="eastAsia"/>
          <w:b/>
        </w:rPr>
        <w:t>》</w:t>
      </w:r>
    </w:p>
    <w:p w:rsidR="00CB6825" w:rsidRPr="0075278B" w:rsidRDefault="00805764" w:rsidP="000C1EE1">
      <w:pPr>
        <w:rPr>
          <w:b/>
        </w:rPr>
      </w:pPr>
      <w:r w:rsidRPr="000C1EE1">
        <w:rPr>
          <w:rFonts w:hint="eastAsia"/>
          <w:b/>
        </w:rPr>
        <w:t>英文书名：</w:t>
      </w:r>
      <w:r w:rsidR="00C67C31" w:rsidRPr="00C67C31">
        <w:rPr>
          <w:b/>
        </w:rPr>
        <w:t xml:space="preserve">COMING OUT CHRISTIAN IN THE ROMAN WORLD: </w:t>
      </w:r>
      <w:r w:rsidR="00013C51">
        <w:rPr>
          <w:rFonts w:hint="eastAsia"/>
          <w:b/>
        </w:rPr>
        <w:t>HOW THE FOLLOWERS OF JESUS MADE A PLACE IN CAESAR</w:t>
      </w:r>
      <w:r w:rsidR="00013C51">
        <w:rPr>
          <w:b/>
        </w:rPr>
        <w:t>’</w:t>
      </w:r>
      <w:r w:rsidR="00013C51">
        <w:rPr>
          <w:rFonts w:hint="eastAsia"/>
          <w:b/>
        </w:rPr>
        <w:t>S EMPIRE</w:t>
      </w:r>
    </w:p>
    <w:p w:rsidR="00805764" w:rsidRPr="0075278B" w:rsidRDefault="00805764" w:rsidP="000C1EE1">
      <w:pPr>
        <w:rPr>
          <w:b/>
          <w:lang w:val="fr-FR"/>
        </w:rPr>
      </w:pPr>
      <w:r w:rsidRPr="000C1EE1">
        <w:rPr>
          <w:rFonts w:hint="eastAsia"/>
          <w:b/>
        </w:rPr>
        <w:t>作</w:t>
      </w:r>
      <w:r w:rsidRPr="0075278B">
        <w:rPr>
          <w:rFonts w:hint="eastAsia"/>
          <w:b/>
          <w:lang w:val="fr-FR"/>
        </w:rPr>
        <w:t xml:space="preserve">    </w:t>
      </w:r>
      <w:r w:rsidRPr="000C1EE1">
        <w:rPr>
          <w:rFonts w:hint="eastAsia"/>
          <w:b/>
        </w:rPr>
        <w:t>者</w:t>
      </w:r>
      <w:r w:rsidRPr="0075278B">
        <w:rPr>
          <w:rFonts w:hint="eastAsia"/>
          <w:b/>
          <w:lang w:val="fr-FR"/>
        </w:rPr>
        <w:t>：</w:t>
      </w:r>
      <w:r w:rsidR="00C67C31" w:rsidRPr="00C67C31">
        <w:rPr>
          <w:b/>
          <w:lang w:val="fr-FR"/>
        </w:rPr>
        <w:t>Douglas Ryan Boin</w:t>
      </w:r>
    </w:p>
    <w:p w:rsidR="00805764" w:rsidRPr="009F1CA1" w:rsidRDefault="00805764" w:rsidP="000C1EE1">
      <w:pPr>
        <w:rPr>
          <w:b/>
          <w:lang w:val="fr-FR"/>
        </w:rPr>
      </w:pPr>
      <w:r w:rsidRPr="000C1EE1">
        <w:rPr>
          <w:rFonts w:hint="eastAsia"/>
          <w:b/>
        </w:rPr>
        <w:t>出</w:t>
      </w:r>
      <w:r w:rsidRPr="009F1CA1">
        <w:rPr>
          <w:b/>
          <w:lang w:val="fr-FR"/>
        </w:rPr>
        <w:t xml:space="preserve"> </w:t>
      </w:r>
      <w:r w:rsidRPr="000C1EE1">
        <w:rPr>
          <w:rFonts w:hint="eastAsia"/>
          <w:b/>
        </w:rPr>
        <w:t>版</w:t>
      </w:r>
      <w:r w:rsidRPr="009F1CA1">
        <w:rPr>
          <w:b/>
          <w:lang w:val="fr-FR"/>
        </w:rPr>
        <w:t xml:space="preserve"> </w:t>
      </w:r>
      <w:r w:rsidRPr="000C1EE1">
        <w:rPr>
          <w:rFonts w:hint="eastAsia"/>
          <w:b/>
        </w:rPr>
        <w:t>社</w:t>
      </w:r>
      <w:r w:rsidRPr="009F1CA1">
        <w:rPr>
          <w:rFonts w:hint="eastAsia"/>
          <w:b/>
          <w:lang w:val="fr-FR"/>
        </w:rPr>
        <w:t>：</w:t>
      </w:r>
      <w:r w:rsidR="00C67C31" w:rsidRPr="00C67C31">
        <w:rPr>
          <w:b/>
          <w:lang w:val="fr-FR"/>
        </w:rPr>
        <w:t>Bloomsbury Press</w:t>
      </w:r>
    </w:p>
    <w:p w:rsidR="00AE7028" w:rsidRPr="000C1EE1" w:rsidRDefault="00AE7028" w:rsidP="00AE7028">
      <w:pPr>
        <w:rPr>
          <w:b/>
        </w:rPr>
      </w:pPr>
      <w:r w:rsidRPr="000C1EE1">
        <w:rPr>
          <w:rFonts w:hint="eastAsia"/>
          <w:b/>
        </w:rPr>
        <w:t>代理</w:t>
      </w:r>
      <w:r>
        <w:rPr>
          <w:rFonts w:hint="eastAsia"/>
          <w:b/>
        </w:rPr>
        <w:t>公司</w:t>
      </w:r>
      <w:r w:rsidRPr="000C1EE1">
        <w:rPr>
          <w:rFonts w:hint="eastAsia"/>
          <w:b/>
        </w:rPr>
        <w:t>：</w:t>
      </w:r>
      <w:r w:rsidR="00216601">
        <w:rPr>
          <w:b/>
        </w:rPr>
        <w:t xml:space="preserve">Ayesha </w:t>
      </w:r>
      <w:proofErr w:type="spellStart"/>
      <w:r w:rsidR="00216601">
        <w:rPr>
          <w:b/>
        </w:rPr>
        <w:t>Pande</w:t>
      </w:r>
      <w:bookmarkStart w:id="0" w:name="_GoBack"/>
      <w:bookmarkEnd w:id="0"/>
      <w:proofErr w:type="spellEnd"/>
      <w:r>
        <w:rPr>
          <w:rFonts w:hint="eastAsia"/>
          <w:b/>
        </w:rPr>
        <w:t>/ANA/</w:t>
      </w:r>
      <w:r w:rsidR="006F769F">
        <w:rPr>
          <w:b/>
        </w:rPr>
        <w:t>Lulu</w:t>
      </w:r>
    </w:p>
    <w:p w:rsidR="00805764" w:rsidRPr="000C1EE1" w:rsidRDefault="00805764" w:rsidP="000C1EE1">
      <w:pPr>
        <w:rPr>
          <w:b/>
        </w:rPr>
      </w:pPr>
      <w:r w:rsidRPr="000C1EE1">
        <w:rPr>
          <w:rFonts w:hint="eastAsia"/>
          <w:b/>
        </w:rPr>
        <w:t>页</w:t>
      </w:r>
      <w:r w:rsidRPr="000C1EE1">
        <w:rPr>
          <w:rFonts w:hint="eastAsia"/>
          <w:b/>
        </w:rPr>
        <w:t xml:space="preserve">    </w:t>
      </w:r>
      <w:r w:rsidR="00C12C57" w:rsidRPr="000C1EE1">
        <w:rPr>
          <w:rFonts w:hint="eastAsia"/>
          <w:b/>
        </w:rPr>
        <w:t>数</w:t>
      </w:r>
      <w:r w:rsidRPr="000C1EE1">
        <w:rPr>
          <w:rFonts w:hint="eastAsia"/>
          <w:b/>
        </w:rPr>
        <w:t>：</w:t>
      </w:r>
      <w:r w:rsidR="00C67C31">
        <w:rPr>
          <w:rFonts w:hint="eastAsia"/>
          <w:b/>
        </w:rPr>
        <w:t>224</w:t>
      </w:r>
      <w:r w:rsidR="003A6586" w:rsidRPr="000C1EE1">
        <w:rPr>
          <w:rFonts w:hint="eastAsia"/>
          <w:b/>
        </w:rPr>
        <w:t>页</w:t>
      </w:r>
    </w:p>
    <w:p w:rsidR="00805764" w:rsidRPr="000C1EE1" w:rsidRDefault="00805764" w:rsidP="000C1EE1">
      <w:pPr>
        <w:rPr>
          <w:b/>
        </w:rPr>
      </w:pPr>
      <w:r w:rsidRPr="000C1EE1">
        <w:rPr>
          <w:rFonts w:hint="eastAsia"/>
          <w:b/>
        </w:rPr>
        <w:t>出版时间：</w:t>
      </w:r>
      <w:r w:rsidR="00C67C31">
        <w:rPr>
          <w:rFonts w:hint="eastAsia"/>
          <w:b/>
        </w:rPr>
        <w:t>2015</w:t>
      </w:r>
      <w:r w:rsidRPr="000C1EE1">
        <w:rPr>
          <w:rFonts w:hint="eastAsia"/>
          <w:b/>
        </w:rPr>
        <w:t>年</w:t>
      </w:r>
      <w:r w:rsidR="00C67C31">
        <w:rPr>
          <w:rFonts w:hint="eastAsia"/>
          <w:b/>
        </w:rPr>
        <w:t>3</w:t>
      </w:r>
      <w:r w:rsidR="00D55458">
        <w:rPr>
          <w:rFonts w:hint="eastAsia"/>
          <w:b/>
        </w:rPr>
        <w:t>月</w:t>
      </w:r>
    </w:p>
    <w:p w:rsidR="00805764" w:rsidRPr="000C1EE1" w:rsidRDefault="00805764" w:rsidP="000C1EE1">
      <w:pPr>
        <w:rPr>
          <w:b/>
        </w:rPr>
      </w:pPr>
      <w:r w:rsidRPr="000C1EE1">
        <w:rPr>
          <w:rFonts w:hint="eastAsia"/>
          <w:b/>
        </w:rPr>
        <w:t>代理地区：中国大陆、台湾</w:t>
      </w:r>
    </w:p>
    <w:p w:rsidR="00805764" w:rsidRPr="000C1EE1" w:rsidRDefault="00805764" w:rsidP="000C1EE1">
      <w:pPr>
        <w:rPr>
          <w:b/>
        </w:rPr>
      </w:pPr>
      <w:r w:rsidRPr="000C1EE1">
        <w:rPr>
          <w:rFonts w:hint="eastAsia"/>
          <w:b/>
        </w:rPr>
        <w:t>审读资料：</w:t>
      </w:r>
      <w:r w:rsidR="0025531D">
        <w:rPr>
          <w:rFonts w:hint="eastAsia"/>
          <w:b/>
        </w:rPr>
        <w:t>电子稿</w:t>
      </w:r>
    </w:p>
    <w:p w:rsidR="00805764" w:rsidRDefault="00F318E4" w:rsidP="000C1EE1">
      <w:pPr>
        <w:rPr>
          <w:b/>
        </w:rPr>
      </w:pPr>
      <w:r w:rsidRPr="000C1EE1">
        <w:rPr>
          <w:rFonts w:hint="eastAsia"/>
          <w:b/>
        </w:rPr>
        <w:t>类</w:t>
      </w:r>
      <w:r w:rsidRPr="000C1EE1">
        <w:rPr>
          <w:rFonts w:hint="eastAsia"/>
          <w:b/>
        </w:rPr>
        <w:t xml:space="preserve">  </w:t>
      </w:r>
      <w:r w:rsidRPr="000C1EE1">
        <w:rPr>
          <w:b/>
        </w:rPr>
        <w:t xml:space="preserve"> </w:t>
      </w:r>
      <w:r w:rsidRPr="000C1EE1">
        <w:rPr>
          <w:rFonts w:hint="eastAsia"/>
          <w:b/>
        </w:rPr>
        <w:t xml:space="preserve"> </w:t>
      </w:r>
      <w:r w:rsidRPr="000C1EE1">
        <w:rPr>
          <w:rFonts w:hint="eastAsia"/>
          <w:b/>
        </w:rPr>
        <w:t>型：</w:t>
      </w:r>
      <w:r w:rsidR="00B663E4">
        <w:rPr>
          <w:rFonts w:hint="eastAsia"/>
          <w:b/>
        </w:rPr>
        <w:t>历史</w:t>
      </w:r>
    </w:p>
    <w:p w:rsidR="00CE67B4" w:rsidRPr="000C1EE1" w:rsidRDefault="00CE67B4" w:rsidP="000C1EE1">
      <w:pPr>
        <w:rPr>
          <w:b/>
        </w:rPr>
      </w:pPr>
    </w:p>
    <w:p w:rsidR="00805764" w:rsidRDefault="00805764">
      <w:pPr>
        <w:rPr>
          <w:b/>
          <w:bCs/>
          <w:szCs w:val="21"/>
        </w:rPr>
      </w:pPr>
      <w:r w:rsidRPr="0096089F">
        <w:rPr>
          <w:rFonts w:hint="eastAsia"/>
          <w:b/>
          <w:bCs/>
          <w:szCs w:val="21"/>
        </w:rPr>
        <w:t>内容简介：</w:t>
      </w:r>
    </w:p>
    <w:p w:rsidR="00016A67" w:rsidRPr="00C67C31" w:rsidRDefault="00016A67" w:rsidP="00C67C31">
      <w:pPr>
        <w:rPr>
          <w:b/>
          <w:bCs/>
          <w:szCs w:val="21"/>
        </w:rPr>
      </w:pPr>
    </w:p>
    <w:p w:rsidR="00151F4A" w:rsidRDefault="00D27522" w:rsidP="00B5426C">
      <w:pPr>
        <w:widowControl/>
        <w:ind w:firstLineChars="200" w:firstLine="420"/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罗马文明的</w:t>
      </w:r>
      <w:r w:rsidR="00A14588">
        <w:rPr>
          <w:rFonts w:hint="eastAsia"/>
          <w:kern w:val="0"/>
          <w:szCs w:val="21"/>
        </w:rPr>
        <w:t>崩落被</w:t>
      </w:r>
      <w:r w:rsidR="00B5426C">
        <w:rPr>
          <w:rFonts w:hint="eastAsia"/>
          <w:kern w:val="0"/>
          <w:szCs w:val="21"/>
        </w:rPr>
        <w:t>世人</w:t>
      </w:r>
      <w:r w:rsidR="00A14588">
        <w:rPr>
          <w:rFonts w:hint="eastAsia"/>
          <w:kern w:val="0"/>
          <w:szCs w:val="21"/>
        </w:rPr>
        <w:t>哀悼了</w:t>
      </w:r>
      <w:r w:rsidR="00A14588">
        <w:rPr>
          <w:rFonts w:hint="eastAsia"/>
          <w:kern w:val="0"/>
          <w:szCs w:val="21"/>
        </w:rPr>
        <w:t>1500</w:t>
      </w:r>
      <w:r w:rsidR="00A14588">
        <w:rPr>
          <w:rFonts w:hint="eastAsia"/>
          <w:kern w:val="0"/>
          <w:szCs w:val="21"/>
        </w:rPr>
        <w:t>多年</w:t>
      </w:r>
      <w:r w:rsidR="00870FC0">
        <w:rPr>
          <w:rFonts w:hint="eastAsia"/>
          <w:kern w:val="0"/>
          <w:szCs w:val="21"/>
        </w:rPr>
        <w:t>，</w:t>
      </w:r>
      <w:r w:rsidR="00A14588">
        <w:rPr>
          <w:rFonts w:hint="eastAsia"/>
          <w:kern w:val="0"/>
          <w:szCs w:val="21"/>
        </w:rPr>
        <w:t>与此同时，一个新兴的宗教</w:t>
      </w:r>
      <w:r w:rsidR="00870FC0">
        <w:rPr>
          <w:rFonts w:hint="eastAsia"/>
          <w:kern w:val="0"/>
          <w:szCs w:val="21"/>
        </w:rPr>
        <w:t>——</w:t>
      </w:r>
      <w:r w:rsidR="00A14588">
        <w:rPr>
          <w:rFonts w:hint="eastAsia"/>
          <w:kern w:val="0"/>
          <w:szCs w:val="21"/>
        </w:rPr>
        <w:t>基督教从受迫害的边缘逐渐成为一种不可抵抗的力量，</w:t>
      </w:r>
      <w:r w:rsidR="000D67AC">
        <w:rPr>
          <w:rFonts w:hint="eastAsia"/>
          <w:kern w:val="0"/>
          <w:szCs w:val="21"/>
        </w:rPr>
        <w:t>进而</w:t>
      </w:r>
      <w:r w:rsidR="00A14588">
        <w:rPr>
          <w:rFonts w:hint="eastAsia"/>
          <w:kern w:val="0"/>
          <w:szCs w:val="21"/>
        </w:rPr>
        <w:t>推翻了整个帝国。爱德华·吉本（</w:t>
      </w:r>
      <w:r w:rsidR="00A14588" w:rsidRPr="00C67C31">
        <w:rPr>
          <w:kern w:val="0"/>
          <w:szCs w:val="21"/>
        </w:rPr>
        <w:t>Edward Gibbon</w:t>
      </w:r>
      <w:r w:rsidR="00A14588">
        <w:rPr>
          <w:rFonts w:hint="eastAsia"/>
          <w:kern w:val="0"/>
          <w:szCs w:val="21"/>
        </w:rPr>
        <w:t>）记录了基督徒们偏执的热情，</w:t>
      </w:r>
      <w:r w:rsidR="00875BD4">
        <w:rPr>
          <w:rFonts w:hint="eastAsia"/>
          <w:kern w:val="0"/>
          <w:szCs w:val="21"/>
        </w:rPr>
        <w:t>他们</w:t>
      </w:r>
      <w:r w:rsidR="00A14588">
        <w:rPr>
          <w:rFonts w:hint="eastAsia"/>
          <w:kern w:val="0"/>
          <w:szCs w:val="21"/>
        </w:rPr>
        <w:t>将罗马</w:t>
      </w:r>
      <w:proofErr w:type="gramStart"/>
      <w:r w:rsidR="00A14588">
        <w:rPr>
          <w:rFonts w:hint="eastAsia"/>
          <w:kern w:val="0"/>
          <w:szCs w:val="21"/>
        </w:rPr>
        <w:t>的旧神一扫而空</w:t>
      </w:r>
      <w:proofErr w:type="gramEnd"/>
      <w:r w:rsidR="00A14588">
        <w:rPr>
          <w:rFonts w:hint="eastAsia"/>
          <w:kern w:val="0"/>
          <w:szCs w:val="21"/>
        </w:rPr>
        <w:t>，</w:t>
      </w:r>
      <w:r w:rsidR="00FE3B19">
        <w:rPr>
          <w:rFonts w:hint="eastAsia"/>
          <w:kern w:val="0"/>
          <w:szCs w:val="21"/>
        </w:rPr>
        <w:t>并维持了罗马社会的结构。</w:t>
      </w:r>
    </w:p>
    <w:p w:rsidR="00C67C31" w:rsidRPr="00C67C31" w:rsidRDefault="00C67C31" w:rsidP="00B5426C">
      <w:pPr>
        <w:widowControl/>
        <w:ind w:firstLineChars="200" w:firstLine="420"/>
        <w:jc w:val="left"/>
        <w:rPr>
          <w:kern w:val="0"/>
          <w:szCs w:val="21"/>
        </w:rPr>
      </w:pPr>
    </w:p>
    <w:p w:rsidR="005D4999" w:rsidRPr="005D4999" w:rsidRDefault="005D4999" w:rsidP="00B5426C">
      <w:pPr>
        <w:widowControl/>
        <w:ind w:firstLineChars="200" w:firstLine="420"/>
        <w:jc w:val="left"/>
        <w:rPr>
          <w:kern w:val="0"/>
          <w:szCs w:val="21"/>
        </w:rPr>
      </w:pPr>
      <w:r w:rsidRPr="005D4999">
        <w:rPr>
          <w:rFonts w:hint="eastAsia"/>
          <w:kern w:val="0"/>
          <w:szCs w:val="21"/>
        </w:rPr>
        <w:t>然而</w:t>
      </w:r>
      <w:r w:rsidRPr="005D4999">
        <w:rPr>
          <w:rFonts w:hint="eastAsia"/>
          <w:lang w:val="fr-FR"/>
        </w:rPr>
        <w:t>道格拉斯·</w:t>
      </w:r>
      <w:r w:rsidR="006003EF">
        <w:rPr>
          <w:rFonts w:hint="eastAsia"/>
          <w:lang w:val="fr-FR"/>
        </w:rPr>
        <w:t>宝因</w:t>
      </w:r>
      <w:r w:rsidRPr="005D4999">
        <w:rPr>
          <w:rFonts w:hint="eastAsia"/>
          <w:lang w:val="fr-FR"/>
        </w:rPr>
        <w:t>却不这样认为。</w:t>
      </w:r>
      <w:r w:rsidR="00BB73F5">
        <w:rPr>
          <w:rFonts w:hint="eastAsia"/>
          <w:lang w:val="fr-FR"/>
        </w:rPr>
        <w:t>这样的故事并不是真实的历史，它忽略了最重要的事实：罗马的生活从未停止。相反，</w:t>
      </w:r>
      <w:r w:rsidR="006003EF">
        <w:rPr>
          <w:rFonts w:hint="eastAsia"/>
          <w:lang w:val="fr-FR"/>
        </w:rPr>
        <w:t>宝因</w:t>
      </w:r>
      <w:r w:rsidR="00BB73F5">
        <w:rPr>
          <w:rFonts w:hint="eastAsia"/>
          <w:lang w:val="fr-FR"/>
        </w:rPr>
        <w:t>认为，少数派运动的兴起改变了我们的社会</w:t>
      </w:r>
      <w:r w:rsidR="002E0C1B">
        <w:rPr>
          <w:rFonts w:hint="eastAsia"/>
          <w:lang w:val="fr-FR"/>
        </w:rPr>
        <w:t>——</w:t>
      </w:r>
      <w:r w:rsidR="00BB73F5">
        <w:rPr>
          <w:rFonts w:hint="eastAsia"/>
          <w:lang w:val="fr-FR"/>
        </w:rPr>
        <w:t>政治、宗教和文化</w:t>
      </w:r>
      <w:r w:rsidR="002E0C1B">
        <w:rPr>
          <w:rFonts w:hint="eastAsia"/>
          <w:lang w:val="fr-FR"/>
        </w:rPr>
        <w:t>——</w:t>
      </w:r>
      <w:r w:rsidR="00BB73F5">
        <w:rPr>
          <w:rFonts w:hint="eastAsia"/>
          <w:lang w:val="fr-FR"/>
        </w:rPr>
        <w:t>但是这是一个渐进的过程，它断断续续地发生，并持续了数个世纪。</w:t>
      </w:r>
      <w:proofErr w:type="gramStart"/>
      <w:r w:rsidR="00544915">
        <w:rPr>
          <w:rFonts w:hint="eastAsia"/>
          <w:lang w:val="fr-FR"/>
        </w:rPr>
        <w:t>凭借</w:t>
      </w:r>
      <w:r w:rsidR="00407B6A">
        <w:rPr>
          <w:rFonts w:hint="eastAsia"/>
          <w:lang w:val="fr-FR"/>
        </w:rPr>
        <w:t>历史</w:t>
      </w:r>
      <w:proofErr w:type="gramEnd"/>
      <w:r w:rsidR="00407B6A">
        <w:rPr>
          <w:rFonts w:hint="eastAsia"/>
          <w:lang w:val="fr-FR"/>
        </w:rPr>
        <w:t>和考古学界最近十年的研究和他自己的调查，</w:t>
      </w:r>
      <w:r w:rsidR="006003EF">
        <w:rPr>
          <w:rFonts w:hint="eastAsia"/>
          <w:lang w:val="fr-FR"/>
        </w:rPr>
        <w:t>宝因</w:t>
      </w:r>
      <w:r w:rsidR="00F723B7">
        <w:rPr>
          <w:rFonts w:hint="eastAsia"/>
          <w:lang w:val="fr-FR"/>
        </w:rPr>
        <w:t>开辟了一个</w:t>
      </w:r>
      <w:r w:rsidR="00875BD4">
        <w:rPr>
          <w:rFonts w:hint="eastAsia"/>
          <w:lang w:val="fr-FR"/>
        </w:rPr>
        <w:t>全</w:t>
      </w:r>
      <w:r w:rsidR="00F723B7">
        <w:rPr>
          <w:rFonts w:hint="eastAsia"/>
          <w:lang w:val="fr-FR"/>
        </w:rPr>
        <w:t>新的视角审视一段我们自以为了解的时代。</w:t>
      </w:r>
      <w:r w:rsidR="007B20FB">
        <w:rPr>
          <w:rFonts w:hint="eastAsia"/>
          <w:lang w:val="fr-FR"/>
        </w:rPr>
        <w:t>这是首部描述基督徒如何操纵复杂的社会身份的作品。许多基督徒处于一种动态的中间立场。</w:t>
      </w:r>
      <w:r w:rsidR="005F46CB">
        <w:rPr>
          <w:rFonts w:hint="eastAsia"/>
          <w:lang w:val="fr-FR"/>
        </w:rPr>
        <w:t>他们不动声色的成功仿佛喧闹的殉道一般，是</w:t>
      </w:r>
      <w:r w:rsidR="00875BD4">
        <w:rPr>
          <w:rFonts w:hint="eastAsia"/>
          <w:lang w:val="fr-FR"/>
        </w:rPr>
        <w:t>促进</w:t>
      </w:r>
      <w:r w:rsidR="005F46CB">
        <w:rPr>
          <w:rFonts w:hint="eastAsia"/>
          <w:lang w:val="fr-FR"/>
        </w:rPr>
        <w:t>变化发生的强有力的原动力。</w:t>
      </w:r>
      <w:r w:rsidR="00126566">
        <w:rPr>
          <w:rFonts w:hint="eastAsia"/>
          <w:lang w:val="fr-FR"/>
        </w:rPr>
        <w:t>凭借这种对于罗马世界基督徒富有洞察力的描写，道格拉斯·</w:t>
      </w:r>
      <w:r w:rsidR="006003EF">
        <w:rPr>
          <w:rFonts w:hint="eastAsia"/>
          <w:lang w:val="fr-FR"/>
        </w:rPr>
        <w:t>宝因</w:t>
      </w:r>
      <w:r w:rsidR="00126566">
        <w:rPr>
          <w:rFonts w:hint="eastAsia"/>
          <w:lang w:val="fr-FR"/>
        </w:rPr>
        <w:t>重新勾画并审视了世界信仰富有魅力的早期历史。</w:t>
      </w:r>
    </w:p>
    <w:p w:rsidR="007B0D11" w:rsidRPr="00C67C31" w:rsidRDefault="007B0D11" w:rsidP="00A73F3D">
      <w:pPr>
        <w:rPr>
          <w:b/>
          <w:bCs/>
          <w:szCs w:val="21"/>
        </w:rPr>
      </w:pPr>
    </w:p>
    <w:p w:rsidR="00805764" w:rsidRPr="00C67C31" w:rsidRDefault="00805764" w:rsidP="00C67C31">
      <w:pPr>
        <w:rPr>
          <w:b/>
          <w:szCs w:val="21"/>
        </w:rPr>
      </w:pPr>
      <w:r w:rsidRPr="00C67C31">
        <w:rPr>
          <w:b/>
          <w:szCs w:val="21"/>
        </w:rPr>
        <w:t>作者简介：</w:t>
      </w:r>
      <w:bookmarkStart w:id="1" w:name="productDetails"/>
      <w:bookmarkEnd w:id="1"/>
    </w:p>
    <w:p w:rsidR="00927BD3" w:rsidRPr="00C67C31" w:rsidRDefault="00927BD3" w:rsidP="00C67C31">
      <w:pPr>
        <w:rPr>
          <w:kern w:val="0"/>
          <w:szCs w:val="21"/>
        </w:rPr>
      </w:pPr>
    </w:p>
    <w:p w:rsidR="00CF382D" w:rsidRPr="005F331E" w:rsidRDefault="00CF382D" w:rsidP="00A31346">
      <w:pPr>
        <w:ind w:firstLineChars="200" w:firstLine="422"/>
      </w:pPr>
      <w:r>
        <w:rPr>
          <w:rFonts w:hint="eastAsia"/>
          <w:b/>
          <w:lang w:val="fr-FR"/>
        </w:rPr>
        <w:t>道格拉斯·赖安·</w:t>
      </w:r>
      <w:r w:rsidR="006003EF">
        <w:rPr>
          <w:rFonts w:hint="eastAsia"/>
          <w:b/>
          <w:lang w:val="fr-FR"/>
        </w:rPr>
        <w:t>宝因</w:t>
      </w:r>
      <w:r>
        <w:rPr>
          <w:rFonts w:hint="eastAsia"/>
          <w:b/>
          <w:lang w:val="fr-FR"/>
        </w:rPr>
        <w:t>（</w:t>
      </w:r>
      <w:r w:rsidR="00C67C31" w:rsidRPr="00CF382D">
        <w:rPr>
          <w:b/>
        </w:rPr>
        <w:t xml:space="preserve">Douglas Ryan </w:t>
      </w:r>
      <w:proofErr w:type="spellStart"/>
      <w:r w:rsidR="00C67C31" w:rsidRPr="00CF382D">
        <w:rPr>
          <w:b/>
        </w:rPr>
        <w:t>Boin</w:t>
      </w:r>
      <w:proofErr w:type="spellEnd"/>
      <w:r>
        <w:rPr>
          <w:rFonts w:hint="eastAsia"/>
          <w:b/>
        </w:rPr>
        <w:t>）：</w:t>
      </w:r>
      <w:r w:rsidR="00D80C0C" w:rsidRPr="005F331E">
        <w:rPr>
          <w:rFonts w:hint="eastAsia"/>
        </w:rPr>
        <w:t>罗马帝国宗教历史专家。</w:t>
      </w:r>
      <w:r w:rsidR="005F331E">
        <w:rPr>
          <w:rFonts w:hint="eastAsia"/>
        </w:rPr>
        <w:t>目前在圣路易斯大学担任古代和近古时代地中海历史的助理教授</w:t>
      </w:r>
      <w:r w:rsidR="00CE6D1F">
        <w:rPr>
          <w:rFonts w:hint="eastAsia"/>
        </w:rPr>
        <w:t>，他曾以考古学家的身份在罗马工作，研究位于</w:t>
      </w:r>
      <w:r w:rsidR="00CE6D1F" w:rsidRPr="00CE6D1F">
        <w:t>欧斯提亚</w:t>
      </w:r>
      <w:r w:rsidR="00CE6D1F">
        <w:rPr>
          <w:rFonts w:hint="eastAsia"/>
        </w:rPr>
        <w:t>的犹太教会堂。</w:t>
      </w:r>
      <w:r w:rsidR="00CE6D1F">
        <w:rPr>
          <w:rFonts w:hint="eastAsia"/>
        </w:rPr>
        <w:t>2010</w:t>
      </w:r>
      <w:r w:rsidR="00CE6D1F">
        <w:rPr>
          <w:rFonts w:hint="eastAsia"/>
        </w:rPr>
        <w:t>年至</w:t>
      </w:r>
      <w:r w:rsidR="00CE6D1F">
        <w:rPr>
          <w:rFonts w:hint="eastAsia"/>
        </w:rPr>
        <w:t>2013</w:t>
      </w:r>
      <w:r w:rsidR="00CE6D1F">
        <w:rPr>
          <w:rFonts w:hint="eastAsia"/>
        </w:rPr>
        <w:t>年期间，</w:t>
      </w:r>
      <w:r w:rsidR="00A4038F">
        <w:rPr>
          <w:rFonts w:hint="eastAsia"/>
        </w:rPr>
        <w:t>道格拉斯在华盛顿的乔治敦大学古典部授课。</w:t>
      </w:r>
      <w:r w:rsidR="008121EA">
        <w:rPr>
          <w:rFonts w:hint="eastAsia"/>
        </w:rPr>
        <w:t>这是他撰写的第一部普及版图书。目前，作者定居于圣路易斯。</w:t>
      </w:r>
    </w:p>
    <w:p w:rsidR="00C67C31" w:rsidRPr="00C67C31" w:rsidRDefault="00C67C31" w:rsidP="00C67C31">
      <w:pPr>
        <w:rPr>
          <w:b/>
          <w:szCs w:val="21"/>
        </w:rPr>
      </w:pPr>
    </w:p>
    <w:p w:rsidR="00D43A4A" w:rsidRPr="00C67C31" w:rsidRDefault="00D43A4A" w:rsidP="00C67C31">
      <w:pPr>
        <w:rPr>
          <w:b/>
          <w:bCs/>
          <w:szCs w:val="21"/>
        </w:rPr>
      </w:pPr>
      <w:bookmarkStart w:id="2" w:name="awards"/>
      <w:bookmarkEnd w:id="2"/>
      <w:r w:rsidRPr="00C67C31">
        <w:rPr>
          <w:b/>
          <w:bCs/>
          <w:szCs w:val="21"/>
        </w:rPr>
        <w:t>媒体评价</w:t>
      </w:r>
      <w:r w:rsidR="00E17EE6" w:rsidRPr="00C67C31">
        <w:rPr>
          <w:b/>
          <w:bCs/>
          <w:szCs w:val="21"/>
        </w:rPr>
        <w:t>：</w:t>
      </w:r>
    </w:p>
    <w:p w:rsidR="00940B93" w:rsidRPr="00C67C31" w:rsidRDefault="00940B93" w:rsidP="00C67C31">
      <w:pPr>
        <w:rPr>
          <w:szCs w:val="21"/>
        </w:rPr>
      </w:pPr>
    </w:p>
    <w:p w:rsidR="00391DA2" w:rsidRDefault="00391DA2" w:rsidP="00263F6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</w:t>
      </w:r>
      <w:r w:rsidR="00C07040">
        <w:rPr>
          <w:rFonts w:hint="eastAsia"/>
          <w:szCs w:val="21"/>
        </w:rPr>
        <w:t>这是一部发人深省、富有想象力的作品。</w:t>
      </w:r>
      <w:r>
        <w:rPr>
          <w:rFonts w:hint="eastAsia"/>
          <w:szCs w:val="21"/>
        </w:rPr>
        <w:t>”</w:t>
      </w:r>
    </w:p>
    <w:p w:rsidR="00C67C31" w:rsidRDefault="00C67C31" w:rsidP="00263F67">
      <w:pPr>
        <w:ind w:firstLineChars="200" w:firstLine="420"/>
        <w:jc w:val="right"/>
        <w:rPr>
          <w:szCs w:val="21"/>
        </w:rPr>
      </w:pPr>
      <w:r>
        <w:rPr>
          <w:rFonts w:hint="eastAsia"/>
          <w:szCs w:val="21"/>
        </w:rPr>
        <w:t>----</w:t>
      </w:r>
      <w:r w:rsidR="00C07040">
        <w:rPr>
          <w:rFonts w:hint="eastAsia"/>
          <w:szCs w:val="21"/>
        </w:rPr>
        <w:t>《华尔街日报》（</w:t>
      </w:r>
      <w:r w:rsidR="00C07040" w:rsidRPr="00C67C31">
        <w:rPr>
          <w:bCs/>
          <w:i/>
          <w:iCs/>
          <w:szCs w:val="21"/>
        </w:rPr>
        <w:t>The Wall Street Journal</w:t>
      </w:r>
      <w:r w:rsidR="00C07040">
        <w:rPr>
          <w:rFonts w:hint="eastAsia"/>
          <w:szCs w:val="21"/>
        </w:rPr>
        <w:t>），彼得·萨那</w:t>
      </w:r>
      <w:proofErr w:type="gramStart"/>
      <w:r w:rsidR="00C07040">
        <w:rPr>
          <w:rFonts w:hint="eastAsia"/>
          <w:szCs w:val="21"/>
        </w:rPr>
        <w:t>曼</w:t>
      </w:r>
      <w:proofErr w:type="gramEnd"/>
      <w:r w:rsidR="00C07040">
        <w:rPr>
          <w:rFonts w:hint="eastAsia"/>
          <w:szCs w:val="21"/>
        </w:rPr>
        <w:t>（</w:t>
      </w:r>
      <w:r w:rsidRPr="00C67C31">
        <w:rPr>
          <w:szCs w:val="21"/>
        </w:rPr>
        <w:t xml:space="preserve">Peter </w:t>
      </w:r>
      <w:proofErr w:type="spellStart"/>
      <w:r w:rsidRPr="00C67C31">
        <w:rPr>
          <w:szCs w:val="21"/>
        </w:rPr>
        <w:t>Thonemann</w:t>
      </w:r>
      <w:proofErr w:type="spellEnd"/>
      <w:r w:rsidR="00C07040">
        <w:rPr>
          <w:rFonts w:hint="eastAsia"/>
          <w:szCs w:val="21"/>
        </w:rPr>
        <w:t>）</w:t>
      </w:r>
    </w:p>
    <w:p w:rsidR="00C67C31" w:rsidRDefault="00C67C31" w:rsidP="00263F67">
      <w:pPr>
        <w:ind w:firstLineChars="200" w:firstLine="420"/>
        <w:rPr>
          <w:szCs w:val="21"/>
        </w:rPr>
      </w:pPr>
    </w:p>
    <w:p w:rsidR="00145650" w:rsidRDefault="00145650" w:rsidP="00263F6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</w:t>
      </w:r>
      <w:r w:rsidRPr="00145650">
        <w:rPr>
          <w:rFonts w:hint="eastAsia"/>
          <w:lang w:val="fr-FR"/>
        </w:rPr>
        <w:t>道格拉斯</w:t>
      </w:r>
      <w:r w:rsidRPr="00331F2D">
        <w:rPr>
          <w:rFonts w:hint="eastAsia"/>
        </w:rPr>
        <w:t>·</w:t>
      </w:r>
      <w:r w:rsidR="006003EF">
        <w:rPr>
          <w:rFonts w:hint="eastAsia"/>
          <w:lang w:val="fr-FR"/>
        </w:rPr>
        <w:t>宝因</w:t>
      </w:r>
      <w:r>
        <w:rPr>
          <w:rFonts w:hint="eastAsia"/>
          <w:lang w:val="fr-FR"/>
        </w:rPr>
        <w:t>是一位有天赋的作家</w:t>
      </w:r>
      <w:r w:rsidRPr="00331F2D">
        <w:rPr>
          <w:rFonts w:hint="eastAsia"/>
        </w:rPr>
        <w:t>，</w:t>
      </w:r>
      <w:r w:rsidR="00331F2D">
        <w:rPr>
          <w:rFonts w:hint="eastAsia"/>
          <w:lang w:val="fr-FR"/>
        </w:rPr>
        <w:t>他拥有罕见的能力</w:t>
      </w:r>
      <w:r w:rsidR="00331F2D" w:rsidRPr="00331F2D">
        <w:rPr>
          <w:rFonts w:hint="eastAsia"/>
        </w:rPr>
        <w:t>，</w:t>
      </w:r>
      <w:r w:rsidR="00331F2D">
        <w:rPr>
          <w:rFonts w:hint="eastAsia"/>
          <w:lang w:val="fr-FR"/>
        </w:rPr>
        <w:t>能够</w:t>
      </w:r>
      <w:r w:rsidR="00263F67">
        <w:rPr>
          <w:rFonts w:hint="eastAsia"/>
          <w:lang w:val="fr-FR"/>
        </w:rPr>
        <w:t>运</w:t>
      </w:r>
      <w:r w:rsidR="00331F2D">
        <w:rPr>
          <w:rFonts w:hint="eastAsia"/>
          <w:lang w:val="fr-FR"/>
        </w:rPr>
        <w:t>用现代的眼光审视古代历史。</w:t>
      </w:r>
      <w:r>
        <w:rPr>
          <w:rFonts w:hint="eastAsia"/>
          <w:szCs w:val="21"/>
        </w:rPr>
        <w:t>”</w:t>
      </w:r>
    </w:p>
    <w:p w:rsidR="00C67C31" w:rsidRDefault="00C67C31" w:rsidP="00263F67">
      <w:pPr>
        <w:ind w:firstLineChars="200" w:firstLine="420"/>
        <w:jc w:val="right"/>
        <w:rPr>
          <w:szCs w:val="21"/>
        </w:rPr>
      </w:pPr>
      <w:r>
        <w:rPr>
          <w:rFonts w:hint="eastAsia"/>
          <w:szCs w:val="21"/>
        </w:rPr>
        <w:t>----</w:t>
      </w:r>
      <w:r w:rsidRPr="00C67C31">
        <w:rPr>
          <w:szCs w:val="21"/>
        </w:rPr>
        <w:t xml:space="preserve"> </w:t>
      </w:r>
      <w:r w:rsidR="00331F2D">
        <w:rPr>
          <w:rFonts w:hint="eastAsia"/>
          <w:szCs w:val="21"/>
        </w:rPr>
        <w:t>《基督教世纪》（</w:t>
      </w:r>
      <w:r w:rsidR="00331F2D" w:rsidRPr="00C67C31">
        <w:rPr>
          <w:bCs/>
          <w:i/>
          <w:iCs/>
          <w:szCs w:val="21"/>
        </w:rPr>
        <w:t>The Christian Century</w:t>
      </w:r>
      <w:r w:rsidR="00331F2D">
        <w:rPr>
          <w:rFonts w:hint="eastAsia"/>
          <w:szCs w:val="21"/>
        </w:rPr>
        <w:t>），格雷格·凯里（</w:t>
      </w:r>
      <w:r w:rsidRPr="00C67C31">
        <w:rPr>
          <w:szCs w:val="21"/>
        </w:rPr>
        <w:t>Greg Carey</w:t>
      </w:r>
      <w:r w:rsidR="00331F2D">
        <w:rPr>
          <w:rFonts w:hint="eastAsia"/>
          <w:szCs w:val="21"/>
        </w:rPr>
        <w:t>）</w:t>
      </w:r>
    </w:p>
    <w:p w:rsidR="00C67C31" w:rsidRDefault="00C67C31" w:rsidP="00263F67">
      <w:pPr>
        <w:ind w:firstLineChars="200" w:firstLine="420"/>
        <w:rPr>
          <w:szCs w:val="21"/>
        </w:rPr>
      </w:pPr>
    </w:p>
    <w:p w:rsidR="00331F2D" w:rsidRDefault="00331F2D" w:rsidP="00263F6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</w:t>
      </w:r>
      <w:r w:rsidR="002D5A13">
        <w:rPr>
          <w:rFonts w:hint="eastAsia"/>
          <w:szCs w:val="21"/>
        </w:rPr>
        <w:t>为那些喜爱古典文化的读者陈述了近古时代文化历史。</w:t>
      </w:r>
      <w:r>
        <w:rPr>
          <w:rFonts w:hint="eastAsia"/>
          <w:szCs w:val="21"/>
        </w:rPr>
        <w:t>”</w:t>
      </w:r>
    </w:p>
    <w:p w:rsidR="00C67C31" w:rsidRDefault="00C67C31" w:rsidP="00263F67">
      <w:pPr>
        <w:ind w:firstLineChars="200" w:firstLine="420"/>
        <w:jc w:val="right"/>
        <w:rPr>
          <w:szCs w:val="21"/>
        </w:rPr>
      </w:pPr>
      <w:r>
        <w:rPr>
          <w:rFonts w:hint="eastAsia"/>
          <w:szCs w:val="21"/>
        </w:rPr>
        <w:t>----</w:t>
      </w:r>
      <w:r w:rsidR="002D5A13">
        <w:rPr>
          <w:rFonts w:hint="eastAsia"/>
          <w:szCs w:val="21"/>
        </w:rPr>
        <w:t>《图书馆杂志》（</w:t>
      </w:r>
      <w:r w:rsidR="002D5A13" w:rsidRPr="00C67C31">
        <w:rPr>
          <w:bCs/>
          <w:i/>
          <w:iCs/>
          <w:szCs w:val="21"/>
        </w:rPr>
        <w:t>Library Journal</w:t>
      </w:r>
      <w:r w:rsidR="002D5A13">
        <w:rPr>
          <w:rFonts w:hint="eastAsia"/>
          <w:szCs w:val="21"/>
        </w:rPr>
        <w:t>）</w:t>
      </w:r>
    </w:p>
    <w:p w:rsidR="00C67C31" w:rsidRDefault="00C67C31" w:rsidP="00263F67">
      <w:pPr>
        <w:ind w:firstLineChars="200" w:firstLine="420"/>
        <w:rPr>
          <w:szCs w:val="21"/>
        </w:rPr>
      </w:pPr>
    </w:p>
    <w:p w:rsidR="002D5A13" w:rsidRDefault="002D5A13" w:rsidP="00263F6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“</w:t>
      </w:r>
      <w:r w:rsidR="006003EF">
        <w:rPr>
          <w:rFonts w:hint="eastAsia"/>
          <w:szCs w:val="21"/>
        </w:rPr>
        <w:t>宝因</w:t>
      </w:r>
      <w:r w:rsidR="00263F67">
        <w:rPr>
          <w:rFonts w:hint="eastAsia"/>
          <w:szCs w:val="21"/>
        </w:rPr>
        <w:t>是位令人愉快的向导，指导读者们以全景式目光、迷人的节奏和幽默感审视复杂的文本、材料和事件，</w:t>
      </w:r>
      <w:proofErr w:type="gramStart"/>
      <w:r w:rsidR="00263F67">
        <w:rPr>
          <w:rFonts w:hint="eastAsia"/>
          <w:szCs w:val="21"/>
        </w:rPr>
        <w:t>彷</w:t>
      </w:r>
      <w:proofErr w:type="gramEnd"/>
      <w:r w:rsidR="00263F67">
        <w:rPr>
          <w:rFonts w:hint="eastAsia"/>
          <w:szCs w:val="21"/>
        </w:rPr>
        <w:t>佛摩根·弗里曼讲述基督徒的三月。</w:t>
      </w:r>
      <w:r>
        <w:rPr>
          <w:rFonts w:hint="eastAsia"/>
          <w:szCs w:val="21"/>
        </w:rPr>
        <w:t>”</w:t>
      </w:r>
    </w:p>
    <w:p w:rsidR="00940B93" w:rsidRPr="00C67C31" w:rsidRDefault="00C67C31" w:rsidP="00263F67">
      <w:pPr>
        <w:ind w:firstLineChars="200" w:firstLine="420"/>
        <w:jc w:val="right"/>
        <w:rPr>
          <w:bCs/>
          <w:i/>
          <w:iCs/>
          <w:szCs w:val="21"/>
        </w:rPr>
      </w:pPr>
      <w:r>
        <w:rPr>
          <w:rFonts w:hint="eastAsia"/>
          <w:szCs w:val="21"/>
        </w:rPr>
        <w:t>----</w:t>
      </w:r>
      <w:r w:rsidR="00263F67">
        <w:rPr>
          <w:rFonts w:hint="eastAsia"/>
          <w:szCs w:val="21"/>
        </w:rPr>
        <w:t>《旁注》（</w:t>
      </w:r>
      <w:r w:rsidR="00263F67" w:rsidRPr="00C67C31">
        <w:rPr>
          <w:bCs/>
          <w:i/>
          <w:iCs/>
          <w:szCs w:val="21"/>
        </w:rPr>
        <w:t>Marginalia</w:t>
      </w:r>
      <w:r w:rsidR="00263F67">
        <w:rPr>
          <w:rFonts w:hint="eastAsia"/>
          <w:szCs w:val="21"/>
        </w:rPr>
        <w:t>），约翰·大卫·彭尼曼（</w:t>
      </w:r>
      <w:r w:rsidRPr="00C67C31">
        <w:rPr>
          <w:szCs w:val="21"/>
        </w:rPr>
        <w:t xml:space="preserve">John David </w:t>
      </w:r>
      <w:proofErr w:type="spellStart"/>
      <w:r w:rsidRPr="00C67C31">
        <w:rPr>
          <w:szCs w:val="21"/>
        </w:rPr>
        <w:t>Penniman</w:t>
      </w:r>
      <w:proofErr w:type="spellEnd"/>
      <w:r w:rsidR="00263F67">
        <w:rPr>
          <w:rFonts w:hint="eastAsia"/>
          <w:szCs w:val="21"/>
        </w:rPr>
        <w:t>）</w:t>
      </w:r>
    </w:p>
    <w:p w:rsidR="00C67C31" w:rsidRPr="00C67C31" w:rsidRDefault="00C67C31" w:rsidP="00C67C31">
      <w:pPr>
        <w:rPr>
          <w:bCs/>
          <w:i/>
          <w:iCs/>
          <w:szCs w:val="21"/>
        </w:rPr>
      </w:pPr>
    </w:p>
    <w:p w:rsidR="00C67C31" w:rsidRPr="00C67C31" w:rsidRDefault="00C67C31" w:rsidP="00C67C31">
      <w:pPr>
        <w:rPr>
          <w:bCs/>
          <w:i/>
          <w:iCs/>
          <w:szCs w:val="21"/>
        </w:rPr>
      </w:pPr>
    </w:p>
    <w:p w:rsidR="00777417" w:rsidRPr="0013605C" w:rsidRDefault="00777417" w:rsidP="00777417">
      <w:pPr>
        <w:shd w:val="clear" w:color="auto" w:fill="FFFFFF"/>
        <w:rPr>
          <w:color w:val="000000"/>
          <w:szCs w:val="21"/>
        </w:rPr>
      </w:pPr>
      <w:bookmarkStart w:id="3" w:name="OLE_LINK1"/>
      <w:bookmarkStart w:id="4" w:name="OLE_LINK2"/>
      <w:bookmarkStart w:id="5" w:name="OLE_LINK3"/>
      <w:bookmarkStart w:id="6" w:name="OLE_LINK4"/>
      <w:bookmarkStart w:id="7" w:name="OLE_LINK26"/>
      <w:bookmarkStart w:id="8" w:name="OLE_LINK46"/>
      <w:bookmarkStart w:id="9" w:name="OLE_LINK59"/>
      <w:bookmarkStart w:id="10" w:name="OLE_LINK9"/>
      <w:bookmarkStart w:id="11" w:name="OLE_LINK7"/>
      <w:bookmarkStart w:id="12" w:name="OLE_LINK8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777417" w:rsidRPr="002333D9" w:rsidRDefault="00777417" w:rsidP="00777417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777417" w:rsidRPr="00E556A0" w:rsidRDefault="00777417" w:rsidP="00777417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6"/>
            <w:rFonts w:hint="eastAsia"/>
            <w:b/>
            <w:szCs w:val="21"/>
          </w:rPr>
          <w:t>Righ</w:t>
        </w:r>
        <w:r w:rsidRPr="00E556A0">
          <w:rPr>
            <w:rStyle w:val="a6"/>
            <w:b/>
            <w:szCs w:val="21"/>
          </w:rPr>
          <w:t>ts@nurnberg.com.cn</w:t>
        </w:r>
      </w:hyperlink>
    </w:p>
    <w:p w:rsidR="00777417" w:rsidRPr="0013605C" w:rsidRDefault="00777417" w:rsidP="00777417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777417" w:rsidRPr="0013605C" w:rsidRDefault="00777417" w:rsidP="00777417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777417" w:rsidRPr="0013605C" w:rsidRDefault="00777417" w:rsidP="00777417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777417" w:rsidRPr="00D6262A" w:rsidRDefault="00777417" w:rsidP="00777417">
      <w:pPr>
        <w:rPr>
          <w:rStyle w:val="a6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6"/>
            <w:szCs w:val="21"/>
          </w:rPr>
          <w:t>http://www.nurnberg.com.cn</w:t>
        </w:r>
      </w:hyperlink>
    </w:p>
    <w:p w:rsidR="00777417" w:rsidRPr="00D6262A" w:rsidRDefault="00777417" w:rsidP="00777417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6"/>
            <w:szCs w:val="21"/>
          </w:rPr>
          <w:t>http://www.nurnberg.com.cn/booklist_zh/list.aspx</w:t>
        </w:r>
      </w:hyperlink>
    </w:p>
    <w:p w:rsidR="00777417" w:rsidRPr="00D6262A" w:rsidRDefault="00777417" w:rsidP="00777417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6"/>
            <w:szCs w:val="21"/>
          </w:rPr>
          <w:t>http://www.nurnberg.com.cn/book/book.aspx</w:t>
        </w:r>
      </w:hyperlink>
    </w:p>
    <w:p w:rsidR="00777417" w:rsidRPr="00D6262A" w:rsidRDefault="00777417" w:rsidP="00777417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6"/>
            <w:szCs w:val="21"/>
          </w:rPr>
          <w:t>http://www.nurnberg.com.cn/video/video.aspx</w:t>
        </w:r>
      </w:hyperlink>
    </w:p>
    <w:p w:rsidR="00777417" w:rsidRPr="00D6262A" w:rsidRDefault="00777417" w:rsidP="00777417">
      <w:pPr>
        <w:rPr>
          <w:rStyle w:val="a6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6"/>
            <w:szCs w:val="21"/>
          </w:rPr>
          <w:t>http://site.douban.com/110577/</w:t>
        </w:r>
      </w:hyperlink>
    </w:p>
    <w:p w:rsidR="00777417" w:rsidRDefault="00777417" w:rsidP="00777417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777417" w:rsidRDefault="00777417" w:rsidP="00777417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777417" w:rsidRPr="0013605C" w:rsidRDefault="00777417" w:rsidP="00777417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777417" w:rsidRPr="00115765" w:rsidRDefault="00777417" w:rsidP="00777417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34C1E572" wp14:editId="0D8C1372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:rsidR="00C67C31" w:rsidRDefault="00C67C31" w:rsidP="00577751">
      <w:pPr>
        <w:rPr>
          <w:rFonts w:ascii="Verdana" w:hAnsi="Verdana"/>
          <w:b/>
          <w:bCs/>
          <w:i/>
          <w:iCs/>
          <w:color w:val="333333"/>
        </w:rPr>
      </w:pPr>
    </w:p>
    <w:sectPr w:rsidR="00C67C3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225" w:rsidRDefault="00055225">
      <w:r>
        <w:separator/>
      </w:r>
    </w:p>
  </w:endnote>
  <w:endnote w:type="continuationSeparator" w:id="0">
    <w:p w:rsidR="00055225" w:rsidRDefault="0005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69F" w:rsidRDefault="006F769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78B" w:rsidRDefault="0075278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地址：北京市海淀区中关村大街甲59</w:t>
    </w:r>
    <w:r w:rsidRPr="00A71D38">
      <w:rPr>
        <w:rFonts w:ascii="方正姚体" w:eastAsia="方正姚体" w:hint="eastAsia"/>
        <w:sz w:val="18"/>
        <w:szCs w:val="18"/>
      </w:rPr>
      <w:t>号中国人民大学文化大厦1705室，邮编：100872</w:t>
    </w:r>
  </w:p>
  <w:p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电话：010-82504106，网址：</w:t>
    </w:r>
    <w:hyperlink r:id="rId1" w:history="1">
      <w:r w:rsidRPr="00A71D38">
        <w:rPr>
          <w:rStyle w:val="a6"/>
          <w:rFonts w:ascii="方正姚体" w:eastAsia="方正姚体" w:hint="eastAsia"/>
          <w:sz w:val="18"/>
          <w:szCs w:val="18"/>
        </w:rPr>
        <w:t>www.nurnberg.com.cn</w:t>
      </w:r>
    </w:hyperlink>
  </w:p>
  <w:p w:rsidR="0075278B" w:rsidRDefault="0075278B" w:rsidP="00602E6C">
    <w:pPr>
      <w:pStyle w:val="a5"/>
      <w:jc w:val="center"/>
      <w:rPr>
        <w:rFonts w:eastAsia="方正姚体"/>
      </w:rPr>
    </w:pPr>
  </w:p>
  <w:p w:rsidR="0075278B" w:rsidRDefault="0075278B">
    <w:pPr>
      <w:pStyle w:val="a5"/>
      <w:jc w:val="center"/>
      <w:rPr>
        <w:rFonts w:eastAsia="方正姚体"/>
      </w:rPr>
    </w:pPr>
  </w:p>
  <w:p w:rsidR="0075278B" w:rsidRDefault="0075278B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216601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69F" w:rsidRDefault="006F76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225" w:rsidRDefault="00055225">
      <w:r>
        <w:separator/>
      </w:r>
    </w:p>
  </w:footnote>
  <w:footnote w:type="continuationSeparator" w:id="0">
    <w:p w:rsidR="00055225" w:rsidRDefault="00055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69F" w:rsidRDefault="006F769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78B" w:rsidRDefault="00184755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5278B" w:rsidRDefault="0075278B" w:rsidP="004E7135">
    <w:pPr>
      <w:pStyle w:val="a4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69F" w:rsidRDefault="006F76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674914"/>
    <w:multiLevelType w:val="hybridMultilevel"/>
    <w:tmpl w:val="E9C4A370"/>
    <w:lvl w:ilvl="0" w:tplc="E16A303C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Verdana" w:eastAsia="宋体" w:hAnsi="Verdana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F7D3C3A"/>
    <w:multiLevelType w:val="multilevel"/>
    <w:tmpl w:val="F94C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A08BE"/>
    <w:multiLevelType w:val="hybridMultilevel"/>
    <w:tmpl w:val="0FFED0E0"/>
    <w:lvl w:ilvl="0" w:tplc="F14456CA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宋体" w:hint="default"/>
        <w:i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B7C606D"/>
    <w:multiLevelType w:val="hybridMultilevel"/>
    <w:tmpl w:val="A33EEEE4"/>
    <w:lvl w:ilvl="0" w:tplc="D0109F2A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FB9"/>
    <w:multiLevelType w:val="hybridMultilevel"/>
    <w:tmpl w:val="9E441940"/>
    <w:lvl w:ilvl="0" w:tplc="525C0BEC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Verdana" w:eastAsia="宋体" w:hAnsi="Verdana" w:cs="Times New Roman" w:hint="default"/>
        <w:i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DCC2D9E"/>
    <w:multiLevelType w:val="multilevel"/>
    <w:tmpl w:val="6834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60CB6"/>
    <w:multiLevelType w:val="hybridMultilevel"/>
    <w:tmpl w:val="485454D2"/>
    <w:lvl w:ilvl="0" w:tplc="7C10016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3092A42"/>
    <w:multiLevelType w:val="multilevel"/>
    <w:tmpl w:val="4720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37678C"/>
    <w:multiLevelType w:val="multilevel"/>
    <w:tmpl w:val="6534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584C4A"/>
    <w:multiLevelType w:val="hybridMultilevel"/>
    <w:tmpl w:val="0B7E4690"/>
    <w:lvl w:ilvl="0" w:tplc="902C6424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536834B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D0747CB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031A62C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C0B43CC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0FCA58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C329E98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AC64EFE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C62615E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4" w15:restartNumberingAfterBreak="0">
    <w:nsid w:val="41812DDB"/>
    <w:multiLevelType w:val="hybridMultilevel"/>
    <w:tmpl w:val="269473CA"/>
    <w:lvl w:ilvl="0" w:tplc="C9DA5C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CE64600"/>
    <w:multiLevelType w:val="multilevel"/>
    <w:tmpl w:val="5928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B16ECF"/>
    <w:multiLevelType w:val="multilevel"/>
    <w:tmpl w:val="E618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D91887"/>
    <w:multiLevelType w:val="multilevel"/>
    <w:tmpl w:val="5CEE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1A7BA5"/>
    <w:multiLevelType w:val="multilevel"/>
    <w:tmpl w:val="EFCE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446F7B"/>
    <w:multiLevelType w:val="multilevel"/>
    <w:tmpl w:val="82E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74C63"/>
    <w:multiLevelType w:val="multilevel"/>
    <w:tmpl w:val="6768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18"/>
  </w:num>
  <w:num w:numId="7">
    <w:abstractNumId w:val="19"/>
  </w:num>
  <w:num w:numId="8">
    <w:abstractNumId w:val="17"/>
  </w:num>
  <w:num w:numId="9">
    <w:abstractNumId w:val="15"/>
  </w:num>
  <w:num w:numId="10">
    <w:abstractNumId w:val="12"/>
  </w:num>
  <w:num w:numId="11">
    <w:abstractNumId w:val="10"/>
  </w:num>
  <w:num w:numId="12">
    <w:abstractNumId w:val="14"/>
  </w:num>
  <w:num w:numId="13">
    <w:abstractNumId w:val="16"/>
  </w:num>
  <w:num w:numId="14">
    <w:abstractNumId w:val="7"/>
  </w:num>
  <w:num w:numId="15">
    <w:abstractNumId w:val="6"/>
  </w:num>
  <w:num w:numId="16">
    <w:abstractNumId w:val="8"/>
  </w:num>
  <w:num w:numId="17">
    <w:abstractNumId w:val="4"/>
  </w:num>
  <w:num w:numId="18">
    <w:abstractNumId w:val="11"/>
  </w:num>
  <w:num w:numId="19">
    <w:abstractNumId w:val="13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1D38"/>
    <w:rsid w:val="00010866"/>
    <w:rsid w:val="00013C51"/>
    <w:rsid w:val="00016A67"/>
    <w:rsid w:val="00043E66"/>
    <w:rsid w:val="00055225"/>
    <w:rsid w:val="0006074F"/>
    <w:rsid w:val="000649FF"/>
    <w:rsid w:val="00067CAD"/>
    <w:rsid w:val="00067E08"/>
    <w:rsid w:val="000721D3"/>
    <w:rsid w:val="0007792C"/>
    <w:rsid w:val="00080A1A"/>
    <w:rsid w:val="000828F5"/>
    <w:rsid w:val="000A2E1D"/>
    <w:rsid w:val="000B22DE"/>
    <w:rsid w:val="000C1EE1"/>
    <w:rsid w:val="000C6B43"/>
    <w:rsid w:val="000C780B"/>
    <w:rsid w:val="000D447B"/>
    <w:rsid w:val="000D67AC"/>
    <w:rsid w:val="00126566"/>
    <w:rsid w:val="00145650"/>
    <w:rsid w:val="00151F4A"/>
    <w:rsid w:val="00157258"/>
    <w:rsid w:val="00182905"/>
    <w:rsid w:val="001835F4"/>
    <w:rsid w:val="00184755"/>
    <w:rsid w:val="001859C2"/>
    <w:rsid w:val="00197385"/>
    <w:rsid w:val="001A170B"/>
    <w:rsid w:val="001A7625"/>
    <w:rsid w:val="001C3065"/>
    <w:rsid w:val="001C47E4"/>
    <w:rsid w:val="001C76A0"/>
    <w:rsid w:val="001E141F"/>
    <w:rsid w:val="001E696D"/>
    <w:rsid w:val="001F0856"/>
    <w:rsid w:val="00202EB5"/>
    <w:rsid w:val="002037EA"/>
    <w:rsid w:val="00215937"/>
    <w:rsid w:val="00216601"/>
    <w:rsid w:val="002529AC"/>
    <w:rsid w:val="0025531D"/>
    <w:rsid w:val="00263F67"/>
    <w:rsid w:val="002670DA"/>
    <w:rsid w:val="002904B8"/>
    <w:rsid w:val="00295DF5"/>
    <w:rsid w:val="002B1B16"/>
    <w:rsid w:val="002B51C1"/>
    <w:rsid w:val="002D5A13"/>
    <w:rsid w:val="002E0C1B"/>
    <w:rsid w:val="002E37FF"/>
    <w:rsid w:val="002E5F2A"/>
    <w:rsid w:val="002F28B7"/>
    <w:rsid w:val="0030073F"/>
    <w:rsid w:val="00303220"/>
    <w:rsid w:val="00307760"/>
    <w:rsid w:val="00326C8D"/>
    <w:rsid w:val="00331F2D"/>
    <w:rsid w:val="00337304"/>
    <w:rsid w:val="00344C37"/>
    <w:rsid w:val="0035593A"/>
    <w:rsid w:val="0037085F"/>
    <w:rsid w:val="00383FD0"/>
    <w:rsid w:val="00390940"/>
    <w:rsid w:val="00391DA2"/>
    <w:rsid w:val="003972FB"/>
    <w:rsid w:val="003A6586"/>
    <w:rsid w:val="003B5916"/>
    <w:rsid w:val="003C7768"/>
    <w:rsid w:val="003D4957"/>
    <w:rsid w:val="00407B6A"/>
    <w:rsid w:val="004148D5"/>
    <w:rsid w:val="00414A9C"/>
    <w:rsid w:val="00431D1E"/>
    <w:rsid w:val="004611D6"/>
    <w:rsid w:val="00462FAD"/>
    <w:rsid w:val="00463285"/>
    <w:rsid w:val="00484EAC"/>
    <w:rsid w:val="004A18EB"/>
    <w:rsid w:val="004B4C85"/>
    <w:rsid w:val="004C7A29"/>
    <w:rsid w:val="004E52F4"/>
    <w:rsid w:val="004E7135"/>
    <w:rsid w:val="004F47CD"/>
    <w:rsid w:val="005116BE"/>
    <w:rsid w:val="005240A6"/>
    <w:rsid w:val="00527886"/>
    <w:rsid w:val="00544915"/>
    <w:rsid w:val="00576281"/>
    <w:rsid w:val="00577751"/>
    <w:rsid w:val="00582EAD"/>
    <w:rsid w:val="00583966"/>
    <w:rsid w:val="005A40A1"/>
    <w:rsid w:val="005B6FB0"/>
    <w:rsid w:val="005B7CEB"/>
    <w:rsid w:val="005D4999"/>
    <w:rsid w:val="005E50F9"/>
    <w:rsid w:val="005F1F06"/>
    <w:rsid w:val="005F331E"/>
    <w:rsid w:val="005F46CB"/>
    <w:rsid w:val="006003EF"/>
    <w:rsid w:val="00602E6C"/>
    <w:rsid w:val="00610C62"/>
    <w:rsid w:val="006453B2"/>
    <w:rsid w:val="00653EE1"/>
    <w:rsid w:val="00697196"/>
    <w:rsid w:val="006A0FFB"/>
    <w:rsid w:val="006A4FA2"/>
    <w:rsid w:val="006A5ACA"/>
    <w:rsid w:val="006B2FAD"/>
    <w:rsid w:val="006C005B"/>
    <w:rsid w:val="006D206A"/>
    <w:rsid w:val="006F043F"/>
    <w:rsid w:val="006F769F"/>
    <w:rsid w:val="0070392F"/>
    <w:rsid w:val="00710D20"/>
    <w:rsid w:val="00711B64"/>
    <w:rsid w:val="00727197"/>
    <w:rsid w:val="00730130"/>
    <w:rsid w:val="00730B71"/>
    <w:rsid w:val="00732FAC"/>
    <w:rsid w:val="00750C55"/>
    <w:rsid w:val="0075278B"/>
    <w:rsid w:val="007535B6"/>
    <w:rsid w:val="007557B3"/>
    <w:rsid w:val="0075707B"/>
    <w:rsid w:val="00757A53"/>
    <w:rsid w:val="007766E3"/>
    <w:rsid w:val="00777417"/>
    <w:rsid w:val="00782C6C"/>
    <w:rsid w:val="007A4BED"/>
    <w:rsid w:val="007B0D11"/>
    <w:rsid w:val="007B20FB"/>
    <w:rsid w:val="007B543B"/>
    <w:rsid w:val="007D3850"/>
    <w:rsid w:val="008056D7"/>
    <w:rsid w:val="00805764"/>
    <w:rsid w:val="008121EA"/>
    <w:rsid w:val="00843714"/>
    <w:rsid w:val="00856401"/>
    <w:rsid w:val="00862531"/>
    <w:rsid w:val="00862DBE"/>
    <w:rsid w:val="00870FC0"/>
    <w:rsid w:val="00875BD4"/>
    <w:rsid w:val="0088708F"/>
    <w:rsid w:val="0089462C"/>
    <w:rsid w:val="008955F8"/>
    <w:rsid w:val="0089589B"/>
    <w:rsid w:val="008B0A5A"/>
    <w:rsid w:val="008B4DCA"/>
    <w:rsid w:val="008B541B"/>
    <w:rsid w:val="008D4D33"/>
    <w:rsid w:val="008F5575"/>
    <w:rsid w:val="0091777E"/>
    <w:rsid w:val="00927BD3"/>
    <w:rsid w:val="00940B93"/>
    <w:rsid w:val="0096089F"/>
    <w:rsid w:val="00961AEF"/>
    <w:rsid w:val="009C2F45"/>
    <w:rsid w:val="009C50AB"/>
    <w:rsid w:val="009F1CA1"/>
    <w:rsid w:val="009F652D"/>
    <w:rsid w:val="00A13AC1"/>
    <w:rsid w:val="00A14588"/>
    <w:rsid w:val="00A174E5"/>
    <w:rsid w:val="00A31346"/>
    <w:rsid w:val="00A4038F"/>
    <w:rsid w:val="00A71D38"/>
    <w:rsid w:val="00A73F3D"/>
    <w:rsid w:val="00AA1AA9"/>
    <w:rsid w:val="00AA4414"/>
    <w:rsid w:val="00AB5463"/>
    <w:rsid w:val="00AE7028"/>
    <w:rsid w:val="00AF374C"/>
    <w:rsid w:val="00B01D5B"/>
    <w:rsid w:val="00B05F67"/>
    <w:rsid w:val="00B11565"/>
    <w:rsid w:val="00B1495D"/>
    <w:rsid w:val="00B26A7A"/>
    <w:rsid w:val="00B43536"/>
    <w:rsid w:val="00B44504"/>
    <w:rsid w:val="00B45349"/>
    <w:rsid w:val="00B46A0A"/>
    <w:rsid w:val="00B5426C"/>
    <w:rsid w:val="00B61C6E"/>
    <w:rsid w:val="00B65F1C"/>
    <w:rsid w:val="00B663E4"/>
    <w:rsid w:val="00B66C72"/>
    <w:rsid w:val="00B677EF"/>
    <w:rsid w:val="00B81C0B"/>
    <w:rsid w:val="00B85002"/>
    <w:rsid w:val="00B96AC2"/>
    <w:rsid w:val="00BB3810"/>
    <w:rsid w:val="00BB43BF"/>
    <w:rsid w:val="00BB73F5"/>
    <w:rsid w:val="00BD5420"/>
    <w:rsid w:val="00BF4E7A"/>
    <w:rsid w:val="00BF5E63"/>
    <w:rsid w:val="00C06640"/>
    <w:rsid w:val="00C07040"/>
    <w:rsid w:val="00C12C57"/>
    <w:rsid w:val="00C238EF"/>
    <w:rsid w:val="00C32C47"/>
    <w:rsid w:val="00C612DF"/>
    <w:rsid w:val="00C6321D"/>
    <w:rsid w:val="00C67C31"/>
    <w:rsid w:val="00C817C6"/>
    <w:rsid w:val="00C903F7"/>
    <w:rsid w:val="00C93394"/>
    <w:rsid w:val="00CA17CC"/>
    <w:rsid w:val="00CB6825"/>
    <w:rsid w:val="00CD2007"/>
    <w:rsid w:val="00CD7A80"/>
    <w:rsid w:val="00CE468D"/>
    <w:rsid w:val="00CE67B4"/>
    <w:rsid w:val="00CE6D1F"/>
    <w:rsid w:val="00CF1D82"/>
    <w:rsid w:val="00CF382D"/>
    <w:rsid w:val="00CF5AFB"/>
    <w:rsid w:val="00D24097"/>
    <w:rsid w:val="00D27522"/>
    <w:rsid w:val="00D34454"/>
    <w:rsid w:val="00D430C2"/>
    <w:rsid w:val="00D43A3B"/>
    <w:rsid w:val="00D43A4A"/>
    <w:rsid w:val="00D46BB5"/>
    <w:rsid w:val="00D46E79"/>
    <w:rsid w:val="00D55458"/>
    <w:rsid w:val="00D64CC7"/>
    <w:rsid w:val="00D70677"/>
    <w:rsid w:val="00D70B4B"/>
    <w:rsid w:val="00D80C0C"/>
    <w:rsid w:val="00D81549"/>
    <w:rsid w:val="00D87CCE"/>
    <w:rsid w:val="00DB7F7B"/>
    <w:rsid w:val="00DD2D61"/>
    <w:rsid w:val="00E17EE6"/>
    <w:rsid w:val="00E2561F"/>
    <w:rsid w:val="00E319C8"/>
    <w:rsid w:val="00E346E8"/>
    <w:rsid w:val="00E367D0"/>
    <w:rsid w:val="00E44F09"/>
    <w:rsid w:val="00E5688B"/>
    <w:rsid w:val="00E5753A"/>
    <w:rsid w:val="00E744E4"/>
    <w:rsid w:val="00E76E41"/>
    <w:rsid w:val="00E82CB2"/>
    <w:rsid w:val="00E84329"/>
    <w:rsid w:val="00EB1F90"/>
    <w:rsid w:val="00EB2DAE"/>
    <w:rsid w:val="00EB5E3B"/>
    <w:rsid w:val="00EB6513"/>
    <w:rsid w:val="00EB6580"/>
    <w:rsid w:val="00EC7589"/>
    <w:rsid w:val="00ED2554"/>
    <w:rsid w:val="00F26153"/>
    <w:rsid w:val="00F27267"/>
    <w:rsid w:val="00F30CA5"/>
    <w:rsid w:val="00F318E4"/>
    <w:rsid w:val="00F3449F"/>
    <w:rsid w:val="00F352AE"/>
    <w:rsid w:val="00F43108"/>
    <w:rsid w:val="00F70C16"/>
    <w:rsid w:val="00F723B7"/>
    <w:rsid w:val="00F74D56"/>
    <w:rsid w:val="00F8540D"/>
    <w:rsid w:val="00F937AD"/>
    <w:rsid w:val="00F978A8"/>
    <w:rsid w:val="00FA4A2B"/>
    <w:rsid w:val="00FA7F29"/>
    <w:rsid w:val="00FC3402"/>
    <w:rsid w:val="00FE3B19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849D2E1-E92B-4B19-AD0F-3E13DBF0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FollowedHyperlink"/>
    <w:basedOn w:val="a0"/>
    <w:rPr>
      <w:color w:val="800080"/>
      <w:u w:val="single"/>
    </w:rPr>
  </w:style>
  <w:style w:type="paragraph" w:styleId="a8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customStyle="1" w:styleId="serif1">
    <w:name w:val="serif1"/>
    <w:basedOn w:val="a0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qFormat/>
    <w:rPr>
      <w:i/>
      <w:iCs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basedOn w:val="a0"/>
    <w:rPr>
      <w:rFonts w:ascii="Verdana" w:hAnsi="Verdana" w:hint="default"/>
      <w:i w:val="0"/>
      <w:iCs w:val="0"/>
      <w:strike w:val="0"/>
      <w:dstrike w:val="0"/>
      <w:color w:val="000000"/>
      <w:spacing w:val="195"/>
      <w:sz w:val="17"/>
      <w:szCs w:val="17"/>
      <w:u w:val="none"/>
      <w:effect w:val="none"/>
    </w:rPr>
  </w:style>
  <w:style w:type="character" w:customStyle="1" w:styleId="tiny1">
    <w:name w:val="tiny1"/>
    <w:basedOn w:val="a0"/>
    <w:rPr>
      <w:rFonts w:ascii="Verdana" w:hAnsi="Verdana" w:hint="default"/>
      <w:sz w:val="15"/>
      <w:szCs w:val="15"/>
    </w:rPr>
  </w:style>
  <w:style w:type="character" w:styleId="aa">
    <w:name w:val="Strong"/>
    <w:basedOn w:val="a0"/>
    <w:qFormat/>
    <w:rPr>
      <w:b/>
      <w:bCs/>
    </w:rPr>
  </w:style>
  <w:style w:type="character" w:customStyle="1" w:styleId="smalltext1">
    <w:name w:val="smalltext1"/>
    <w:basedOn w:val="a0"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basedOn w:val="a0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basedOn w:val="a0"/>
    <w:rPr>
      <w:rFonts w:ascii="Arial" w:hAnsi="Arial" w:cs="Arial" w:hint="default"/>
      <w:b w:val="0"/>
      <w:bCs w:val="0"/>
      <w:i w:val="0"/>
      <w:iCs w:val="0"/>
      <w:color w:val="6699CC"/>
      <w:sz w:val="18"/>
      <w:szCs w:val="18"/>
      <w:u w:val="single"/>
    </w:rPr>
  </w:style>
  <w:style w:type="character" w:customStyle="1" w:styleId="title111">
    <w:name w:val="title111"/>
    <w:basedOn w:val="a0"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basedOn w:val="a0"/>
    <w:rPr>
      <w:b/>
      <w:bCs/>
      <w:color w:val="000000"/>
      <w:sz w:val="24"/>
      <w:szCs w:val="24"/>
    </w:rPr>
  </w:style>
  <w:style w:type="character" w:customStyle="1" w:styleId="bssubtitle1">
    <w:name w:val="bssubtitle1"/>
    <w:basedOn w:val="a0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basedOn w:val="a0"/>
    <w:rPr>
      <w:b/>
      <w:bCs/>
      <w:color w:val="000000"/>
      <w:sz w:val="18"/>
      <w:szCs w:val="18"/>
    </w:rPr>
  </w:style>
  <w:style w:type="character" w:customStyle="1" w:styleId="bsauthorlink1">
    <w:name w:val="bsauthorlink1"/>
    <w:basedOn w:val="a0"/>
    <w:rPr>
      <w:color w:val="000000"/>
      <w:u w:val="single"/>
    </w:rPr>
  </w:style>
  <w:style w:type="character" w:customStyle="1" w:styleId="redsubtitle1">
    <w:name w:val="redsubtitle1"/>
    <w:basedOn w:val="a0"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basedOn w:val="a0"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basedOn w:val="a0"/>
    <w:rPr>
      <w:b w:val="0"/>
      <w:bCs w:val="0"/>
      <w:i w:val="0"/>
      <w:iCs w:val="0"/>
      <w:smallCaps w:val="0"/>
      <w:color w:val="000000"/>
      <w:sz w:val="18"/>
      <w:szCs w:val="18"/>
    </w:rPr>
  </w:style>
  <w:style w:type="character" w:styleId="HTML0">
    <w:name w:val="HTML Cite"/>
    <w:basedOn w:val="a0"/>
    <w:rPr>
      <w:i/>
      <w:iCs/>
    </w:rPr>
  </w:style>
  <w:style w:type="paragraph" w:customStyle="1" w:styleId="text">
    <w:name w:val="text"/>
    <w:basedOn w:val="a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</w:style>
  <w:style w:type="paragraph" w:customStyle="1" w:styleId="book-text">
    <w:name w:val="book-text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basedOn w:val="a0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rsid w:val="00CB6825"/>
  </w:style>
  <w:style w:type="character" w:customStyle="1" w:styleId="apple-converted-space">
    <w:name w:val="apple-converted-space"/>
    <w:basedOn w:val="a0"/>
    <w:rsid w:val="00E74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638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0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9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27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8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28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7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9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987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25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11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251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112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318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68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8" w:color="BEBDB4"/>
                                                                                <w:left w:val="single" w:sz="6" w:space="9" w:color="BEBDB4"/>
                                                                                <w:bottom w:val="single" w:sz="6" w:space="15" w:color="BEBDB4"/>
                                                                                <w:right w:val="single" w:sz="6" w:space="9" w:color="BEBDB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2378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6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1673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32707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544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2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02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1202</Characters>
  <Application>Microsoft Office Word</Application>
  <DocSecurity>0</DocSecurity>
  <Lines>57</Lines>
  <Paragraphs>53</Paragraphs>
  <ScaleCrop>false</ScaleCrop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6</cp:revision>
  <cp:lastPrinted>2004-04-23T07:06:00Z</cp:lastPrinted>
  <dcterms:created xsi:type="dcterms:W3CDTF">2020-06-23T07:14:00Z</dcterms:created>
  <dcterms:modified xsi:type="dcterms:W3CDTF">2026-08-05T21:50:00Z</dcterms:modified>
</cp:coreProperties>
</file>