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F32D9D9" w:rsidR="00AE574A" w:rsidRDefault="003E5E13">
      <w:pPr>
        <w:rPr>
          <w:b/>
          <w:color w:val="000000"/>
          <w:szCs w:val="21"/>
        </w:rPr>
      </w:pPr>
      <w:r>
        <w:rPr>
          <w:noProof/>
          <w:kern w:val="0"/>
          <w:sz w:val="20"/>
          <w:szCs w:val="20"/>
        </w:rPr>
        <w:drawing>
          <wp:anchor distT="0" distB="0" distL="114300" distR="114300" simplePos="0" relativeHeight="251673600" behindDoc="0" locked="0" layoutInCell="1" allowOverlap="0" wp14:anchorId="738AB636" wp14:editId="07C44D12">
            <wp:simplePos x="0" y="0"/>
            <wp:positionH relativeFrom="margin">
              <wp:align>right</wp:align>
            </wp:positionH>
            <wp:positionV relativeFrom="line">
              <wp:posOffset>198120</wp:posOffset>
            </wp:positionV>
            <wp:extent cx="1181100" cy="1790700"/>
            <wp:effectExtent l="0" t="0" r="0" b="0"/>
            <wp:wrapSquare wrapText="bothSides"/>
            <wp:docPr id="5" name="图片 5" descr="C:\Users\admin\AppData\Local\Temp\ksohtml3565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ksohtml35652\wps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21E4" w14:textId="35E7F871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</w:rPr>
        <w:t>中文书名：《乡间人》</w:t>
      </w:r>
    </w:p>
    <w:p w14:paraId="7A89ED6F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英文书名：</w:t>
      </w:r>
      <w:r>
        <w:rPr>
          <w:b/>
          <w:bCs/>
          <w:color w:val="000000"/>
        </w:rPr>
        <w:t>COUNTRY PEOPLE</w:t>
      </w:r>
    </w:p>
    <w:p w14:paraId="1866B1B7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作</w:t>
      </w:r>
      <w:r>
        <w:rPr>
          <w:b/>
          <w:bCs/>
          <w:color w:val="000000"/>
        </w:rPr>
        <w:t xml:space="preserve">    </w:t>
      </w:r>
      <w:r>
        <w:rPr>
          <w:rFonts w:ascii="宋体" w:hAnsi="宋体" w:hint="eastAsia"/>
          <w:b/>
          <w:bCs/>
          <w:color w:val="000000"/>
        </w:rPr>
        <w:t>者：</w:t>
      </w:r>
      <w:r>
        <w:rPr>
          <w:b/>
          <w:bCs/>
          <w:color w:val="000000"/>
        </w:rPr>
        <w:t xml:space="preserve">Daniel Mason </w:t>
      </w:r>
    </w:p>
    <w:p w14:paraId="36BC6CA8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出</w:t>
      </w:r>
      <w:r>
        <w:rPr>
          <w:b/>
          <w:bCs/>
          <w:color w:val="000000"/>
        </w:rPr>
        <w:t xml:space="preserve"> </w:t>
      </w:r>
      <w:r>
        <w:rPr>
          <w:rFonts w:ascii="宋体" w:hAnsi="宋体" w:hint="eastAsia"/>
          <w:b/>
          <w:bCs/>
          <w:color w:val="000000"/>
        </w:rPr>
        <w:t>版</w:t>
      </w:r>
      <w:r>
        <w:rPr>
          <w:b/>
          <w:bCs/>
          <w:color w:val="000000"/>
        </w:rPr>
        <w:t xml:space="preserve"> </w:t>
      </w:r>
      <w:r>
        <w:rPr>
          <w:rFonts w:ascii="宋体" w:hAnsi="宋体" w:hint="eastAsia"/>
          <w:b/>
          <w:bCs/>
          <w:color w:val="000000"/>
        </w:rPr>
        <w:t>社：</w:t>
      </w:r>
      <w:r>
        <w:rPr>
          <w:b/>
          <w:bCs/>
          <w:color w:val="000000"/>
        </w:rPr>
        <w:t>Random House</w:t>
      </w:r>
    </w:p>
    <w:p w14:paraId="75A14531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代理公司：</w:t>
      </w:r>
      <w:r>
        <w:rPr>
          <w:b/>
          <w:bCs/>
          <w:color w:val="000000"/>
        </w:rPr>
        <w:t>UTA/ANA/Jessica Wu</w:t>
      </w:r>
    </w:p>
    <w:p w14:paraId="46E852AD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页</w:t>
      </w:r>
      <w:r>
        <w:rPr>
          <w:b/>
          <w:bCs/>
          <w:color w:val="000000"/>
        </w:rPr>
        <w:t xml:space="preserve">    </w:t>
      </w:r>
      <w:r>
        <w:rPr>
          <w:rFonts w:ascii="宋体" w:hAnsi="宋体" w:hint="eastAsia"/>
          <w:b/>
          <w:bCs/>
          <w:color w:val="000000"/>
        </w:rPr>
        <w:t>数：</w:t>
      </w:r>
      <w:r>
        <w:rPr>
          <w:b/>
          <w:bCs/>
          <w:color w:val="000000"/>
        </w:rPr>
        <w:t>320</w:t>
      </w:r>
      <w:r>
        <w:rPr>
          <w:rFonts w:ascii="宋体" w:hAnsi="宋体" w:hint="eastAsia"/>
          <w:b/>
          <w:bCs/>
          <w:color w:val="000000"/>
        </w:rPr>
        <w:t>页</w:t>
      </w:r>
    </w:p>
    <w:p w14:paraId="59B883A6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出版时间：</w:t>
      </w:r>
      <w:r>
        <w:rPr>
          <w:b/>
          <w:bCs/>
          <w:color w:val="000000"/>
        </w:rPr>
        <w:t>2026</w:t>
      </w:r>
      <w:r>
        <w:rPr>
          <w:rFonts w:ascii="宋体" w:hAnsi="宋体" w:hint="eastAsia"/>
          <w:b/>
          <w:bCs/>
          <w:color w:val="000000"/>
        </w:rPr>
        <w:t>年</w:t>
      </w:r>
      <w:r>
        <w:rPr>
          <w:b/>
          <w:bCs/>
          <w:color w:val="000000"/>
        </w:rPr>
        <w:t>7</w:t>
      </w:r>
      <w:r>
        <w:rPr>
          <w:rFonts w:ascii="宋体" w:hAnsi="宋体" w:hint="eastAsia"/>
          <w:b/>
          <w:bCs/>
          <w:color w:val="000000"/>
        </w:rPr>
        <w:t>月</w:t>
      </w:r>
    </w:p>
    <w:p w14:paraId="169F581D" w14:textId="77777777" w:rsidR="0083089F" w:rsidRDefault="0083089F" w:rsidP="0083089F">
      <w:pPr>
        <w:rPr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代理地区：中国大陆、台湾</w:t>
      </w:r>
    </w:p>
    <w:p w14:paraId="7A041E15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</w:rPr>
      </w:pPr>
      <w:r>
        <w:rPr>
          <w:rFonts w:ascii="宋体" w:hAnsi="宋体" w:hint="eastAsia"/>
          <w:b/>
          <w:bCs/>
        </w:rPr>
        <w:t>审读资料：电子稿</w:t>
      </w:r>
    </w:p>
    <w:p w14:paraId="0B030BC3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</w:rPr>
      </w:pPr>
      <w:r>
        <w:rPr>
          <w:rFonts w:ascii="宋体" w:hAnsi="宋体" w:hint="eastAsia"/>
          <w:b/>
          <w:bCs/>
        </w:rPr>
        <w:t>类</w:t>
      </w:r>
      <w:r>
        <w:rPr>
          <w:b/>
          <w:bCs/>
        </w:rPr>
        <w:t xml:space="preserve">    </w:t>
      </w:r>
      <w:r>
        <w:rPr>
          <w:rFonts w:ascii="宋体" w:hAnsi="宋体" w:hint="eastAsia"/>
          <w:b/>
          <w:bCs/>
        </w:rPr>
        <w:t>型：大众小说</w:t>
      </w:r>
    </w:p>
    <w:p w14:paraId="0EE6DC55" w14:textId="77777777" w:rsidR="0083089F" w:rsidRDefault="0083089F" w:rsidP="0083089F">
      <w:pPr>
        <w:tabs>
          <w:tab w:val="left" w:pos="341"/>
          <w:tab w:val="left" w:pos="5235"/>
        </w:tabs>
        <w:rPr>
          <w:b/>
          <w:bCs/>
          <w:color w:val="FF0000"/>
        </w:rPr>
      </w:pPr>
      <w:r>
        <w:rPr>
          <w:rFonts w:ascii="宋体" w:hAnsi="宋体" w:hint="eastAsia"/>
          <w:b/>
          <w:bCs/>
          <w:color w:val="FF0000"/>
        </w:rPr>
        <w:t>版权已授：英国英文、法文、德文、意大利文、塞尔维亚文、土耳其文</w:t>
      </w:r>
    </w:p>
    <w:p w14:paraId="499F6DF6" w14:textId="77777777" w:rsidR="0083089F" w:rsidRDefault="0083089F" w:rsidP="0083089F">
      <w:pPr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044A6258" w14:textId="77777777" w:rsidR="0083089F" w:rsidRDefault="0083089F" w:rsidP="0083089F">
      <w:pPr>
        <w:jc w:val="center"/>
        <w:rPr>
          <w:b/>
          <w:color w:val="76923C"/>
        </w:rPr>
      </w:pPr>
      <w:r>
        <w:rPr>
          <w:rFonts w:ascii="宋体" w:hAnsi="宋体" w:hint="eastAsia"/>
          <w:b/>
          <w:color w:val="76923C"/>
        </w:rPr>
        <w:t>《早安美国》读书俱乐部选书</w:t>
      </w:r>
      <w:r>
        <w:rPr>
          <w:rFonts w:ascii="MS Gothic" w:eastAsia="MS Gothic" w:hAnsi="MS Gothic" w:cs="MS Gothic" w:hint="eastAsia"/>
          <w:b/>
          <w:color w:val="76923C"/>
        </w:rPr>
        <w:t>・</w:t>
      </w:r>
      <w:r>
        <w:rPr>
          <w:rFonts w:ascii="宋体" w:hAnsi="宋体" w:hint="eastAsia"/>
          <w:b/>
          <w:color w:val="76923C"/>
        </w:rPr>
        <w:t>《纽约时报》畅销书</w:t>
      </w:r>
    </w:p>
    <w:p w14:paraId="34AB73A1" w14:textId="77777777" w:rsidR="0083089F" w:rsidRDefault="0083089F" w:rsidP="0083089F">
      <w:pPr>
        <w:jc w:val="center"/>
        <w:rPr>
          <w:b/>
          <w:color w:val="76923C"/>
        </w:rPr>
      </w:pPr>
      <w:r>
        <w:rPr>
          <w:rFonts w:ascii="宋体" w:hAnsi="宋体" w:hint="eastAsia"/>
          <w:b/>
          <w:color w:val="76923C"/>
        </w:rPr>
        <w:t>普利策奖决选作家、畅销书《北方森林》作者丹尼尔</w:t>
      </w:r>
      <w:r>
        <w:rPr>
          <w:rFonts w:ascii="MS Gothic" w:eastAsia="MS Gothic" w:hAnsi="MS Gothic" w:hint="eastAsia"/>
          <w:b/>
          <w:color w:val="76923C"/>
        </w:rPr>
        <w:t>・</w:t>
      </w:r>
      <w:r>
        <w:rPr>
          <w:rFonts w:ascii="宋体" w:hAnsi="宋体" w:hint="eastAsia"/>
          <w:b/>
          <w:color w:val="76923C"/>
        </w:rPr>
        <w:t>梅森带来一部</w:t>
      </w:r>
      <w:r>
        <w:rPr>
          <w:b/>
          <w:color w:val="76923C"/>
        </w:rPr>
        <w:t xml:space="preserve"> “</w:t>
      </w:r>
      <w:r>
        <w:rPr>
          <w:rFonts w:ascii="宋体" w:hAnsi="宋体" w:hint="eastAsia"/>
          <w:b/>
          <w:color w:val="76923C"/>
        </w:rPr>
        <w:t>诙谐优美</w:t>
      </w:r>
      <w:r>
        <w:rPr>
          <w:b/>
          <w:color w:val="76923C"/>
        </w:rPr>
        <w:t>”</w:t>
      </w:r>
      <w:r>
        <w:rPr>
          <w:rFonts w:ascii="宋体" w:hAnsi="宋体" w:hint="eastAsia"/>
          <w:b/>
          <w:color w:val="76923C"/>
        </w:rPr>
        <w:t>（《卫报》评语）的小说，记录一个家庭奔赴</w:t>
      </w:r>
      <w:r>
        <w:rPr>
          <w:b/>
          <w:color w:val="76923C"/>
        </w:rPr>
        <w:t>“</w:t>
      </w:r>
      <w:r>
        <w:rPr>
          <w:rFonts w:ascii="宋体" w:hAnsi="宋体" w:hint="eastAsia"/>
          <w:b/>
          <w:color w:val="76923C"/>
        </w:rPr>
        <w:t>未知之地</w:t>
      </w:r>
      <w:r>
        <w:rPr>
          <w:b/>
          <w:color w:val="76923C"/>
        </w:rPr>
        <w:t>”</w:t>
      </w:r>
      <w:r>
        <w:rPr>
          <w:rFonts w:ascii="宋体" w:hAnsi="宋体" w:hint="eastAsia"/>
          <w:b/>
          <w:color w:val="76923C"/>
        </w:rPr>
        <w:t>（其实是佛蒙特州）的一年生活。</w:t>
      </w:r>
    </w:p>
    <w:p w14:paraId="307FC107" w14:textId="77777777" w:rsidR="0083089F" w:rsidRDefault="0083089F" w:rsidP="0083089F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301D05B5" w14:textId="77777777" w:rsidR="0083089F" w:rsidRDefault="0083089F" w:rsidP="0083089F">
      <w:pPr>
        <w:rPr>
          <w:color w:val="000000"/>
        </w:rPr>
      </w:pPr>
      <w:r>
        <w:rPr>
          <w:rFonts w:ascii="宋体" w:hAnsi="宋体" w:hint="eastAsia"/>
          <w:b/>
          <w:bCs/>
          <w:color w:val="000000"/>
        </w:rPr>
        <w:t>内容简介：</w:t>
      </w:r>
    </w:p>
    <w:p w14:paraId="6470B443" w14:textId="77777777" w:rsidR="0083089F" w:rsidRDefault="0083089F" w:rsidP="0083089F">
      <w:pPr>
        <w:rPr>
          <w:color w:val="000000"/>
        </w:rPr>
      </w:pPr>
      <w:r>
        <w:rPr>
          <w:color w:val="000000"/>
        </w:rPr>
        <w:t xml:space="preserve"> </w:t>
      </w:r>
    </w:p>
    <w:p w14:paraId="52C0616E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rFonts w:ascii="宋体" w:hAnsi="宋体" w:hint="eastAsia"/>
          <w:color w:val="000000"/>
        </w:rPr>
        <w:t>迈尔斯</w:t>
      </w:r>
      <w:r>
        <w:rPr>
          <w:rFonts w:ascii="MS Gothic" w:eastAsia="MS Gothic" w:hAnsi="MS Gothic" w:cs="MS Gothic" w:hint="eastAsia"/>
          <w:color w:val="000000"/>
        </w:rPr>
        <w:t>・</w:t>
      </w:r>
      <w:r>
        <w:rPr>
          <w:rFonts w:ascii="宋体" w:hAnsi="宋体" w:hint="eastAsia"/>
          <w:color w:val="000000"/>
        </w:rPr>
        <w:t>克热莱夫斯基（</w:t>
      </w:r>
      <w:r>
        <w:t xml:space="preserve">Miles </w:t>
      </w:r>
      <w:proofErr w:type="spellStart"/>
      <w:r>
        <w:t>Krzelewski</w:t>
      </w:r>
      <w:proofErr w:type="spellEnd"/>
      <w:r>
        <w:rPr>
          <w:rFonts w:ascii="宋体" w:hAnsi="宋体" w:hint="eastAsia"/>
          <w:color w:val="000000"/>
        </w:rPr>
        <w:t>）是一位体贴的丈夫、擅长讲述天马行空睡前故事的慈爱父亲，还是一名自豪的松露猎犬的主人——即使他所居住的地方</w:t>
      </w:r>
      <w:proofErr w:type="gramStart"/>
      <w:r>
        <w:rPr>
          <w:rFonts w:ascii="宋体" w:hAnsi="宋体" w:hint="eastAsia"/>
          <w:color w:val="000000"/>
        </w:rPr>
        <w:t>压根部长</w:t>
      </w:r>
      <w:proofErr w:type="gramEnd"/>
      <w:r>
        <w:rPr>
          <w:rFonts w:ascii="宋体" w:hAnsi="宋体" w:hint="eastAsia"/>
          <w:color w:val="000000"/>
        </w:rPr>
        <w:t>松露。当然，他也有所迷茫：在研究俄罗斯民间故事的博士学位拖延了十二年之后，他深感自己成了家人眼中的失败者。因此，当妻子凯特（</w:t>
      </w:r>
      <w:r>
        <w:rPr>
          <w:color w:val="000000"/>
        </w:rPr>
        <w:t>Kate</w:t>
      </w:r>
      <w:r>
        <w:rPr>
          <w:rFonts w:ascii="宋体" w:hAnsi="宋体" w:hint="eastAsia"/>
          <w:color w:val="000000"/>
        </w:rPr>
        <w:t>）接到一份客座教授聘书，远赴佛蒙特州密林深处一所久负盛名的学院任教时，他下定决心，要在这一年让自己的人生真正有所进展。</w:t>
      </w:r>
    </w:p>
    <w:p w14:paraId="396692CD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2F1A9425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rFonts w:ascii="宋体" w:hAnsi="宋体" w:hint="eastAsia"/>
          <w:color w:val="000000"/>
        </w:rPr>
        <w:t>但迈尔</w:t>
      </w:r>
      <w:proofErr w:type="gramStart"/>
      <w:r>
        <w:rPr>
          <w:rFonts w:ascii="宋体" w:hAnsi="宋体" w:hint="eastAsia"/>
          <w:color w:val="000000"/>
        </w:rPr>
        <w:t>斯兴趣</w:t>
      </w:r>
      <w:proofErr w:type="gramEnd"/>
      <w:r>
        <w:rPr>
          <w:rFonts w:ascii="宋体" w:hAnsi="宋体" w:hint="eastAsia"/>
          <w:color w:val="000000"/>
        </w:rPr>
        <w:t>广泛，用妻子凯特的话说，他极擅长</w:t>
      </w:r>
      <w:r>
        <w:rPr>
          <w:color w:val="000000"/>
        </w:rPr>
        <w:t xml:space="preserve"> “</w:t>
      </w:r>
      <w:r>
        <w:rPr>
          <w:rFonts w:ascii="宋体" w:hAnsi="宋体" w:hint="eastAsia"/>
          <w:color w:val="000000"/>
        </w:rPr>
        <w:t>无论身处何地，都能和任何人打成一片</w:t>
      </w:r>
      <w:r>
        <w:rPr>
          <w:color w:val="000000"/>
        </w:rPr>
        <w:t>”</w:t>
      </w:r>
      <w:r>
        <w:rPr>
          <w:rFonts w:ascii="宋体" w:hAnsi="宋体" w:hint="eastAsia"/>
          <w:color w:val="000000"/>
        </w:rPr>
        <w:t>。刚到此地，他就结识了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众角色，个个鲜活离奇，丝毫不逊色于他研读的民间故事里的人物：有行踪诡秘的树木修整师，痴迷长柄镰刀的生物化学家，莎士比亚戏剧里那般魅惑的女子，还有一位痴迷于用数千张索引卡片记录所谓《谬误清单》的雪花摄影师。</w:t>
      </w:r>
    </w:p>
    <w:p w14:paraId="29B228D5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32D5419B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rFonts w:ascii="宋体" w:hAnsi="宋体" w:hint="eastAsia"/>
          <w:color w:val="000000"/>
        </w:rPr>
        <w:t>新结交的友人、充满魔力的林间风光、形形色色的往事：博士论文依旧毫无进展，但日子过得妙趣横生。直到迈尔斯偶然听闻一则怪异、甚至近乎荒诞的地方传说，不久之后，他开始怀疑，这或许并不只是一则传说。</w:t>
      </w:r>
    </w:p>
    <w:p w14:paraId="3A42A310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297668CB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rFonts w:ascii="宋体" w:hAnsi="宋体" w:hint="eastAsia"/>
          <w:color w:val="000000"/>
        </w:rPr>
        <w:t>《乡间人》洋溢着欢愉、荒诞与生命力量，是一部光彩动人的作品，探讨婚姻与为人父母的处境、信仰的本质、故事的力量，也讲述在这个日渐割裂的世界里，我们该如何建立人与人之间的联结。</w:t>
      </w:r>
    </w:p>
    <w:p w14:paraId="3E9EEE44" w14:textId="77777777" w:rsidR="0083089F" w:rsidRDefault="0083089F" w:rsidP="0083089F">
      <w:r>
        <w:t xml:space="preserve"> </w:t>
      </w:r>
    </w:p>
    <w:p w14:paraId="06111D7A" w14:textId="77777777" w:rsidR="0083089F" w:rsidRDefault="0083089F" w:rsidP="0083089F">
      <w:pPr>
        <w:rPr>
          <w:b/>
          <w:szCs w:val="21"/>
        </w:rPr>
      </w:pPr>
      <w:r>
        <w:rPr>
          <w:rFonts w:ascii="宋体" w:hAnsi="宋体"/>
          <w:b/>
        </w:rPr>
        <w:lastRenderedPageBreak/>
        <w:t>作者简介：</w:t>
      </w:r>
    </w:p>
    <w:p w14:paraId="59A4853F" w14:textId="1EAAA2D4" w:rsidR="0083089F" w:rsidRDefault="0083089F" w:rsidP="0083089F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 xml:space="preserve"> </w:t>
      </w:r>
    </w:p>
    <w:p w14:paraId="17989702" w14:textId="6BEAD2BB" w:rsidR="0083089F" w:rsidRDefault="0083089F" w:rsidP="0083089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5648" behindDoc="0" locked="0" layoutInCell="1" allowOverlap="0" wp14:anchorId="5CB0CF64" wp14:editId="23D500AC">
            <wp:simplePos x="0" y="0"/>
            <wp:positionH relativeFrom="margin">
              <wp:align>left</wp:align>
            </wp:positionH>
            <wp:positionV relativeFrom="line">
              <wp:posOffset>68580</wp:posOffset>
            </wp:positionV>
            <wp:extent cx="1333500" cy="2000250"/>
            <wp:effectExtent l="0" t="0" r="0" b="0"/>
            <wp:wrapSquare wrapText="bothSides"/>
            <wp:docPr id="6" name="图片 6" descr="C:\Users\admin\AppData\Local\Temp\ksohtml35652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ksohtml35652\wps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b/>
        </w:rPr>
        <w:t xml:space="preserve">    丹尼尔·梅森（</w:t>
      </w:r>
      <w:r>
        <w:rPr>
          <w:b/>
          <w:kern w:val="0"/>
        </w:rPr>
        <w:t>Daniel Mason</w:t>
      </w:r>
      <w:r>
        <w:rPr>
          <w:rFonts w:ascii="宋体" w:hAnsi="宋体" w:hint="eastAsia"/>
          <w:b/>
        </w:rPr>
        <w:t>）</w:t>
      </w:r>
      <w:r>
        <w:rPr>
          <w:rFonts w:ascii="宋体" w:hAnsi="宋体" w:hint="eastAsia"/>
        </w:rPr>
        <w:t>是一名内科医生，也是一名作家。他的小说《钢琴调音师》（</w:t>
      </w:r>
      <w:r>
        <w:rPr>
          <w:i/>
          <w:iCs/>
          <w:kern w:val="0"/>
        </w:rPr>
        <w:t>The Piano Tuner</w:t>
      </w:r>
      <w:r>
        <w:rPr>
          <w:rFonts w:ascii="宋体" w:hAnsi="宋体" w:hint="eastAsia"/>
        </w:rPr>
        <w:t>）和《遥远的国度》（</w:t>
      </w:r>
      <w:r>
        <w:rPr>
          <w:i/>
          <w:iCs/>
          <w:kern w:val="0"/>
        </w:rPr>
        <w:t>A Far Country</w:t>
      </w:r>
      <w:r>
        <w:rPr>
          <w:rFonts w:ascii="宋体" w:hAnsi="宋体" w:hint="eastAsia"/>
        </w:rPr>
        <w:t>）已经被翻译成</w:t>
      </w:r>
      <w:r>
        <w:rPr>
          <w:rFonts w:hint="eastAsia"/>
        </w:rPr>
        <w:t>29</w:t>
      </w:r>
      <w:r>
        <w:rPr>
          <w:rFonts w:ascii="宋体" w:hAnsi="宋体" w:hint="eastAsia"/>
        </w:rPr>
        <w:t>种语言。《钢琴调音师》曾被改编为歌剧，并在皇家歌剧院上演，马尔伯里电影公司（</w:t>
      </w:r>
      <w:r>
        <w:rPr>
          <w:kern w:val="0"/>
        </w:rPr>
        <w:t>Mulberry Pictures</w:t>
      </w:r>
      <w:r>
        <w:rPr>
          <w:rFonts w:ascii="宋体" w:hAnsi="宋体" w:hint="eastAsia"/>
        </w:rPr>
        <w:t>）计划将其拍摄成电影，电影目前正在制作当中。《钢琴调音师》被《纽约时报》（</w:t>
      </w:r>
      <w:r>
        <w:rPr>
          <w:i/>
          <w:iCs/>
          <w:kern w:val="0"/>
        </w:rPr>
        <w:t>New York Times</w:t>
      </w:r>
      <w:r>
        <w:rPr>
          <w:rFonts w:ascii="宋体" w:hAnsi="宋体" w:hint="eastAsia"/>
        </w:rPr>
        <w:t>）和《华盛顿邮报》（</w:t>
      </w:r>
      <w:r>
        <w:rPr>
          <w:i/>
          <w:iCs/>
          <w:kern w:val="0"/>
        </w:rPr>
        <w:t>Washington Post</w:t>
      </w:r>
      <w:r>
        <w:rPr>
          <w:rFonts w:ascii="宋体" w:hAnsi="宋体" w:hint="eastAsia"/>
        </w:rPr>
        <w:t>）评选为优秀读物，它也是《波士顿环球报》（</w:t>
      </w:r>
      <w:r>
        <w:rPr>
          <w:i/>
          <w:iCs/>
          <w:kern w:val="0"/>
        </w:rPr>
        <w:t>Boston</w:t>
      </w:r>
      <w:r>
        <w:rPr>
          <w:rFonts w:ascii="宋体" w:hAnsi="宋体" w:hint="eastAsia"/>
          <w:kern w:val="0"/>
        </w:rPr>
        <w:t xml:space="preserve"> </w:t>
      </w:r>
      <w:r>
        <w:rPr>
          <w:i/>
          <w:iCs/>
          <w:kern w:val="0"/>
        </w:rPr>
        <w:t>Globe</w:t>
      </w:r>
      <w:r>
        <w:rPr>
          <w:rFonts w:ascii="宋体" w:hAnsi="宋体" w:hint="eastAsia"/>
        </w:rPr>
        <w:t>）和美国国家公共电台（</w:t>
      </w:r>
      <w:r>
        <w:rPr>
          <w:kern w:val="0"/>
        </w:rPr>
        <w:t>NPR</w:t>
      </w:r>
      <w:r>
        <w:rPr>
          <w:rFonts w:ascii="宋体" w:hAnsi="宋体" w:hint="eastAsia"/>
        </w:rPr>
        <w:t>）评选的</w:t>
      </w:r>
      <w:r>
        <w:rPr>
          <w:rFonts w:hint="eastAsia"/>
        </w:rPr>
        <w:t>2002</w:t>
      </w:r>
      <w:r>
        <w:rPr>
          <w:rFonts w:ascii="宋体" w:hAnsi="宋体" w:hint="eastAsia"/>
        </w:rPr>
        <w:t>年最佳图书之一。该书目前的全球销量已达到一百万册。《遥远的国度》曾入围布</w:t>
      </w:r>
      <w:proofErr w:type="gramStart"/>
      <w:r>
        <w:rPr>
          <w:rFonts w:ascii="宋体" w:hAnsi="宋体" w:hint="eastAsia"/>
        </w:rPr>
        <w:t>莱</w:t>
      </w:r>
      <w:proofErr w:type="gramEnd"/>
      <w:r>
        <w:rPr>
          <w:rFonts w:ascii="宋体" w:hAnsi="宋体" w:hint="eastAsia"/>
        </w:rPr>
        <w:t>克纪念奖（</w:t>
      </w:r>
      <w:r>
        <w:rPr>
          <w:kern w:val="0"/>
        </w:rPr>
        <w:t>James Tait Black Memorial Prize</w:t>
      </w:r>
      <w:r>
        <w:rPr>
          <w:rFonts w:ascii="宋体" w:hAnsi="宋体" w:hint="eastAsia"/>
        </w:rPr>
        <w:t>）和加州北部图书奖（</w:t>
      </w:r>
      <w:r>
        <w:rPr>
          <w:kern w:val="0"/>
        </w:rPr>
        <w:t>Northern California Book Award</w:t>
      </w:r>
      <w:r>
        <w:rPr>
          <w:rFonts w:ascii="宋体" w:hAnsi="宋体" w:hint="eastAsia"/>
        </w:rPr>
        <w:t>）短名单。</w:t>
      </w:r>
    </w:p>
    <w:p w14:paraId="23381156" w14:textId="77777777" w:rsidR="0083089F" w:rsidRPr="0083089F" w:rsidRDefault="0083089F" w:rsidP="0083089F"/>
    <w:p w14:paraId="72277B38" w14:textId="77777777" w:rsidR="0083089F" w:rsidRDefault="0083089F" w:rsidP="0083089F">
      <w:r>
        <w:t xml:space="preserve"> </w:t>
      </w:r>
    </w:p>
    <w:p w14:paraId="6FAF0F59" w14:textId="77777777" w:rsidR="0083089F" w:rsidRDefault="0083089F" w:rsidP="0083089F">
      <w:pPr>
        <w:rPr>
          <w:b/>
        </w:rPr>
      </w:pPr>
      <w:r>
        <w:rPr>
          <w:rFonts w:ascii="宋体" w:hAnsi="宋体" w:hint="eastAsia"/>
          <w:b/>
        </w:rPr>
        <w:t>媒体评价：</w:t>
      </w:r>
    </w:p>
    <w:p w14:paraId="29ECBADA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79C8F7DC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妙趣动人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一剂即刻见效的夏日消遣良方。书中人物可爱，却又时而令人捉摸不透，如同穿行在浓重薄雾之中。《乡间人》的文笔如潺潺小溪般流畅通透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书中满是灵动洒脱的观察与温润广博的学识，让人不由得沉浸其中。</w:t>
      </w:r>
      <w:r>
        <w:rPr>
          <w:color w:val="000000"/>
        </w:rPr>
        <w:t>”</w:t>
      </w:r>
    </w:p>
    <w:p w14:paraId="2DD9BBBE" w14:textId="77777777" w:rsidR="0083089F" w:rsidRDefault="0083089F" w:rsidP="0083089F">
      <w:pPr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《纽约时报》（</w:t>
      </w:r>
      <w:r>
        <w:rPr>
          <w:i/>
          <w:color w:val="000000"/>
        </w:rPr>
        <w:t>The New York Times</w:t>
      </w:r>
      <w:r>
        <w:rPr>
          <w:rFonts w:ascii="宋体" w:hAnsi="宋体" w:hint="eastAsia"/>
          <w:color w:val="000000"/>
        </w:rPr>
        <w:t>）</w:t>
      </w:r>
    </w:p>
    <w:p w14:paraId="15043594" w14:textId="77777777" w:rsidR="0083089F" w:rsidRDefault="0083089F" w:rsidP="0083089F">
      <w:pPr>
        <w:jc w:val="right"/>
        <w:rPr>
          <w:color w:val="000000"/>
        </w:rPr>
      </w:pPr>
      <w:r>
        <w:rPr>
          <w:color w:val="000000"/>
        </w:rPr>
        <w:t xml:space="preserve"> </w:t>
      </w:r>
    </w:p>
    <w:p w14:paraId="5D88222A" w14:textId="73D7142C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 w:rsidR="003E5E13">
        <w:rPr>
          <w:rFonts w:ascii="宋体" w:hAnsi="宋体" w:hint="eastAsia"/>
          <w:color w:val="000000"/>
        </w:rPr>
        <w:t>《乡间人》</w:t>
      </w:r>
      <w:r>
        <w:rPr>
          <w:rFonts w:ascii="宋体" w:hAnsi="宋体" w:hint="eastAsia"/>
          <w:color w:val="000000"/>
        </w:rPr>
        <w:t>表层情节或许如糖丝般轻盈缥缈，但小说根基扎实深厚；那些衍生出新故事的、盘根错节彼此交织的故事脉络，底蕴丰厚，读来令人回味。玄奥奇趣的内容与世俗日常互为平衡；家庭生活被赋予与地下洞穴同等的探究价值；全书文笔诙谐华美，不禁让人联想到纳博科夫的喜剧杰作《普宁》，这无疑也是本书的文学渊源之一。简言之，这是一本充满欢愉的作品，越往深处品读，收获的快乐便越多。</w:t>
      </w:r>
      <w:r>
        <w:rPr>
          <w:color w:val="000000"/>
        </w:rPr>
        <w:t>”</w:t>
      </w:r>
    </w:p>
    <w:p w14:paraId="4A939653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《卫报》（</w:t>
      </w:r>
      <w:r>
        <w:rPr>
          <w:i/>
          <w:color w:val="000000"/>
        </w:rPr>
        <w:t>The Guardian</w:t>
      </w:r>
      <w:r>
        <w:rPr>
          <w:rFonts w:ascii="宋体" w:hAnsi="宋体" w:hint="eastAsia"/>
          <w:color w:val="000000"/>
        </w:rPr>
        <w:t>）</w:t>
      </w:r>
    </w:p>
    <w:p w14:paraId="1AFACBAA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2264069C" w14:textId="01318889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作品带有讽刺色彩，却胸襟开阔、饱含共情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梅森文风鲜活流畅，在现实与过往、神话与日常细节、怀疑精神与轻信态度之间自如切换。他拿笔下人物制造趣味，却从不嘲弄他们。坦白说，这本书十分好笑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我在公共场合读</w:t>
      </w:r>
      <w:r w:rsidR="003E5E13">
        <w:rPr>
          <w:rFonts w:ascii="宋体" w:hAnsi="宋体" w:hint="eastAsia"/>
          <w:color w:val="000000"/>
        </w:rPr>
        <w:t>《乡间人》</w:t>
      </w:r>
      <w:r>
        <w:rPr>
          <w:rFonts w:ascii="宋体" w:hAnsi="宋体" w:hint="eastAsia"/>
          <w:color w:val="000000"/>
        </w:rPr>
        <w:t>时，总要忍住笑声。这向来是佳作的信号。梅森对迈尔斯及其家人流露的温情极具感染力。</w:t>
      </w:r>
      <w:r>
        <w:rPr>
          <w:color w:val="000000"/>
        </w:rPr>
        <w:t>”</w:t>
      </w:r>
    </w:p>
    <w:p w14:paraId="725E5DF1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《波士顿环球报》（</w:t>
      </w:r>
      <w:r>
        <w:rPr>
          <w:i/>
          <w:color w:val="000000"/>
        </w:rPr>
        <w:t>The Boston Globe</w:t>
      </w:r>
      <w:r>
        <w:rPr>
          <w:rFonts w:ascii="宋体" w:hAnsi="宋体" w:hint="eastAsia"/>
          <w:color w:val="000000"/>
        </w:rPr>
        <w:t>）</w:t>
      </w:r>
    </w:p>
    <w:p w14:paraId="2946ED80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21120039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令人愉悦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传递满满欢愉。作为本国最具天赋的小说家之一，梅森编织出一则关于为人父母、婚姻、叙事与想象力的故事。</w:t>
      </w:r>
      <w:r>
        <w:rPr>
          <w:color w:val="000000"/>
        </w:rPr>
        <w:t>”</w:t>
      </w:r>
    </w:p>
    <w:p w14:paraId="4A9F5170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《书页》（</w:t>
      </w:r>
      <w:proofErr w:type="spellStart"/>
      <w:r>
        <w:rPr>
          <w:i/>
          <w:color w:val="000000"/>
        </w:rPr>
        <w:t>Bookpage</w:t>
      </w:r>
      <w:proofErr w:type="spellEnd"/>
      <w:r>
        <w:rPr>
          <w:rFonts w:ascii="宋体" w:hAnsi="宋体" w:hint="eastAsia"/>
          <w:color w:val="000000"/>
        </w:rPr>
        <w:t>），星级书评</w:t>
      </w:r>
    </w:p>
    <w:p w14:paraId="5D042182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028660AE" w14:textId="5F810AB0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我今年最爱的书：</w:t>
      </w:r>
      <w:r w:rsidR="003E5E13">
        <w:rPr>
          <w:rFonts w:ascii="宋体" w:hAnsi="宋体" w:hint="eastAsia"/>
          <w:color w:val="000000"/>
        </w:rPr>
        <w:t>《乡间人》</w:t>
      </w:r>
      <w:bookmarkStart w:id="0" w:name="_GoBack"/>
      <w:bookmarkEnd w:id="0"/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读来轻松明快，好似拜访一位老友。属于那种表面波澜不惊，实则万象尽在其中的作品。</w:t>
      </w:r>
      <w:r>
        <w:rPr>
          <w:color w:val="000000"/>
        </w:rPr>
        <w:t>”</w:t>
      </w:r>
    </w:p>
    <w:p w14:paraId="7837AEA0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《芝加哥论坛报》（</w:t>
      </w:r>
      <w:r>
        <w:rPr>
          <w:i/>
          <w:color w:val="000000"/>
        </w:rPr>
        <w:t>Chicago Tribune</w:t>
      </w:r>
      <w:r>
        <w:rPr>
          <w:rFonts w:ascii="宋体" w:hAnsi="宋体" w:hint="eastAsia"/>
          <w:color w:val="000000"/>
        </w:rPr>
        <w:t>）</w:t>
      </w:r>
    </w:p>
    <w:p w14:paraId="0B3331E8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460E4C8D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全书处处可见冷静克制、饱含人文关怀，时而又荒诞诙谐的幽默感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书中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众小镇人物，作者以宽厚的笔触刻画他们的怪癖，而非一味讽刺。</w:t>
      </w:r>
      <w:r>
        <w:rPr>
          <w:color w:val="000000"/>
        </w:rPr>
        <w:t>”</w:t>
      </w:r>
    </w:p>
    <w:p w14:paraId="2D9B8AB3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《书单》（</w:t>
      </w:r>
      <w:r>
        <w:rPr>
          <w:i/>
          <w:color w:val="000000"/>
        </w:rPr>
        <w:t>Booklist</w:t>
      </w:r>
      <w:r>
        <w:rPr>
          <w:rFonts w:ascii="宋体" w:hAnsi="宋体" w:hint="eastAsia"/>
          <w:color w:val="000000"/>
        </w:rPr>
        <w:t>），星级书评</w:t>
      </w:r>
    </w:p>
    <w:p w14:paraId="4324C7D3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7512B879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在这部基调明快、妙趣横生的作品中，梅森饶有兴致地探讨婚姻、友谊、为人父母，以及叙事与幻想那令人沉醉的魔力。</w:t>
      </w:r>
      <w:r>
        <w:rPr>
          <w:color w:val="000000"/>
        </w:rPr>
        <w:t>”</w:t>
      </w:r>
    </w:p>
    <w:p w14:paraId="6A3BFD74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 xml:space="preserve">—— </w:t>
      </w:r>
      <w:r>
        <w:rPr>
          <w:rFonts w:ascii="宋体" w:hAnsi="宋体" w:hint="eastAsia"/>
          <w:color w:val="000000"/>
        </w:rPr>
        <w:t>美国国家公共广播电台（</w:t>
      </w:r>
      <w:r>
        <w:rPr>
          <w:i/>
          <w:color w:val="000000"/>
        </w:rPr>
        <w:t>NPR</w:t>
      </w:r>
      <w:r>
        <w:rPr>
          <w:rFonts w:ascii="宋体" w:hAnsi="宋体" w:hint="eastAsia"/>
          <w:color w:val="000000"/>
        </w:rPr>
        <w:t>）</w:t>
      </w:r>
    </w:p>
    <w:p w14:paraId="1A7742F4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6C504F1F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众鲜活生动的小镇人物群像。</w:t>
      </w:r>
      <w:r>
        <w:rPr>
          <w:color w:val="000000"/>
        </w:rPr>
        <w:t>”</w:t>
      </w:r>
    </w:p>
    <w:p w14:paraId="5FF85936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ascii="宋体" w:hAnsi="宋体" w:hint="eastAsia"/>
          <w:color w:val="000000"/>
        </w:rPr>
        <w:t>《哈珀芭莎》（</w:t>
      </w:r>
      <w:r>
        <w:rPr>
          <w:i/>
          <w:color w:val="000000"/>
        </w:rPr>
        <w:t>Harper</w:t>
      </w:r>
      <w:proofErr w:type="gramStart"/>
      <w:r>
        <w:rPr>
          <w:i/>
          <w:color w:val="000000"/>
        </w:rPr>
        <w:t>’</w:t>
      </w:r>
      <w:proofErr w:type="gramEnd"/>
      <w:r>
        <w:rPr>
          <w:i/>
          <w:color w:val="000000"/>
        </w:rPr>
        <w:t>s Bazaar</w:t>
      </w:r>
      <w:r>
        <w:rPr>
          <w:rFonts w:ascii="宋体" w:hAnsi="宋体" w:hint="eastAsia"/>
          <w:color w:val="000000"/>
        </w:rPr>
        <w:t>）</w:t>
      </w:r>
    </w:p>
    <w:p w14:paraId="55835DAF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 xml:space="preserve"> </w:t>
      </w:r>
    </w:p>
    <w:p w14:paraId="2BADE016" w14:textId="77777777" w:rsidR="0083089F" w:rsidRDefault="0083089F" w:rsidP="0083089F">
      <w:pPr>
        <w:ind w:firstLineChars="200" w:firstLine="420"/>
        <w:rPr>
          <w:color w:val="000000"/>
        </w:rPr>
      </w:pPr>
      <w:r>
        <w:rPr>
          <w:color w:val="000000"/>
        </w:rPr>
        <w:t>“</w:t>
      </w:r>
      <w:r>
        <w:rPr>
          <w:rFonts w:ascii="宋体" w:hAnsi="宋体" w:hint="eastAsia"/>
          <w:color w:val="000000"/>
        </w:rPr>
        <w:t>精彩绝伦，满是欢愉，正是我们当下所需要的阅读体验</w:t>
      </w:r>
      <w:r>
        <w:rPr>
          <w:color w:val="000000"/>
        </w:rPr>
        <w:t xml:space="preserve">…… </w:t>
      </w:r>
      <w:r>
        <w:rPr>
          <w:rFonts w:ascii="宋体" w:hAnsi="宋体" w:hint="eastAsia"/>
          <w:color w:val="000000"/>
        </w:rPr>
        <w:t>当之无愧的夏日之书。</w:t>
      </w:r>
      <w:r>
        <w:rPr>
          <w:color w:val="000000"/>
        </w:rPr>
        <w:t>”</w:t>
      </w:r>
    </w:p>
    <w:p w14:paraId="487A79D8" w14:textId="77777777" w:rsidR="0083089F" w:rsidRDefault="0083089F" w:rsidP="0083089F">
      <w:pPr>
        <w:ind w:firstLineChars="200" w:firstLine="420"/>
        <w:jc w:val="right"/>
        <w:rPr>
          <w:color w:val="000000"/>
        </w:rPr>
      </w:pPr>
      <w:r>
        <w:rPr>
          <w:color w:val="000000"/>
        </w:rPr>
        <w:t xml:space="preserve">—— </w:t>
      </w:r>
      <w:r>
        <w:rPr>
          <w:rFonts w:ascii="宋体" w:hAnsi="宋体" w:hint="eastAsia"/>
          <w:color w:val="000000"/>
        </w:rPr>
        <w:t>米克</w:t>
      </w:r>
      <w:r>
        <w:rPr>
          <w:rFonts w:ascii="MS Gothic" w:eastAsia="MS Gothic" w:hAnsi="MS Gothic" w:hint="eastAsia"/>
          <w:color w:val="000000"/>
        </w:rPr>
        <w:t>・</w:t>
      </w:r>
      <w:proofErr w:type="gramStart"/>
      <w:r>
        <w:rPr>
          <w:rFonts w:ascii="宋体" w:hAnsi="宋体" w:hint="eastAsia"/>
          <w:color w:val="000000"/>
        </w:rPr>
        <w:t>赫</w:t>
      </w:r>
      <w:proofErr w:type="gramEnd"/>
      <w:r>
        <w:rPr>
          <w:rFonts w:ascii="宋体" w:hAnsi="宋体" w:hint="eastAsia"/>
          <w:color w:val="000000"/>
        </w:rPr>
        <w:t>伦（</w:t>
      </w:r>
      <w:r>
        <w:rPr>
          <w:color w:val="000000"/>
        </w:rPr>
        <w:t>Mick Herron</w:t>
      </w:r>
      <w:r>
        <w:rPr>
          <w:rFonts w:ascii="宋体" w:hAnsi="宋体" w:hint="eastAsia"/>
          <w:color w:val="000000"/>
        </w:rPr>
        <w:t>），畅销书《流人》（</w:t>
      </w:r>
      <w:r>
        <w:rPr>
          <w:i/>
          <w:color w:val="000000"/>
        </w:rPr>
        <w:t>Slow Horse</w:t>
      </w:r>
      <w:r>
        <w:rPr>
          <w:rFonts w:ascii="宋体" w:hAnsi="宋体" w:hint="eastAsia"/>
          <w:color w:val="000000"/>
        </w:rPr>
        <w:t>）作者</w:t>
      </w:r>
    </w:p>
    <w:p w14:paraId="022A5A75" w14:textId="23A479E6" w:rsidR="00A5385A" w:rsidRPr="0083089F" w:rsidRDefault="00A5385A" w:rsidP="008167E8">
      <w:pPr>
        <w:rPr>
          <w:bCs/>
          <w:color w:val="000000"/>
          <w:szCs w:val="21"/>
        </w:rPr>
      </w:pPr>
    </w:p>
    <w:p w14:paraId="77E53B00" w14:textId="77777777" w:rsidR="00EC0ABD" w:rsidRDefault="00EC0ABD" w:rsidP="008167E8">
      <w:pPr>
        <w:rPr>
          <w:bCs/>
          <w:color w:val="000000"/>
          <w:szCs w:val="21"/>
        </w:rPr>
      </w:pP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BFD76" w14:textId="77777777" w:rsidR="006A5D38" w:rsidRDefault="006A5D38">
      <w:r>
        <w:separator/>
      </w:r>
    </w:p>
  </w:endnote>
  <w:endnote w:type="continuationSeparator" w:id="0">
    <w:p w14:paraId="53E1DD64" w14:textId="77777777" w:rsidR="006A5D38" w:rsidRDefault="006A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BF2C7" w14:textId="77777777" w:rsidR="006A5D38" w:rsidRDefault="006A5D38">
      <w:r>
        <w:separator/>
      </w:r>
    </w:p>
  </w:footnote>
  <w:footnote w:type="continuationSeparator" w:id="0">
    <w:p w14:paraId="1FA780CD" w14:textId="77777777" w:rsidR="006A5D38" w:rsidRDefault="006A5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5F80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E5E13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4E90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D38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89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069A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0497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AB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2F5F-56AD-435B-AF69-A84F59B0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461</Words>
  <Characters>2632</Characters>
  <Application>Microsoft Office Word</Application>
  <DocSecurity>0</DocSecurity>
  <Lines>21</Lines>
  <Paragraphs>6</Paragraphs>
  <ScaleCrop>false</ScaleCrop>
  <Company>2ndSpAcE</Company>
  <LinksUpToDate>false</LinksUpToDate>
  <CharactersWithSpaces>3087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25</cp:revision>
  <cp:lastPrinted>2005-06-10T06:33:00Z</cp:lastPrinted>
  <dcterms:created xsi:type="dcterms:W3CDTF">2024-11-28T07:09:00Z</dcterms:created>
  <dcterms:modified xsi:type="dcterms:W3CDTF">2026-09-08T06:05:00Z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