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7E5949">
      <w:pPr>
        <w:keepNext w:val="0"/>
        <w:keepLines w:val="0"/>
        <w:pageBreakBefore w:val="0"/>
        <w:widowControl w:val="0"/>
        <w:tabs>
          <w:tab w:val="left" w:pos="341"/>
          <w:tab w:val="left" w:pos="52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宋体" w:hAnsi="宋体" w:cs="微软雅黑"/>
          <w:sz w:val="24"/>
          <w:shd w:val="clear" w:color="auto" w:fill="FFFFFF"/>
        </w:rPr>
      </w:pPr>
      <w:r>
        <w:rPr>
          <w:rFonts w:hint="eastAsia"/>
          <w:b/>
          <w:bCs/>
          <w:color w:val="000000"/>
          <w:sz w:val="36"/>
          <w:szCs w:val="36"/>
          <w:shd w:val="pct15" w:color="auto" w:fill="FFFFFF"/>
        </w:rPr>
        <w:t>系 列 推 荐</w:t>
      </w:r>
    </w:p>
    <w:p w14:paraId="2DEA2A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1" w:rightChars="0"/>
        <w:jc w:val="center"/>
        <w:textAlignment w:val="auto"/>
        <w:rPr>
          <w:rFonts w:hint="default"/>
          <w:b/>
          <w:bCs/>
          <w:color w:val="000000"/>
          <w:kern w:val="2"/>
          <w:sz w:val="36"/>
          <w:szCs w:val="36"/>
          <w:shd w:val="clear" w:color="auto" w:fill="auto"/>
          <w:lang w:val="en-US" w:eastAsia="zh-CN" w:bidi="ar-SA"/>
        </w:rPr>
      </w:pPr>
      <w:r>
        <w:rPr>
          <w:rFonts w:hint="eastAsia"/>
          <w:b/>
          <w:bCs/>
          <w:color w:val="000000"/>
          <w:kern w:val="2"/>
          <w:sz w:val="36"/>
          <w:szCs w:val="36"/>
          <w:shd w:val="clear" w:color="auto" w:fill="auto"/>
          <w:lang w:val="en-US" w:eastAsia="zh-CN" w:bidi="ar-SA"/>
        </w:rPr>
        <w:t>《奇妙车轮》系列（4册）</w:t>
      </w:r>
    </w:p>
    <w:p w14:paraId="3CEA0E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1" w:rightChars="0"/>
        <w:jc w:val="center"/>
        <w:textAlignment w:val="auto"/>
        <w:rPr>
          <w:rFonts w:hint="default"/>
          <w:b/>
          <w:bCs/>
          <w:color w:val="000000"/>
          <w:kern w:val="2"/>
          <w:sz w:val="21"/>
          <w:szCs w:val="21"/>
          <w:shd w:val="clear" w:color="auto" w:fill="auto"/>
          <w:lang w:val="en-US" w:eastAsia="zh-CN" w:bidi="ar-SA"/>
        </w:rPr>
      </w:pPr>
      <w:r>
        <w:rPr>
          <w:rFonts w:hint="eastAsia"/>
          <w:b/>
          <w:bCs/>
          <w:color w:val="000000"/>
          <w:kern w:val="2"/>
          <w:sz w:val="36"/>
          <w:szCs w:val="36"/>
          <w:shd w:val="clear" w:color="auto" w:fill="auto"/>
          <w:lang w:val="en-US" w:eastAsia="zh-CN" w:bidi="ar-SA"/>
        </w:rPr>
        <w:t>Wonderful Wheels S</w:t>
      </w:r>
      <w:r>
        <w:rPr>
          <w:rFonts w:hint="default"/>
          <w:b/>
          <w:bCs/>
          <w:color w:val="000000"/>
          <w:kern w:val="2"/>
          <w:sz w:val="36"/>
          <w:szCs w:val="36"/>
          <w:shd w:val="clear" w:color="auto" w:fill="auto"/>
          <w:lang w:val="en-US" w:eastAsia="zh-CN" w:bidi="ar-SA"/>
        </w:rPr>
        <w:t>eries</w:t>
      </w:r>
      <w:r>
        <w:rPr>
          <w:rFonts w:hint="eastAsia"/>
          <w:b/>
          <w:bCs/>
          <w:color w:val="000000"/>
          <w:kern w:val="2"/>
          <w:sz w:val="36"/>
          <w:szCs w:val="36"/>
          <w:shd w:val="clear" w:color="auto" w:fill="auto"/>
          <w:lang w:val="en-US" w:eastAsia="zh-CN" w:bidi="ar-SA"/>
        </w:rPr>
        <w:t xml:space="preserve"> </w:t>
      </w:r>
      <w:r>
        <w:rPr>
          <w:rFonts w:hint="default"/>
          <w:b/>
          <w:bCs/>
          <w:color w:val="000000"/>
          <w:kern w:val="2"/>
          <w:sz w:val="36"/>
          <w:szCs w:val="36"/>
          <w:shd w:val="clear" w:color="auto" w:fill="auto"/>
          <w:lang w:val="en-US" w:eastAsia="zh-CN" w:bidi="ar-SA"/>
        </w:rPr>
        <w:t>(</w:t>
      </w:r>
      <w:r>
        <w:rPr>
          <w:rFonts w:hint="eastAsia"/>
          <w:b/>
          <w:bCs/>
          <w:color w:val="000000"/>
          <w:kern w:val="2"/>
          <w:sz w:val="36"/>
          <w:szCs w:val="36"/>
          <w:shd w:val="clear" w:color="auto" w:fill="auto"/>
          <w:lang w:val="en-US" w:eastAsia="zh-CN" w:bidi="ar-SA"/>
        </w:rPr>
        <w:t>4 books)</w:t>
      </w:r>
    </w:p>
    <w:p w14:paraId="238CCA29">
      <w:pPr>
        <w:keepNext w:val="0"/>
        <w:keepLines w:val="0"/>
        <w:pageBreakBefore w:val="0"/>
        <w:widowControl w:val="0"/>
        <w:tabs>
          <w:tab w:val="left" w:pos="341"/>
          <w:tab w:val="left" w:pos="52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</w:pPr>
      <w:r>
        <w:drawing>
          <wp:inline distT="0" distB="0" distL="114300" distR="114300">
            <wp:extent cx="1873250" cy="1536700"/>
            <wp:effectExtent l="0" t="0" r="6350" b="1270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73250" cy="153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873250" cy="1536700"/>
            <wp:effectExtent l="0" t="0" r="6350" b="1270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73250" cy="153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C70877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41"/>
          <w:tab w:val="left" w:pos="52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center"/>
        <w:textAlignment w:val="auto"/>
        <w:rPr>
          <w:rFonts w:hint="default" w:eastAsia="宋体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暂有两册</w:t>
      </w:r>
    </w:p>
    <w:p w14:paraId="366614F7">
      <w:pPr>
        <w:numPr>
          <w:ilvl w:val="0"/>
          <w:numId w:val="0"/>
        </w:numPr>
        <w:ind w:leftChars="0"/>
        <w:jc w:val="center"/>
        <w:rPr>
          <w:b/>
          <w:bCs/>
          <w:color w:val="0062A5"/>
        </w:rPr>
      </w:pPr>
      <w:r>
        <w:rPr>
          <w:rFonts w:hint="eastAsia"/>
          <w:b/>
          <w:bCs/>
          <w:color w:val="0062A5"/>
        </w:rPr>
        <w:t>令人爱不释手、值得收藏，故事幽默，主题能引起普遍共鸣</w:t>
      </w:r>
      <w:r>
        <w:rPr>
          <w:rFonts w:hint="eastAsia"/>
          <w:b/>
          <w:bCs/>
          <w:color w:val="0062A5"/>
          <w:lang w:eastAsia="zh-CN"/>
        </w:rPr>
        <w:t>。</w:t>
      </w:r>
    </w:p>
    <w:p w14:paraId="11DE9E7C">
      <w:pPr>
        <w:numPr>
          <w:ilvl w:val="0"/>
          <w:numId w:val="0"/>
        </w:numPr>
        <w:ind w:leftChars="0"/>
        <w:jc w:val="center"/>
        <w:rPr>
          <w:b/>
          <w:bCs/>
          <w:color w:val="0062A5"/>
        </w:rPr>
      </w:pPr>
      <w:r>
        <w:rPr>
          <w:rFonts w:hint="eastAsia"/>
          <w:b/>
          <w:bCs/>
          <w:color w:val="0062A5"/>
        </w:rPr>
        <w:t>翻翻书机制鼓励互动，激发好奇心</w:t>
      </w:r>
      <w:r>
        <w:rPr>
          <w:rFonts w:hint="eastAsia"/>
          <w:b/>
          <w:bCs/>
          <w:color w:val="0062A5"/>
          <w:lang w:eastAsia="zh-CN"/>
        </w:rPr>
        <w:t>。</w:t>
      </w:r>
    </w:p>
    <w:p w14:paraId="7DFAED80">
      <w:pPr>
        <w:keepNext w:val="0"/>
        <w:keepLines w:val="0"/>
        <w:pageBreakBefore w:val="0"/>
        <w:widowControl w:val="0"/>
        <w:tabs>
          <w:tab w:val="left" w:pos="341"/>
          <w:tab w:val="left" w:pos="52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/>
          <w:b/>
          <w:bCs/>
          <w:color w:val="000000"/>
          <w:szCs w:val="21"/>
          <w:lang w:eastAsia="zh-CN"/>
        </w:rPr>
      </w:pPr>
    </w:p>
    <w:p w14:paraId="1541DE8A">
      <w:pPr>
        <w:keepNext w:val="0"/>
        <w:keepLines w:val="0"/>
        <w:pageBreakBefore w:val="0"/>
        <w:widowControl w:val="0"/>
        <w:tabs>
          <w:tab w:val="left" w:pos="341"/>
          <w:tab w:val="left" w:pos="52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/>
          <w:b/>
          <w:bCs/>
          <w:color w:val="000000"/>
          <w:szCs w:val="21"/>
          <w:lang w:eastAsia="zh-CN"/>
        </w:rPr>
      </w:pPr>
    </w:p>
    <w:p w14:paraId="22E3230D">
      <w:pPr>
        <w:keepNext w:val="0"/>
        <w:keepLines w:val="0"/>
        <w:pageBreakBefore w:val="0"/>
        <w:widowControl w:val="0"/>
        <w:tabs>
          <w:tab w:val="left" w:pos="341"/>
          <w:tab w:val="left" w:pos="52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b/>
          <w:bCs/>
          <w:color w:val="000000"/>
          <w:szCs w:val="21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3444875</wp:posOffset>
            </wp:positionH>
            <wp:positionV relativeFrom="paragraph">
              <wp:posOffset>183515</wp:posOffset>
            </wp:positionV>
            <wp:extent cx="1873250" cy="1536700"/>
            <wp:effectExtent l="0" t="0" r="6350" b="12700"/>
            <wp:wrapSquare wrapText="bothSides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73250" cy="153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bCs/>
          <w:color w:val="000000"/>
          <w:szCs w:val="21"/>
        </w:rPr>
        <w:t>中文书名：</w:t>
      </w:r>
      <w:r>
        <w:rPr>
          <w:rFonts w:hint="eastAsia"/>
          <w:b/>
          <w:bCs/>
          <w:color w:val="000000"/>
          <w:szCs w:val="21"/>
        </w:rPr>
        <w:t>《奇妙车轮：睡前巴士》</w:t>
      </w:r>
    </w:p>
    <w:p w14:paraId="3C5173F1">
      <w:pPr>
        <w:keepNext w:val="0"/>
        <w:keepLines w:val="0"/>
        <w:pageBreakBefore w:val="0"/>
        <w:widowControl w:val="0"/>
        <w:tabs>
          <w:tab w:val="left" w:pos="341"/>
          <w:tab w:val="left" w:pos="52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b/>
          <w:i/>
          <w:color w:val="000000"/>
          <w:szCs w:val="21"/>
        </w:rPr>
      </w:pPr>
      <w:r>
        <w:rPr>
          <w:b/>
          <w:bCs/>
          <w:color w:val="000000"/>
          <w:szCs w:val="21"/>
        </w:rPr>
        <w:t>英文书名：</w:t>
      </w:r>
      <w:r>
        <w:rPr>
          <w:rFonts w:hint="eastAsia"/>
          <w:b/>
          <w:bCs/>
          <w:color w:val="000000"/>
          <w:szCs w:val="21"/>
        </w:rPr>
        <w:t>Wonderful Wheels: The Bedtime Bus</w:t>
      </w:r>
    </w:p>
    <w:p w14:paraId="034D3610">
      <w:pPr>
        <w:keepNext w:val="0"/>
        <w:keepLines w:val="0"/>
        <w:pageBreakBefore w:val="0"/>
        <w:widowControl w:val="0"/>
        <w:tabs>
          <w:tab w:val="left" w:pos="341"/>
          <w:tab w:val="left" w:pos="52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    者：</w:t>
      </w:r>
      <w:r>
        <w:rPr>
          <w:rFonts w:hint="eastAsia"/>
          <w:b/>
          <w:bCs/>
          <w:color w:val="000000"/>
          <w:szCs w:val="21"/>
          <w:lang w:eastAsia="zh-CN"/>
        </w:rPr>
        <w:t>Clara Vulliamy</w:t>
      </w:r>
      <w:r>
        <w:fldChar w:fldCharType="begin"/>
      </w:r>
      <w:r>
        <w:instrText xml:space="preserve"> HYPERLINK "http://www.penguin.com.au/lookinside/spotlight.cfm?SBN=9780143009177&amp;AuthId=0000004220&amp;Page=Profile" </w:instrText>
      </w:r>
      <w:r>
        <w:fldChar w:fldCharType="end"/>
      </w:r>
    </w:p>
    <w:p w14:paraId="331D177F">
      <w:pPr>
        <w:keepNext w:val="0"/>
        <w:keepLines w:val="0"/>
        <w:pageBreakBefore w:val="0"/>
        <w:widowControl w:val="0"/>
        <w:tabs>
          <w:tab w:val="left" w:pos="341"/>
          <w:tab w:val="left" w:pos="52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eastAsia="宋体"/>
          <w:b/>
          <w:bCs/>
          <w:color w:val="000000"/>
          <w:szCs w:val="21"/>
          <w:lang w:val="en-US" w:eastAsia="zh-CN"/>
        </w:rPr>
      </w:pPr>
      <w:r>
        <w:rPr>
          <w:b/>
          <w:bCs/>
          <w:color w:val="000000"/>
          <w:szCs w:val="21"/>
        </w:rPr>
        <w:t>出 版 社：</w:t>
      </w:r>
      <w:r>
        <w:rPr>
          <w:rFonts w:hint="eastAsia"/>
          <w:b/>
          <w:bCs/>
          <w:color w:val="000000"/>
          <w:szCs w:val="21"/>
          <w:lang w:val="en-US" w:eastAsia="zh-CN"/>
        </w:rPr>
        <w:t>Bloomsbury</w:t>
      </w:r>
    </w:p>
    <w:p w14:paraId="62AF36B4">
      <w:pPr>
        <w:keepNext w:val="0"/>
        <w:keepLines w:val="0"/>
        <w:pageBreakBefore w:val="0"/>
        <w:widowControl w:val="0"/>
        <w:tabs>
          <w:tab w:val="left" w:pos="341"/>
          <w:tab w:val="left" w:pos="52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代理公司：</w:t>
      </w:r>
      <w:r>
        <w:rPr>
          <w:rFonts w:hint="eastAsia"/>
          <w:b/>
          <w:bCs/>
          <w:color w:val="000000"/>
          <w:szCs w:val="21"/>
          <w:lang w:val="en-US" w:eastAsia="zh-CN"/>
        </w:rPr>
        <w:t>Bloomsbury</w:t>
      </w:r>
      <w:r>
        <w:rPr>
          <w:rFonts w:hint="eastAsia"/>
          <w:b/>
          <w:bCs/>
          <w:color w:val="000000"/>
          <w:szCs w:val="21"/>
        </w:rPr>
        <w:t>/ANA</w:t>
      </w:r>
    </w:p>
    <w:p w14:paraId="3A46C77B">
      <w:pPr>
        <w:keepNext w:val="0"/>
        <w:keepLines w:val="0"/>
        <w:pageBreakBefore w:val="0"/>
        <w:widowControl w:val="0"/>
        <w:tabs>
          <w:tab w:val="left" w:pos="341"/>
          <w:tab w:val="left" w:pos="52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页    数：</w:t>
      </w:r>
      <w:r>
        <w:rPr>
          <w:rFonts w:hint="eastAsia"/>
          <w:b/>
          <w:bCs/>
          <w:color w:val="000000"/>
          <w:szCs w:val="21"/>
          <w:lang w:val="en-US" w:eastAsia="zh-CN"/>
        </w:rPr>
        <w:t>12</w:t>
      </w:r>
      <w:r>
        <w:rPr>
          <w:b/>
          <w:bCs/>
          <w:color w:val="000000"/>
          <w:szCs w:val="21"/>
        </w:rPr>
        <w:t>页</w:t>
      </w:r>
    </w:p>
    <w:p w14:paraId="3A3BF16A">
      <w:pPr>
        <w:keepNext w:val="0"/>
        <w:keepLines w:val="0"/>
        <w:pageBreakBefore w:val="0"/>
        <w:widowControl w:val="0"/>
        <w:tabs>
          <w:tab w:val="left" w:pos="341"/>
          <w:tab w:val="left" w:pos="52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出版时间：20</w:t>
      </w:r>
      <w:r>
        <w:rPr>
          <w:rFonts w:hint="eastAsia"/>
          <w:b/>
          <w:bCs/>
          <w:color w:val="000000"/>
          <w:szCs w:val="21"/>
        </w:rPr>
        <w:t>2</w:t>
      </w:r>
      <w:r>
        <w:rPr>
          <w:rFonts w:hint="eastAsia"/>
          <w:b/>
          <w:bCs/>
          <w:color w:val="000000"/>
          <w:szCs w:val="21"/>
          <w:lang w:val="en-US" w:eastAsia="zh-CN"/>
        </w:rPr>
        <w:t>7</w:t>
      </w:r>
      <w:r>
        <w:rPr>
          <w:b/>
          <w:bCs/>
          <w:color w:val="000000"/>
          <w:szCs w:val="21"/>
        </w:rPr>
        <w:t>年</w:t>
      </w:r>
      <w:r>
        <w:rPr>
          <w:rFonts w:hint="eastAsia"/>
          <w:b/>
          <w:bCs/>
          <w:color w:val="000000"/>
          <w:szCs w:val="21"/>
          <w:lang w:val="en-US" w:eastAsia="zh-CN"/>
        </w:rPr>
        <w:t>4</w:t>
      </w:r>
      <w:r>
        <w:rPr>
          <w:b/>
          <w:bCs/>
          <w:color w:val="000000"/>
          <w:szCs w:val="21"/>
        </w:rPr>
        <w:t>月</w:t>
      </w:r>
    </w:p>
    <w:p w14:paraId="429736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代理地区：中国大陆、台湾</w:t>
      </w:r>
    </w:p>
    <w:p w14:paraId="738BD6F2">
      <w:pPr>
        <w:keepNext w:val="0"/>
        <w:keepLines w:val="0"/>
        <w:pageBreakBefore w:val="0"/>
        <w:widowControl w:val="0"/>
        <w:tabs>
          <w:tab w:val="left" w:pos="341"/>
          <w:tab w:val="left" w:pos="52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审读资料：电子稿</w:t>
      </w:r>
    </w:p>
    <w:p w14:paraId="3776A82D">
      <w:pPr>
        <w:keepNext w:val="0"/>
        <w:keepLines w:val="0"/>
        <w:pageBreakBefore w:val="0"/>
        <w:widowControl w:val="0"/>
        <w:tabs>
          <w:tab w:val="left" w:pos="341"/>
          <w:tab w:val="left" w:pos="52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eastAsia="宋体"/>
          <w:b/>
          <w:bCs/>
          <w:szCs w:val="21"/>
          <w:lang w:val="en-US" w:eastAsia="zh-CN"/>
        </w:rPr>
      </w:pPr>
      <w:r>
        <w:rPr>
          <w:b/>
          <w:bCs/>
          <w:szCs w:val="21"/>
        </w:rPr>
        <w:t>类    型：</w:t>
      </w:r>
      <w:r>
        <w:rPr>
          <w:rFonts w:hint="eastAsia"/>
          <w:b/>
          <w:bCs/>
          <w:szCs w:val="21"/>
          <w:lang w:eastAsia="zh-CN"/>
        </w:rPr>
        <w:t>故事绘本</w:t>
      </w:r>
    </w:p>
    <w:p w14:paraId="056DDF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b/>
          <w:bCs/>
        </w:rPr>
      </w:pPr>
    </w:p>
    <w:p w14:paraId="4A31B7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内容简介：</w:t>
      </w:r>
    </w:p>
    <w:p w14:paraId="6274E0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bCs/>
          <w:color w:val="000000"/>
          <w:szCs w:val="21"/>
        </w:rPr>
      </w:pPr>
    </w:p>
    <w:p w14:paraId="27D62A6B">
      <w:pPr>
        <w:ind w:firstLine="420" w:firstLineChars="0"/>
        <w:rPr>
          <w:rFonts w:hint="eastAsia"/>
        </w:rPr>
      </w:pPr>
      <w:r>
        <w:rPr>
          <w:rFonts w:hint="eastAsia"/>
        </w:rPr>
        <w:t>今天就与小镇的伙伴们带路，开启一场新的冒险吧！</w:t>
      </w:r>
    </w:p>
    <w:p w14:paraId="0801EE47">
      <w:pPr>
        <w:ind w:firstLine="420" w:firstLineChars="0"/>
        <w:rPr>
          <w:rFonts w:hint="eastAsia"/>
        </w:rPr>
      </w:pPr>
    </w:p>
    <w:p w14:paraId="50F38870">
      <w:pPr>
        <w:ind w:firstLine="420" w:firstLineChars="0"/>
      </w:pPr>
      <w:r>
        <w:rPr>
          <w:rFonts w:hint="eastAsia"/>
        </w:rPr>
        <w:t>与伯蒂熊</w:t>
      </w:r>
      <w:r>
        <w:rPr>
          <w:rFonts w:hint="default"/>
          <w:lang w:val="en-US"/>
        </w:rPr>
        <w:t>(</w:t>
      </w:r>
      <w:r>
        <w:rPr>
          <w:rFonts w:hint="eastAsia"/>
        </w:rPr>
        <w:t>Bertie Bear)、弗洛狐</w:t>
      </w:r>
      <w:r>
        <w:rPr>
          <w:rFonts w:hint="default"/>
          <w:lang w:val="en-US"/>
        </w:rPr>
        <w:t>(</w:t>
      </w:r>
      <w:r>
        <w:rPr>
          <w:rFonts w:hint="eastAsia"/>
        </w:rPr>
        <w:t>Flo Fox)以及企鹅巴勃罗</w:t>
      </w:r>
      <w:r>
        <w:rPr>
          <w:rFonts w:hint="default"/>
          <w:lang w:val="en-US"/>
        </w:rPr>
        <w:t>(</w:t>
      </w:r>
      <w:r>
        <w:rPr>
          <w:rFonts w:hint="eastAsia"/>
        </w:rPr>
        <w:t>Pablo)、佩德罗</w:t>
      </w:r>
      <w:r>
        <w:rPr>
          <w:rFonts w:hint="default"/>
          <w:lang w:val="en-US"/>
        </w:rPr>
        <w:t>(</w:t>
      </w:r>
      <w:r>
        <w:rPr>
          <w:rFonts w:hint="eastAsia"/>
        </w:rPr>
        <w:t>Pedro)和皮普</w:t>
      </w:r>
      <w:r>
        <w:rPr>
          <w:rFonts w:hint="default"/>
          <w:lang w:val="en-US"/>
        </w:rPr>
        <w:t>(</w:t>
      </w:r>
      <w:r>
        <w:rPr>
          <w:rFonts w:hint="eastAsia"/>
        </w:rPr>
        <w:t>Pip)一起，加入这套全新的互动翻翻书系列。在这些结实的纸板书里交朋友、学习温和的生活道理、锻炼精细动作技能，插图由出色的Clara Vulliamy精心绘制。</w:t>
      </w:r>
    </w:p>
    <w:p w14:paraId="401D6A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/>
          <w:bCs/>
          <w:color w:val="000000"/>
          <w:szCs w:val="21"/>
        </w:rPr>
      </w:pPr>
    </w:p>
    <w:p w14:paraId="5D196907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Segoe UI" w:hAnsi="Segoe UI" w:cs="Segoe UI"/>
          <w:b/>
          <w:bCs/>
          <w:sz w:val="21"/>
          <w:szCs w:val="21"/>
          <w:shd w:val="clear" w:color="auto" w:fill="FFFFFF"/>
        </w:rPr>
      </w:pPr>
      <w:r>
        <w:rPr>
          <w:rFonts w:hint="eastAsia" w:ascii="Segoe UI" w:hAnsi="Segoe UI" w:cs="Segoe UI"/>
          <w:b/>
          <w:bCs/>
          <w:sz w:val="21"/>
          <w:szCs w:val="21"/>
          <w:shd w:val="clear" w:color="auto" w:fill="FFFFFF"/>
        </w:rPr>
        <w:t>内页插图：</w:t>
      </w:r>
    </w:p>
    <w:p w14:paraId="4FDE0770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Segoe UI" w:hAnsi="Segoe UI" w:cs="Segoe UI"/>
          <w:b/>
          <w:bCs/>
          <w:sz w:val="21"/>
          <w:szCs w:val="21"/>
          <w:shd w:val="clear" w:color="auto" w:fill="FFFFFF"/>
        </w:rPr>
      </w:pPr>
      <w:r>
        <w:drawing>
          <wp:inline distT="0" distB="0" distL="114300" distR="114300">
            <wp:extent cx="2520950" cy="1136650"/>
            <wp:effectExtent l="0" t="0" r="1905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20950" cy="113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520950" cy="1136650"/>
            <wp:effectExtent l="0" t="0" r="19050" b="635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520950" cy="113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0A1391">
      <w:pPr>
        <w:keepNext w:val="0"/>
        <w:keepLines w:val="0"/>
        <w:pageBreakBefore w:val="0"/>
        <w:widowControl w:val="0"/>
        <w:tabs>
          <w:tab w:val="left" w:pos="341"/>
          <w:tab w:val="left" w:pos="52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/>
          <w:bCs/>
          <w:color w:val="000000"/>
          <w:szCs w:val="21"/>
        </w:rPr>
      </w:pPr>
    </w:p>
    <w:p w14:paraId="20E879D7">
      <w:pPr>
        <w:keepNext w:val="0"/>
        <w:keepLines w:val="0"/>
        <w:pageBreakBefore w:val="0"/>
        <w:widowControl w:val="0"/>
        <w:tabs>
          <w:tab w:val="left" w:pos="341"/>
          <w:tab w:val="left" w:pos="52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/>
          <w:bCs/>
          <w:color w:val="000000"/>
          <w:szCs w:val="21"/>
        </w:rPr>
      </w:pPr>
    </w:p>
    <w:p w14:paraId="73268CB9">
      <w:pPr>
        <w:keepNext w:val="0"/>
        <w:keepLines w:val="0"/>
        <w:pageBreakBefore w:val="0"/>
        <w:widowControl w:val="0"/>
        <w:tabs>
          <w:tab w:val="left" w:pos="341"/>
          <w:tab w:val="left" w:pos="52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中文书名：</w:t>
      </w:r>
      <w:r>
        <w:rPr>
          <w:rFonts w:hint="eastAsia"/>
          <w:b/>
          <w:bCs/>
          <w:color w:val="000000"/>
          <w:szCs w:val="21"/>
        </w:rPr>
        <w:t>《奇妙车轮：火箭竞赛》</w:t>
      </w:r>
    </w:p>
    <w:p w14:paraId="00907F85">
      <w:pPr>
        <w:keepNext w:val="0"/>
        <w:keepLines w:val="0"/>
        <w:pageBreakBefore w:val="0"/>
        <w:widowControl w:val="0"/>
        <w:tabs>
          <w:tab w:val="left" w:pos="341"/>
          <w:tab w:val="left" w:pos="52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b/>
          <w:i/>
          <w:color w:val="000000"/>
          <w:szCs w:val="21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3523615</wp:posOffset>
            </wp:positionH>
            <wp:positionV relativeFrom="paragraph">
              <wp:posOffset>40005</wp:posOffset>
            </wp:positionV>
            <wp:extent cx="1873250" cy="1536700"/>
            <wp:effectExtent l="0" t="0" r="6350" b="12700"/>
            <wp:wrapSquare wrapText="bothSides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73250" cy="153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bCs/>
          <w:color w:val="000000"/>
          <w:szCs w:val="21"/>
        </w:rPr>
        <w:t>英文书名：</w:t>
      </w:r>
      <w:r>
        <w:rPr>
          <w:rFonts w:hint="eastAsia"/>
          <w:b/>
          <w:bCs/>
          <w:color w:val="000000"/>
          <w:szCs w:val="21"/>
        </w:rPr>
        <w:t>Wonderful Wheels: The Rocket Race</w:t>
      </w:r>
    </w:p>
    <w:p w14:paraId="555EBED9">
      <w:pPr>
        <w:keepNext w:val="0"/>
        <w:keepLines w:val="0"/>
        <w:pageBreakBefore w:val="0"/>
        <w:widowControl w:val="0"/>
        <w:tabs>
          <w:tab w:val="left" w:pos="341"/>
          <w:tab w:val="left" w:pos="52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    者：</w:t>
      </w:r>
      <w:r>
        <w:rPr>
          <w:rFonts w:hint="eastAsia"/>
          <w:b/>
          <w:bCs/>
          <w:color w:val="000000"/>
          <w:szCs w:val="21"/>
          <w:lang w:eastAsia="zh-CN"/>
        </w:rPr>
        <w:t>Clara Vulliamy</w:t>
      </w:r>
      <w:r>
        <w:fldChar w:fldCharType="begin"/>
      </w:r>
      <w:r>
        <w:instrText xml:space="preserve"> HYPERLINK "http://www.penguin.com.au/lookinside/spotlight.cfm?SBN=9780143009177&amp;AuthId=0000004220&amp;Page=Profile" </w:instrText>
      </w:r>
      <w:r>
        <w:fldChar w:fldCharType="end"/>
      </w:r>
    </w:p>
    <w:p w14:paraId="0BCAAE1E">
      <w:pPr>
        <w:keepNext w:val="0"/>
        <w:keepLines w:val="0"/>
        <w:pageBreakBefore w:val="0"/>
        <w:widowControl w:val="0"/>
        <w:tabs>
          <w:tab w:val="left" w:pos="341"/>
          <w:tab w:val="left" w:pos="52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 版 社：</w:t>
      </w:r>
      <w:r>
        <w:rPr>
          <w:rFonts w:hint="eastAsia"/>
          <w:b/>
          <w:bCs/>
          <w:color w:val="000000"/>
          <w:szCs w:val="21"/>
          <w:lang w:val="en-US" w:eastAsia="zh-CN"/>
        </w:rPr>
        <w:t>Bloomsbury</w:t>
      </w:r>
    </w:p>
    <w:p w14:paraId="0736B549">
      <w:pPr>
        <w:keepNext w:val="0"/>
        <w:keepLines w:val="0"/>
        <w:pageBreakBefore w:val="0"/>
        <w:widowControl w:val="0"/>
        <w:tabs>
          <w:tab w:val="left" w:pos="341"/>
          <w:tab w:val="left" w:pos="52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代理公司：</w:t>
      </w:r>
      <w:r>
        <w:rPr>
          <w:rFonts w:hint="eastAsia"/>
          <w:b/>
          <w:bCs/>
          <w:color w:val="000000"/>
          <w:szCs w:val="21"/>
          <w:lang w:val="en-US" w:eastAsia="zh-CN"/>
        </w:rPr>
        <w:t>Bloomsbury/</w:t>
      </w:r>
      <w:bookmarkStart w:id="0" w:name="_GoBack"/>
      <w:bookmarkEnd w:id="0"/>
      <w:r>
        <w:rPr>
          <w:rFonts w:hint="eastAsia"/>
          <w:b/>
          <w:bCs/>
          <w:color w:val="000000"/>
          <w:szCs w:val="21"/>
        </w:rPr>
        <w:t>ANA</w:t>
      </w:r>
    </w:p>
    <w:p w14:paraId="7E39251A">
      <w:pPr>
        <w:keepNext w:val="0"/>
        <w:keepLines w:val="0"/>
        <w:pageBreakBefore w:val="0"/>
        <w:widowControl w:val="0"/>
        <w:tabs>
          <w:tab w:val="left" w:pos="341"/>
          <w:tab w:val="left" w:pos="52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页    数：</w:t>
      </w:r>
      <w:r>
        <w:rPr>
          <w:rFonts w:hint="eastAsia"/>
          <w:b/>
          <w:bCs/>
          <w:color w:val="000000"/>
          <w:szCs w:val="21"/>
          <w:lang w:val="en-US" w:eastAsia="zh-CN"/>
        </w:rPr>
        <w:t>12</w:t>
      </w:r>
      <w:r>
        <w:rPr>
          <w:b/>
          <w:bCs/>
          <w:color w:val="000000"/>
          <w:szCs w:val="21"/>
        </w:rPr>
        <w:t>页</w:t>
      </w:r>
    </w:p>
    <w:p w14:paraId="58FB59D2">
      <w:pPr>
        <w:keepNext w:val="0"/>
        <w:keepLines w:val="0"/>
        <w:pageBreakBefore w:val="0"/>
        <w:widowControl w:val="0"/>
        <w:tabs>
          <w:tab w:val="left" w:pos="341"/>
          <w:tab w:val="left" w:pos="52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出版时间：20</w:t>
      </w:r>
      <w:r>
        <w:rPr>
          <w:rFonts w:hint="eastAsia"/>
          <w:b/>
          <w:bCs/>
          <w:color w:val="000000"/>
          <w:szCs w:val="21"/>
        </w:rPr>
        <w:t>2</w:t>
      </w:r>
      <w:r>
        <w:rPr>
          <w:rFonts w:hint="eastAsia"/>
          <w:b/>
          <w:bCs/>
          <w:color w:val="000000"/>
          <w:szCs w:val="21"/>
          <w:lang w:val="en-US" w:eastAsia="zh-CN"/>
        </w:rPr>
        <w:t>7</w:t>
      </w:r>
      <w:r>
        <w:rPr>
          <w:b/>
          <w:bCs/>
          <w:color w:val="000000"/>
          <w:szCs w:val="21"/>
        </w:rPr>
        <w:t>年</w:t>
      </w:r>
      <w:r>
        <w:rPr>
          <w:rFonts w:hint="eastAsia"/>
          <w:b/>
          <w:bCs/>
          <w:color w:val="000000"/>
          <w:szCs w:val="21"/>
          <w:lang w:val="en-US" w:eastAsia="zh-CN"/>
        </w:rPr>
        <w:t>4</w:t>
      </w:r>
      <w:r>
        <w:rPr>
          <w:b/>
          <w:bCs/>
          <w:color w:val="000000"/>
          <w:szCs w:val="21"/>
        </w:rPr>
        <w:t>月</w:t>
      </w:r>
    </w:p>
    <w:p w14:paraId="0E18BD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代理地区：中国大陆、台湾</w:t>
      </w:r>
    </w:p>
    <w:p w14:paraId="01A39063">
      <w:pPr>
        <w:keepNext w:val="0"/>
        <w:keepLines w:val="0"/>
        <w:pageBreakBefore w:val="0"/>
        <w:widowControl w:val="0"/>
        <w:tabs>
          <w:tab w:val="left" w:pos="341"/>
          <w:tab w:val="left" w:pos="52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审读资料：电子稿</w:t>
      </w:r>
    </w:p>
    <w:p w14:paraId="79FFF3C2">
      <w:pPr>
        <w:keepNext w:val="0"/>
        <w:keepLines w:val="0"/>
        <w:pageBreakBefore w:val="0"/>
        <w:widowControl w:val="0"/>
        <w:tabs>
          <w:tab w:val="left" w:pos="341"/>
          <w:tab w:val="left" w:pos="52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eastAsia="宋体"/>
          <w:b/>
          <w:bCs/>
          <w:szCs w:val="21"/>
          <w:lang w:val="en-US" w:eastAsia="zh-CN"/>
        </w:rPr>
      </w:pPr>
      <w:r>
        <w:rPr>
          <w:b/>
          <w:bCs/>
          <w:szCs w:val="21"/>
        </w:rPr>
        <w:t>类    型：</w:t>
      </w:r>
      <w:r>
        <w:rPr>
          <w:rFonts w:hint="eastAsia"/>
          <w:b/>
          <w:bCs/>
          <w:szCs w:val="21"/>
          <w:lang w:eastAsia="zh-CN"/>
        </w:rPr>
        <w:t>故事绘本</w:t>
      </w:r>
    </w:p>
    <w:p w14:paraId="00496A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b/>
          <w:bCs/>
        </w:rPr>
      </w:pPr>
    </w:p>
    <w:p w14:paraId="4529BD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内容简介：</w:t>
      </w:r>
    </w:p>
    <w:p w14:paraId="4C670F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b/>
          <w:bCs/>
          <w:color w:val="000000"/>
          <w:szCs w:val="21"/>
        </w:rPr>
      </w:pPr>
    </w:p>
    <w:p w14:paraId="0D87C2CF">
      <w:pPr>
        <w:ind w:firstLine="420" w:firstLineChars="0"/>
        <w:rPr>
          <w:rFonts w:hint="eastAsia"/>
        </w:rPr>
      </w:pPr>
      <w:r>
        <w:rPr>
          <w:rFonts w:hint="eastAsia"/>
        </w:rPr>
        <w:t>今天就与小镇的伙伴们带路，开启一场新的冒险吧！</w:t>
      </w:r>
    </w:p>
    <w:p w14:paraId="7633A775">
      <w:pPr>
        <w:ind w:firstLine="420" w:firstLineChars="0"/>
        <w:rPr>
          <w:rFonts w:hint="eastAsia"/>
        </w:rPr>
      </w:pPr>
    </w:p>
    <w:p w14:paraId="2BD451A0">
      <w:pPr>
        <w:ind w:firstLine="420" w:firstLineChars="0"/>
        <w:rPr>
          <w:rFonts w:hint="eastAsia"/>
          <w:bCs/>
          <w:color w:val="000000"/>
          <w:szCs w:val="21"/>
        </w:rPr>
      </w:pPr>
      <w:r>
        <w:rPr>
          <w:rFonts w:hint="eastAsia"/>
        </w:rPr>
        <w:t>与伯蒂熊</w:t>
      </w:r>
      <w:r>
        <w:rPr>
          <w:rFonts w:hint="default"/>
          <w:lang w:val="en-US"/>
        </w:rPr>
        <w:t>(</w:t>
      </w:r>
      <w:r>
        <w:rPr>
          <w:rFonts w:hint="eastAsia"/>
        </w:rPr>
        <w:t>Bertie Bear)、弗洛狐</w:t>
      </w:r>
      <w:r>
        <w:rPr>
          <w:rFonts w:hint="default"/>
          <w:lang w:val="en-US"/>
        </w:rPr>
        <w:t>(</w:t>
      </w:r>
      <w:r>
        <w:rPr>
          <w:rFonts w:hint="eastAsia"/>
        </w:rPr>
        <w:t>Flo Fox)以及企鹅巴勃罗</w:t>
      </w:r>
      <w:r>
        <w:rPr>
          <w:rFonts w:hint="default"/>
          <w:lang w:val="en-US"/>
        </w:rPr>
        <w:t>(</w:t>
      </w:r>
      <w:r>
        <w:rPr>
          <w:rFonts w:hint="eastAsia"/>
        </w:rPr>
        <w:t>Pablo)、佩德罗</w:t>
      </w:r>
      <w:r>
        <w:rPr>
          <w:rFonts w:hint="default"/>
          <w:lang w:val="en-US"/>
        </w:rPr>
        <w:t>(</w:t>
      </w:r>
      <w:r>
        <w:rPr>
          <w:rFonts w:hint="eastAsia"/>
        </w:rPr>
        <w:t>Pedro)和皮普</w:t>
      </w:r>
      <w:r>
        <w:rPr>
          <w:rFonts w:hint="default"/>
          <w:lang w:val="en-US"/>
        </w:rPr>
        <w:t>(</w:t>
      </w:r>
      <w:r>
        <w:rPr>
          <w:rFonts w:hint="eastAsia"/>
        </w:rPr>
        <w:t>Pip)一起，加入这套全新的互动翻翻书系列。在这些结实的纸板书里交朋友、学习温和的生活道理、锻炼精细动作技能，插图由出色的Clara Vulliamy精心绘制。</w:t>
      </w:r>
    </w:p>
    <w:p w14:paraId="43DED607">
      <w:pPr>
        <w:keepNext w:val="0"/>
        <w:keepLines w:val="0"/>
        <w:pageBreakBefore w:val="0"/>
        <w:widowControl w:val="0"/>
        <w:tabs>
          <w:tab w:val="left" w:pos="341"/>
          <w:tab w:val="left" w:pos="52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/>
          <w:bCs/>
          <w:color w:val="000000"/>
          <w:szCs w:val="21"/>
        </w:rPr>
      </w:pPr>
    </w:p>
    <w:p w14:paraId="63ED2D43">
      <w:pPr>
        <w:keepNext w:val="0"/>
        <w:keepLines w:val="0"/>
        <w:pageBreakBefore w:val="0"/>
        <w:widowControl w:val="0"/>
        <w:tabs>
          <w:tab w:val="left" w:pos="341"/>
          <w:tab w:val="left" w:pos="52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/>
          <w:b/>
          <w:bCs w:val="0"/>
          <w:color w:val="000000"/>
          <w:szCs w:val="21"/>
          <w:lang w:val="en-US" w:eastAsia="zh-CN"/>
        </w:rPr>
      </w:pPr>
      <w:r>
        <w:rPr>
          <w:rFonts w:hint="eastAsia"/>
          <w:b/>
          <w:bCs w:val="0"/>
          <w:color w:val="000000"/>
          <w:szCs w:val="21"/>
          <w:lang w:val="en-US" w:eastAsia="zh-CN"/>
        </w:rPr>
        <w:t>内页插图：</w:t>
      </w:r>
    </w:p>
    <w:p w14:paraId="14F24F6A">
      <w:pPr>
        <w:keepNext w:val="0"/>
        <w:keepLines w:val="0"/>
        <w:pageBreakBefore w:val="0"/>
        <w:widowControl w:val="0"/>
        <w:tabs>
          <w:tab w:val="left" w:pos="341"/>
          <w:tab w:val="left" w:pos="52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/>
          <w:b/>
          <w:bCs w:val="0"/>
          <w:color w:val="000000"/>
          <w:szCs w:val="21"/>
          <w:lang w:val="en-US" w:eastAsia="zh-CN"/>
        </w:rPr>
      </w:pPr>
    </w:p>
    <w:p w14:paraId="76C4D55C">
      <w:pPr>
        <w:keepNext w:val="0"/>
        <w:keepLines w:val="0"/>
        <w:pageBreakBefore w:val="0"/>
        <w:widowControl w:val="0"/>
        <w:tabs>
          <w:tab w:val="left" w:pos="341"/>
          <w:tab w:val="left" w:pos="52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/>
          <w:b/>
          <w:bCs w:val="0"/>
          <w:color w:val="000000"/>
          <w:szCs w:val="21"/>
          <w:lang w:val="en-US" w:eastAsia="zh-CN"/>
        </w:rPr>
      </w:pPr>
      <w:r>
        <w:drawing>
          <wp:inline distT="0" distB="0" distL="114300" distR="114300">
            <wp:extent cx="2520950" cy="1136650"/>
            <wp:effectExtent l="0" t="0" r="19050" b="635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520950" cy="113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470150" cy="908050"/>
            <wp:effectExtent l="0" t="0" r="19050" b="635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470150" cy="90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23ED59">
      <w:pPr>
        <w:keepNext w:val="0"/>
        <w:keepLines w:val="0"/>
        <w:pageBreakBefore w:val="0"/>
        <w:widowControl w:val="0"/>
        <w:tabs>
          <w:tab w:val="left" w:pos="341"/>
          <w:tab w:val="left" w:pos="52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/>
          <w:b/>
          <w:bCs w:val="0"/>
          <w:color w:val="000000"/>
          <w:szCs w:val="21"/>
          <w:lang w:val="en-US" w:eastAsia="zh-CN"/>
        </w:rPr>
      </w:pPr>
    </w:p>
    <w:p w14:paraId="184319FE">
      <w:pPr>
        <w:keepNext w:val="0"/>
        <w:keepLines w:val="0"/>
        <w:pageBreakBefore w:val="0"/>
        <w:widowControl w:val="0"/>
        <w:tabs>
          <w:tab w:val="left" w:pos="341"/>
          <w:tab w:val="left" w:pos="52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/>
          <w:b/>
          <w:bCs w:val="0"/>
          <w:color w:val="000000"/>
          <w:szCs w:val="21"/>
          <w:lang w:val="en-US" w:eastAsia="zh-CN"/>
        </w:rPr>
      </w:pPr>
      <w:r>
        <w:rPr>
          <w:rFonts w:hint="eastAsia"/>
          <w:b/>
          <w:bCs w:val="0"/>
          <w:color w:val="000000"/>
          <w:szCs w:val="21"/>
          <w:lang w:val="en-US" w:eastAsia="zh-CN"/>
        </w:rPr>
        <w:t>作者简介：</w:t>
      </w:r>
    </w:p>
    <w:p w14:paraId="0B1A44EA">
      <w:pPr>
        <w:keepNext w:val="0"/>
        <w:keepLines w:val="0"/>
        <w:pageBreakBefore w:val="0"/>
        <w:widowControl w:val="0"/>
        <w:tabs>
          <w:tab w:val="left" w:pos="341"/>
          <w:tab w:val="left" w:pos="52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/>
          <w:b/>
          <w:bCs w:val="0"/>
          <w:color w:val="000000"/>
          <w:szCs w:val="21"/>
          <w:lang w:val="en-US" w:eastAsia="zh-CN"/>
        </w:rPr>
      </w:pPr>
    </w:p>
    <w:p w14:paraId="1AE577A4">
      <w:pPr>
        <w:ind w:firstLine="420" w:firstLineChars="0"/>
        <w:rPr>
          <w:rFonts w:hint="default" w:ascii="Times New Roman Regular" w:hAnsi="Times New Roman Regular" w:cs="Times New Roman Regular"/>
        </w:rPr>
      </w:pPr>
      <w:r>
        <w:rPr>
          <w:b/>
          <w:bCs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46355</wp:posOffset>
            </wp:positionV>
            <wp:extent cx="647700" cy="647700"/>
            <wp:effectExtent l="0" t="0" r="12700" b="12700"/>
            <wp:wrapSquare wrapText="bothSides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b/>
          <w:bCs/>
        </w:rPr>
        <w:t>克拉拉·武利亚米</w:t>
      </w:r>
      <w:r>
        <w:rPr>
          <w:rFonts w:hint="default"/>
          <w:b/>
          <w:bCs/>
          <w:lang w:val="en-US"/>
        </w:rPr>
        <w:t>(</w:t>
      </w:r>
      <w:r>
        <w:rPr>
          <w:rFonts w:hint="eastAsia"/>
          <w:b/>
          <w:bCs/>
        </w:rPr>
        <w:t>Clara Vulliamy)</w:t>
      </w:r>
      <w:r>
        <w:rPr>
          <w:rFonts w:hint="eastAsia"/>
        </w:rPr>
        <w:t>与她的母亲雪莉·休斯</w:t>
      </w:r>
      <w:r>
        <w:rPr>
          <w:rFonts w:hint="default"/>
          <w:lang w:val="en-US"/>
        </w:rPr>
        <w:t>(</w:t>
      </w:r>
      <w:r>
        <w:rPr>
          <w:rFonts w:hint="eastAsia"/>
        </w:rPr>
        <w:t>Shirley Hughes)共同创作了《迪克西·奥戴》</w:t>
      </w:r>
      <w:r>
        <w:rPr>
          <w:rFonts w:hint="default"/>
          <w:lang w:val="en-US"/>
        </w:rPr>
        <w:t>(</w:t>
      </w:r>
      <w:r>
        <w:rPr>
          <w:rFonts w:hint="eastAsia"/>
          <w:i/>
          <w:iCs/>
        </w:rPr>
        <w:t>Dixie O’Day</w:t>
      </w:r>
      <w:r>
        <w:rPr>
          <w:rFonts w:hint="eastAsia"/>
        </w:rPr>
        <w:t>)。她还为《芒果与班邦》</w:t>
      </w:r>
      <w:r>
        <w:rPr>
          <w:rFonts w:hint="default"/>
          <w:lang w:val="en-US"/>
        </w:rPr>
        <w:t>(</w:t>
      </w:r>
      <w:r>
        <w:rPr>
          <w:rFonts w:hint="default" w:ascii="Times New Roman Italic" w:hAnsi="Times New Roman Italic" w:cs="Times New Roman Italic"/>
          <w:i/>
          <w:iCs/>
        </w:rPr>
        <w:t>Mango and Bambang</w:t>
      </w:r>
      <w:r>
        <w:rPr>
          <w:rFonts w:hint="eastAsia"/>
        </w:rPr>
        <w:t>)系列</w:t>
      </w:r>
      <w:r>
        <w:rPr>
          <w:rFonts w:hint="default"/>
          <w:lang w:val="en-US"/>
        </w:rPr>
        <w:t>(</w:t>
      </w:r>
      <w:r>
        <w:rPr>
          <w:rFonts w:hint="eastAsia"/>
        </w:rPr>
        <w:t>Walker</w:t>
      </w:r>
      <w:r>
        <w:rPr>
          <w:rFonts w:hint="default"/>
          <w:lang w:val="en-US"/>
        </w:rPr>
        <w:t>)</w:t>
      </w:r>
      <w:r>
        <w:rPr>
          <w:rFonts w:hint="eastAsia"/>
        </w:rPr>
        <w:t>、《挑选皮克尔》</w:t>
      </w:r>
      <w:r>
        <w:rPr>
          <w:rFonts w:hint="default" w:ascii="Times New Roman Regular" w:hAnsi="Times New Roman Regular" w:cs="Times New Roman Regular"/>
          <w:lang w:val="en-US"/>
        </w:rPr>
        <w:t>(</w:t>
      </w:r>
      <w:r>
        <w:rPr>
          <w:rFonts w:hint="default" w:ascii="Times New Roman Regular" w:hAnsi="Times New Roman Regular" w:cs="Times New Roman Regular"/>
          <w:i/>
          <w:iCs/>
        </w:rPr>
        <w:t>Picking Pickle</w:t>
      </w:r>
      <w:r>
        <w:rPr>
          <w:rFonts w:hint="default" w:ascii="Times New Roman Regular" w:hAnsi="Times New Roman Regular" w:cs="Times New Roman Regular"/>
        </w:rPr>
        <w:t>)</w:t>
      </w:r>
      <w:r>
        <w:rPr>
          <w:rFonts w:hint="default" w:ascii="Times New Roman Regular" w:hAnsi="Times New Roman Regular" w:cs="Times New Roman Regular"/>
          <w:lang w:val="en-US"/>
        </w:rPr>
        <w:t>(</w:t>
      </w:r>
      <w:r>
        <w:rPr>
          <w:rFonts w:hint="default" w:ascii="Times New Roman Regular" w:hAnsi="Times New Roman Regular" w:cs="Times New Roman Regular"/>
        </w:rPr>
        <w:t>Pavilion Children’s Books</w:t>
      </w:r>
      <w:r>
        <w:rPr>
          <w:rFonts w:hint="default" w:ascii="Times New Roman Regular" w:hAnsi="Times New Roman Regular" w:cs="Times New Roman Regular"/>
          <w:lang w:val="en-US"/>
        </w:rPr>
        <w:t>)</w:t>
      </w:r>
      <w:r>
        <w:rPr>
          <w:rFonts w:hint="default" w:ascii="Times New Roman Regular" w:hAnsi="Times New Roman Regular" w:cs="Times New Roman Regular"/>
        </w:rPr>
        <w:t>绘制插图，并创作了《狗狗小队》</w:t>
      </w:r>
      <w:r>
        <w:rPr>
          <w:rFonts w:hint="default" w:ascii="Times New Roman Regular" w:hAnsi="Times New Roman Regular" w:cs="Times New Roman Regular"/>
          <w:lang w:val="en-US"/>
        </w:rPr>
        <w:t>(</w:t>
      </w:r>
      <w:r>
        <w:rPr>
          <w:rFonts w:hint="default" w:ascii="Times New Roman Regular" w:hAnsi="Times New Roman Regular" w:cs="Times New Roman Regular"/>
          <w:i/>
          <w:iCs/>
        </w:rPr>
        <w:t>Dog Squad</w:t>
      </w:r>
      <w:r>
        <w:rPr>
          <w:rFonts w:hint="default" w:ascii="Times New Roman Regular" w:hAnsi="Times New Roman Regular" w:cs="Times New Roman Regular"/>
        </w:rPr>
        <w:t>)系列</w:t>
      </w:r>
      <w:r>
        <w:rPr>
          <w:rFonts w:hint="default" w:ascii="Times New Roman Regular" w:hAnsi="Times New Roman Regular" w:cs="Times New Roman Regular"/>
          <w:lang w:val="en-US"/>
        </w:rPr>
        <w:t>(</w:t>
      </w:r>
      <w:r>
        <w:rPr>
          <w:rFonts w:hint="default" w:ascii="Times New Roman Regular" w:hAnsi="Times New Roman Regular" w:cs="Times New Roman Regular"/>
        </w:rPr>
        <w:t>HarperCollins</w:t>
      </w:r>
      <w:r>
        <w:rPr>
          <w:rFonts w:hint="default" w:ascii="Times New Roman Regular" w:hAnsi="Times New Roman Regular" w:cs="Times New Roman Regular"/>
          <w:lang w:val="en-US"/>
        </w:rPr>
        <w:t>)</w:t>
      </w:r>
      <w:r>
        <w:rPr>
          <w:rFonts w:hint="default" w:ascii="Times New Roman Regular" w:hAnsi="Times New Roman Regular" w:cs="Times New Roman Regular"/>
        </w:rPr>
        <w:t>。</w:t>
      </w:r>
    </w:p>
    <w:p w14:paraId="61294693">
      <w:pPr>
        <w:keepNext w:val="0"/>
        <w:keepLines w:val="0"/>
        <w:pageBreakBefore w:val="0"/>
        <w:widowControl w:val="0"/>
        <w:tabs>
          <w:tab w:val="left" w:pos="341"/>
          <w:tab w:val="left" w:pos="52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 Regular" w:hAnsi="Times New Roman Regular" w:cs="Times New Roman Regular"/>
          <w:b/>
          <w:bCs w:val="0"/>
          <w:color w:val="000000"/>
          <w:szCs w:val="21"/>
          <w:lang w:val="en-US" w:eastAsia="zh-CN"/>
        </w:rPr>
      </w:pPr>
    </w:p>
    <w:p w14:paraId="1E5FE174">
      <w:pPr>
        <w:keepNext w:val="0"/>
        <w:keepLines w:val="0"/>
        <w:pageBreakBefore w:val="0"/>
        <w:widowControl w:val="0"/>
        <w:tabs>
          <w:tab w:val="left" w:pos="341"/>
          <w:tab w:val="left" w:pos="52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/>
          <w:b/>
          <w:bCs w:val="0"/>
          <w:color w:val="000000"/>
          <w:szCs w:val="21"/>
          <w:lang w:val="en-US" w:eastAsia="zh-CN"/>
        </w:rPr>
      </w:pPr>
    </w:p>
    <w:p w14:paraId="74185F0A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both"/>
        <w:textAlignment w:val="auto"/>
        <w:rPr>
          <w:rFonts w:hint="eastAsia" w:ascii="宋体" w:hAnsi="宋体" w:eastAsia="宋体" w:cs="宋体"/>
          <w:b/>
          <w:bCs w:val="0"/>
          <w:color w:val="000000"/>
          <w:kern w:val="2"/>
          <w:sz w:val="21"/>
          <w:szCs w:val="21"/>
          <w:lang w:val="en-US" w:eastAsia="zh-CN" w:bidi="ar"/>
        </w:rPr>
      </w:pPr>
    </w:p>
    <w:p w14:paraId="0A7D78D2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both"/>
        <w:textAlignment w:val="auto"/>
        <w:rPr>
          <w:rFonts w:hint="eastAsia" w:ascii="宋体" w:hAnsi="宋体" w:eastAsia="宋体" w:cs="宋体"/>
          <w:b/>
          <w:bCs w:val="0"/>
          <w:color w:val="000000"/>
          <w:kern w:val="2"/>
          <w:sz w:val="21"/>
          <w:szCs w:val="21"/>
          <w:lang w:val="en-US" w:eastAsia="zh-CN" w:bidi="ar"/>
        </w:rPr>
      </w:pPr>
    </w:p>
    <w:p w14:paraId="7D1D801A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both"/>
        <w:textAlignment w:val="auto"/>
        <w:rPr>
          <w:rFonts w:hint="eastAsia" w:ascii="宋体" w:hAnsi="宋体" w:eastAsia="宋体" w:cs="宋体"/>
          <w:b/>
          <w:bCs w:val="0"/>
          <w:color w:val="000000"/>
          <w:kern w:val="2"/>
          <w:sz w:val="21"/>
          <w:szCs w:val="21"/>
          <w:lang w:val="en-US" w:eastAsia="zh-CN" w:bidi="ar"/>
        </w:rPr>
      </w:pPr>
    </w:p>
    <w:p w14:paraId="52F8387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both"/>
        <w:textAlignment w:val="auto"/>
        <w:rPr>
          <w:rFonts w:hint="eastAsia" w:ascii="宋体" w:hAnsi="宋体" w:eastAsia="宋体" w:cs="宋体"/>
          <w:b/>
          <w:bCs w:val="0"/>
          <w:color w:val="000000"/>
          <w:kern w:val="2"/>
          <w:sz w:val="21"/>
          <w:szCs w:val="21"/>
          <w:lang w:val="en-US" w:eastAsia="zh-CN" w:bidi="ar"/>
        </w:rPr>
      </w:pPr>
    </w:p>
    <w:p w14:paraId="6157164C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both"/>
        <w:textAlignment w:val="auto"/>
        <w:rPr>
          <w:rFonts w:hint="eastAsia" w:ascii="华文中宋" w:hAnsi="华文中宋" w:eastAsia="华文中宋" w:cs="Times New Roman"/>
          <w:b/>
          <w:bCs w:val="0"/>
          <w:color w:val="000000"/>
          <w:kern w:val="2"/>
          <w:sz w:val="21"/>
          <w:szCs w:val="21"/>
        </w:rPr>
      </w:pPr>
      <w:r>
        <w:rPr>
          <w:rFonts w:hint="eastAsia" w:ascii="宋体" w:hAnsi="宋体" w:eastAsia="宋体" w:cs="宋体"/>
          <w:b/>
          <w:bCs w:val="0"/>
          <w:color w:val="000000"/>
          <w:kern w:val="2"/>
          <w:sz w:val="21"/>
          <w:szCs w:val="21"/>
          <w:lang w:val="en-US" w:eastAsia="zh-CN" w:bidi="ar"/>
        </w:rPr>
        <w:t>请将反馈信息发至：</w:t>
      </w:r>
      <w:r>
        <w:rPr>
          <w:rFonts w:hint="eastAsia" w:ascii="华文中宋" w:hAnsi="华文中宋" w:eastAsia="华文中宋" w:cs="华文中宋"/>
          <w:b/>
          <w:bCs w:val="0"/>
          <w:color w:val="000000"/>
          <w:kern w:val="2"/>
          <w:sz w:val="21"/>
          <w:szCs w:val="21"/>
          <w:lang w:val="en-US" w:eastAsia="zh-CN" w:bidi="ar"/>
        </w:rPr>
        <w:t>版权负责人</w:t>
      </w:r>
    </w:p>
    <w:p w14:paraId="22AD987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both"/>
        <w:textAlignment w:val="auto"/>
        <w:rPr>
          <w:rFonts w:hint="default" w:ascii="Times New Roman" w:hAnsi="Times New Roman" w:eastAsia="宋体" w:cs="Times New Roman"/>
          <w:b/>
          <w:bCs w:val="0"/>
          <w:color w:val="000000"/>
          <w:kern w:val="2"/>
          <w:sz w:val="21"/>
          <w:szCs w:val="21"/>
        </w:rPr>
      </w:pPr>
      <w:r>
        <w:rPr>
          <w:rFonts w:hint="default" w:ascii="Times New Roman" w:hAnsi="Times New Roman" w:eastAsia="宋体" w:cs="Times New Roman"/>
          <w:b/>
          <w:bCs w:val="0"/>
          <w:color w:val="000000"/>
          <w:kern w:val="2"/>
          <w:sz w:val="21"/>
          <w:szCs w:val="21"/>
          <w:lang w:val="en-US" w:eastAsia="zh-CN" w:bidi="ar"/>
        </w:rPr>
        <w:t>Email</w:t>
      </w:r>
      <w:r>
        <w:rPr>
          <w:rFonts w:hint="eastAsia" w:ascii="宋体" w:hAnsi="宋体" w:eastAsia="宋体" w:cs="宋体"/>
          <w:color w:val="000000"/>
          <w:kern w:val="2"/>
          <w:sz w:val="21"/>
          <w:szCs w:val="21"/>
          <w:lang w:val="en-US" w:eastAsia="zh-CN" w:bidi="ar"/>
        </w:rPr>
        <w:t>：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fldChar w:fldCharType="begin"/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instrText xml:space="preserve"> HYPERLINK "mailto:Rights@nurnberg.com.cn" </w:instrTex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fldChar w:fldCharType="separate"/>
      </w:r>
      <w:r>
        <w:rPr>
          <w:rStyle w:val="7"/>
          <w:rFonts w:hint="default" w:ascii="Times New Roman" w:hAnsi="Times New Roman" w:eastAsia="宋体" w:cs="Times New Roman"/>
          <w:color w:val="0000FF"/>
          <w:u w:val="single"/>
        </w:rPr>
        <w:t>Rights@nurnberg.com.cn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fldChar w:fldCharType="end"/>
      </w:r>
    </w:p>
    <w:p w14:paraId="6C4EFC5C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both"/>
        <w:textAlignment w:val="auto"/>
        <w:rPr>
          <w:rFonts w:hint="default" w:ascii="Times New Roman" w:hAnsi="Times New Roman" w:eastAsia="宋体" w:cs="Times New Roman"/>
          <w:b/>
          <w:bCs w:val="0"/>
          <w:color w:val="000000"/>
          <w:kern w:val="2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kern w:val="2"/>
          <w:sz w:val="21"/>
          <w:szCs w:val="21"/>
          <w:lang w:val="en-US" w:eastAsia="zh-CN" w:bidi="ar"/>
        </w:rPr>
        <w:t>安德鲁</w:t>
      </w:r>
      <w:r>
        <w:rPr>
          <w:rFonts w:hint="default" w:ascii="Times New Roman" w:hAnsi="Times New Roman" w:eastAsia="宋体" w:cs="Times New Roman"/>
          <w:color w:val="000000"/>
          <w:kern w:val="2"/>
          <w:sz w:val="21"/>
          <w:szCs w:val="21"/>
          <w:lang w:val="en-US" w:eastAsia="zh-CN" w:bidi="ar"/>
        </w:rPr>
        <w:t>·</w:t>
      </w:r>
      <w:r>
        <w:rPr>
          <w:rFonts w:hint="eastAsia" w:ascii="宋体" w:hAnsi="宋体" w:eastAsia="宋体" w:cs="宋体"/>
          <w:color w:val="000000"/>
          <w:kern w:val="2"/>
          <w:sz w:val="21"/>
          <w:szCs w:val="21"/>
          <w:lang w:val="en-US" w:eastAsia="zh-CN" w:bidi="ar"/>
        </w:rPr>
        <w:t>纳伯格联合国际有限公司北京代表处</w:t>
      </w:r>
    </w:p>
    <w:p w14:paraId="165E49E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both"/>
        <w:textAlignment w:val="auto"/>
        <w:rPr>
          <w:rFonts w:hint="default" w:ascii="Times New Roman" w:hAnsi="Times New Roman" w:eastAsia="宋体" w:cs="Times New Roman"/>
          <w:b/>
          <w:bCs w:val="0"/>
          <w:color w:val="000000"/>
          <w:kern w:val="2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kern w:val="2"/>
          <w:sz w:val="21"/>
          <w:szCs w:val="21"/>
          <w:lang w:val="en-US" w:eastAsia="zh-CN" w:bidi="ar"/>
        </w:rPr>
        <w:t>北京市海淀区中关村大街甲</w:t>
      </w:r>
      <w:r>
        <w:rPr>
          <w:rFonts w:hint="default" w:ascii="Times New Roman" w:hAnsi="Times New Roman" w:eastAsia="宋体" w:cs="Times New Roman"/>
          <w:color w:val="000000"/>
          <w:kern w:val="2"/>
          <w:sz w:val="21"/>
          <w:szCs w:val="21"/>
          <w:lang w:val="en-US" w:eastAsia="zh-CN" w:bidi="ar"/>
        </w:rPr>
        <w:t>59</w:t>
      </w:r>
      <w:r>
        <w:rPr>
          <w:rFonts w:hint="eastAsia" w:ascii="宋体" w:hAnsi="宋体" w:eastAsia="宋体" w:cs="宋体"/>
          <w:color w:val="000000"/>
          <w:kern w:val="2"/>
          <w:sz w:val="21"/>
          <w:szCs w:val="21"/>
          <w:lang w:val="en-US" w:eastAsia="zh-CN" w:bidi="ar"/>
        </w:rPr>
        <w:t>号中国人民大学文化大厦</w:t>
      </w:r>
      <w:r>
        <w:rPr>
          <w:rFonts w:hint="default" w:ascii="Times New Roman" w:hAnsi="Times New Roman" w:eastAsia="宋体" w:cs="Times New Roman"/>
          <w:color w:val="000000"/>
          <w:kern w:val="2"/>
          <w:sz w:val="21"/>
          <w:szCs w:val="21"/>
          <w:lang w:val="en-US" w:eastAsia="zh-CN" w:bidi="ar"/>
        </w:rPr>
        <w:t>1705</w:t>
      </w:r>
      <w:r>
        <w:rPr>
          <w:rFonts w:hint="eastAsia" w:ascii="宋体" w:hAnsi="宋体" w:eastAsia="宋体" w:cs="宋体"/>
          <w:color w:val="000000"/>
          <w:kern w:val="2"/>
          <w:sz w:val="21"/>
          <w:szCs w:val="21"/>
          <w:lang w:val="en-US" w:eastAsia="zh-CN" w:bidi="ar"/>
        </w:rPr>
        <w:t>室</w:t>
      </w:r>
      <w:r>
        <w:rPr>
          <w:rFonts w:hint="default" w:ascii="Times New Roman" w:hAnsi="Times New Roman" w:eastAsia="宋体" w:cs="Times New Roman"/>
          <w:color w:val="000000"/>
          <w:kern w:val="2"/>
          <w:sz w:val="21"/>
          <w:szCs w:val="21"/>
          <w:lang w:val="en-US" w:eastAsia="zh-CN" w:bidi="ar"/>
        </w:rPr>
        <w:t xml:space="preserve">, </w:t>
      </w:r>
      <w:r>
        <w:rPr>
          <w:rFonts w:hint="eastAsia" w:ascii="宋体" w:hAnsi="宋体" w:eastAsia="宋体" w:cs="宋体"/>
          <w:color w:val="000000"/>
          <w:kern w:val="2"/>
          <w:sz w:val="21"/>
          <w:szCs w:val="21"/>
          <w:lang w:val="en-US" w:eastAsia="zh-CN" w:bidi="ar"/>
        </w:rPr>
        <w:t>邮编：</w:t>
      </w:r>
      <w:r>
        <w:rPr>
          <w:rFonts w:hint="default" w:ascii="Times New Roman" w:hAnsi="Times New Roman" w:eastAsia="宋体" w:cs="Times New Roman"/>
          <w:color w:val="000000"/>
          <w:kern w:val="2"/>
          <w:sz w:val="21"/>
          <w:szCs w:val="21"/>
          <w:lang w:val="en-US" w:eastAsia="zh-CN" w:bidi="ar"/>
        </w:rPr>
        <w:t>100872</w:t>
      </w:r>
    </w:p>
    <w:p w14:paraId="571CD8DE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both"/>
        <w:textAlignment w:val="auto"/>
        <w:rPr>
          <w:rFonts w:hint="default" w:ascii="Times New Roman" w:hAnsi="Times New Roman" w:eastAsia="宋体" w:cs="Times New Roman"/>
          <w:b/>
          <w:bCs w:val="0"/>
          <w:color w:val="000000"/>
          <w:kern w:val="2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kern w:val="2"/>
          <w:sz w:val="21"/>
          <w:szCs w:val="21"/>
          <w:lang w:val="en-US" w:eastAsia="zh-CN" w:bidi="ar"/>
        </w:rPr>
        <w:t>电话：</w:t>
      </w:r>
      <w:r>
        <w:rPr>
          <w:rFonts w:hint="default" w:ascii="Times New Roman" w:hAnsi="Times New Roman" w:eastAsia="宋体" w:cs="Times New Roman"/>
          <w:color w:val="000000"/>
          <w:kern w:val="2"/>
          <w:sz w:val="21"/>
          <w:szCs w:val="21"/>
          <w:lang w:val="en-US" w:eastAsia="zh-CN" w:bidi="ar"/>
        </w:rPr>
        <w:t xml:space="preserve">010-82504106,   </w:t>
      </w:r>
      <w:r>
        <w:rPr>
          <w:rFonts w:hint="eastAsia" w:ascii="宋体" w:hAnsi="宋体" w:eastAsia="宋体" w:cs="宋体"/>
          <w:color w:val="000000"/>
          <w:kern w:val="2"/>
          <w:sz w:val="21"/>
          <w:szCs w:val="21"/>
          <w:lang w:val="en-US" w:eastAsia="zh-CN" w:bidi="ar"/>
        </w:rPr>
        <w:t>传真：</w:t>
      </w:r>
      <w:r>
        <w:rPr>
          <w:rFonts w:hint="default" w:ascii="Times New Roman" w:hAnsi="Times New Roman" w:eastAsia="宋体" w:cs="Times New Roman"/>
          <w:color w:val="000000"/>
          <w:kern w:val="2"/>
          <w:sz w:val="21"/>
          <w:szCs w:val="21"/>
          <w:lang w:val="en-US" w:eastAsia="zh-CN" w:bidi="ar"/>
        </w:rPr>
        <w:t>010-82504200</w:t>
      </w:r>
    </w:p>
    <w:p w14:paraId="0389F47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both"/>
        <w:textAlignment w:val="auto"/>
        <w:rPr>
          <w:rFonts w:hint="default" w:ascii="Times New Roman" w:hAnsi="Times New Roman" w:eastAsia="宋体" w:cs="Times New Roman"/>
          <w:color w:val="0000FF"/>
          <w:u w:val="single"/>
        </w:rPr>
      </w:pPr>
      <w:r>
        <w:rPr>
          <w:rFonts w:hint="eastAsia" w:ascii="宋体" w:hAnsi="宋体" w:eastAsia="宋体" w:cs="宋体"/>
          <w:color w:val="000000"/>
          <w:kern w:val="2"/>
          <w:sz w:val="21"/>
          <w:szCs w:val="21"/>
          <w:lang w:val="en-US" w:eastAsia="zh-CN" w:bidi="ar"/>
        </w:rPr>
        <w:t>公司网址：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fldChar w:fldCharType="begin"/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instrText xml:space="preserve"> HYPERLINK "http://www.nurnberg.com.cn/" </w:instrTex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fldChar w:fldCharType="separate"/>
      </w:r>
      <w:r>
        <w:rPr>
          <w:rStyle w:val="7"/>
          <w:rFonts w:hint="default" w:ascii="Times New Roman" w:hAnsi="Times New Roman" w:eastAsia="宋体" w:cs="Times New Roman"/>
          <w:color w:val="0000FF"/>
          <w:u w:val="single"/>
        </w:rPr>
        <w:t>http://www.nurnberg.com.cn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fldChar w:fldCharType="end"/>
      </w:r>
    </w:p>
    <w:p w14:paraId="642C702D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both"/>
        <w:textAlignment w:val="auto"/>
        <w:rPr>
          <w:rFonts w:hint="default" w:ascii="Times New Roman" w:hAnsi="Times New Roman" w:eastAsia="宋体" w:cs="Times New Roman"/>
          <w:color w:val="000000"/>
          <w:kern w:val="2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kern w:val="2"/>
          <w:sz w:val="21"/>
          <w:szCs w:val="21"/>
          <w:lang w:val="en-US" w:eastAsia="zh-CN" w:bidi="ar"/>
        </w:rPr>
        <w:t>书目下载：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fldChar w:fldCharType="begin"/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instrText xml:space="preserve"> HYPERLINK "http://www.nurnberg.com.cn/booklist_zh/list.aspx" </w:instrTex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fldChar w:fldCharType="separate"/>
      </w:r>
      <w:r>
        <w:rPr>
          <w:rStyle w:val="7"/>
          <w:rFonts w:hint="default" w:ascii="Times New Roman" w:hAnsi="Times New Roman" w:eastAsia="宋体" w:cs="Times New Roman"/>
          <w:color w:val="0000FF"/>
          <w:u w:val="single"/>
        </w:rPr>
        <w:t>http://www.nurnberg.com.cn/booklist_zh/list.aspx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fldChar w:fldCharType="end"/>
      </w:r>
    </w:p>
    <w:p w14:paraId="2F53211B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both"/>
        <w:textAlignment w:val="auto"/>
        <w:rPr>
          <w:rFonts w:hint="default" w:ascii="Times New Roman" w:hAnsi="Times New Roman" w:eastAsia="宋体" w:cs="Times New Roman"/>
          <w:color w:val="000000"/>
          <w:kern w:val="2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kern w:val="2"/>
          <w:sz w:val="21"/>
          <w:szCs w:val="21"/>
          <w:lang w:val="en-US" w:eastAsia="zh-CN" w:bidi="ar"/>
        </w:rPr>
        <w:t>书讯浏览：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fldChar w:fldCharType="begin"/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instrText xml:space="preserve"> HYPERLINK "http://www.nurnberg.com.cn/book/book.aspx" </w:instrTex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fldChar w:fldCharType="separate"/>
      </w:r>
      <w:r>
        <w:rPr>
          <w:rStyle w:val="7"/>
          <w:rFonts w:hint="default" w:ascii="Times New Roman" w:hAnsi="Times New Roman" w:eastAsia="宋体" w:cs="Times New Roman"/>
          <w:color w:val="0000FF"/>
          <w:u w:val="single"/>
        </w:rPr>
        <w:t>http://www.nurnberg.com.cn/book/book.aspx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fldChar w:fldCharType="end"/>
      </w:r>
    </w:p>
    <w:p w14:paraId="7E7FEFC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both"/>
        <w:textAlignment w:val="auto"/>
        <w:rPr>
          <w:rFonts w:hint="default" w:ascii="Times New Roman" w:hAnsi="Times New Roman" w:eastAsia="宋体" w:cs="Times New Roman"/>
          <w:color w:val="000000"/>
          <w:kern w:val="2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kern w:val="2"/>
          <w:sz w:val="21"/>
          <w:szCs w:val="21"/>
          <w:lang w:val="en-US" w:eastAsia="zh-CN" w:bidi="ar"/>
        </w:rPr>
        <w:t>视频推荐：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fldChar w:fldCharType="begin"/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instrText xml:space="preserve"> HYPERLINK "http://www.nurnberg.com.cn/video/video.aspx" </w:instrTex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fldChar w:fldCharType="separate"/>
      </w:r>
      <w:r>
        <w:rPr>
          <w:rStyle w:val="7"/>
          <w:rFonts w:hint="default" w:ascii="Times New Roman" w:hAnsi="Times New Roman" w:eastAsia="宋体" w:cs="Times New Roman"/>
          <w:color w:val="0000FF"/>
          <w:u w:val="single"/>
        </w:rPr>
        <w:t>http://www.nurnberg.com.cn/video/video.aspx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fldChar w:fldCharType="end"/>
      </w:r>
    </w:p>
    <w:p w14:paraId="7F03D60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both"/>
        <w:textAlignment w:val="auto"/>
        <w:rPr>
          <w:rFonts w:hint="default" w:ascii="Times New Roman" w:hAnsi="Times New Roman" w:eastAsia="宋体" w:cs="Times New Roman"/>
          <w:color w:val="0000FF"/>
          <w:u w:val="single"/>
        </w:rPr>
      </w:pPr>
      <w:r>
        <w:rPr>
          <w:rFonts w:hint="eastAsia" w:ascii="宋体" w:hAnsi="宋体" w:eastAsia="宋体" w:cs="宋体"/>
          <w:color w:val="000000"/>
          <w:kern w:val="2"/>
          <w:sz w:val="21"/>
          <w:szCs w:val="21"/>
          <w:lang w:val="en-US" w:eastAsia="zh-CN" w:bidi="ar"/>
        </w:rPr>
        <w:t>豆瓣小站：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fldChar w:fldCharType="begin"/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instrText xml:space="preserve"> HYPERLINK "http://site.douban.com/110577/" </w:instrTex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fldChar w:fldCharType="separate"/>
      </w:r>
      <w:r>
        <w:rPr>
          <w:rStyle w:val="7"/>
          <w:rFonts w:hint="default" w:ascii="Times New Roman" w:hAnsi="Times New Roman" w:eastAsia="宋体" w:cs="Times New Roman"/>
          <w:color w:val="0000FF"/>
          <w:u w:val="single"/>
        </w:rPr>
        <w:t>http://site.douban.com/110577/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fldChar w:fldCharType="end"/>
      </w:r>
    </w:p>
    <w:p w14:paraId="141B24A0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both"/>
        <w:textAlignment w:val="auto"/>
        <w:rPr>
          <w:rFonts w:hint="default" w:ascii="Calibri" w:hAnsi="Calibri" w:eastAsia="宋体" w:cs="Calibri"/>
          <w:color w:val="000000"/>
          <w:kern w:val="2"/>
          <w:sz w:val="21"/>
          <w:szCs w:val="21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kern w:val="2"/>
          <w:sz w:val="21"/>
          <w:szCs w:val="21"/>
          <w:shd w:val="clear" w:color="auto" w:fill="FFFFFF"/>
          <w:lang w:val="en-US" w:eastAsia="zh-CN" w:bidi="ar"/>
        </w:rPr>
        <w:t>新浪微博</w:t>
      </w:r>
      <w:r>
        <w:rPr>
          <w:rFonts w:hint="eastAsia" w:ascii="宋体" w:hAnsi="宋体" w:eastAsia="宋体" w:cs="宋体"/>
          <w:bCs/>
          <w:color w:val="000000"/>
          <w:kern w:val="2"/>
          <w:sz w:val="21"/>
          <w:szCs w:val="21"/>
          <w:shd w:val="clear" w:color="auto" w:fill="FFFFFF"/>
          <w:lang w:val="en-US" w:eastAsia="zh-CN" w:bidi="ar"/>
        </w:rPr>
        <w:t>：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fldChar w:fldCharType="begin"/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instrText xml:space="preserve"> HYPERLINK "https://weibo.com/1877653117/profile?topnav=1&amp;wvr=6" </w:instrTex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fldChar w:fldCharType="separate"/>
      </w:r>
      <w:r>
        <w:rPr>
          <w:rStyle w:val="7"/>
          <w:rFonts w:hint="eastAsia" w:ascii="宋体" w:hAnsi="宋体" w:eastAsia="宋体" w:cs="宋体"/>
          <w:color w:val="0000FF"/>
          <w:kern w:val="2"/>
          <w:sz w:val="21"/>
          <w:szCs w:val="21"/>
          <w:u w:val="single"/>
          <w:shd w:val="clear" w:color="auto" w:fill="FFFFFF"/>
        </w:rPr>
        <w:t>安德鲁纳伯格公司的微博</w:t>
      </w:r>
      <w:r>
        <w:rPr>
          <w:rStyle w:val="7"/>
          <w:rFonts w:hint="default" w:ascii="Times New Roman" w:hAnsi="Times New Roman" w:eastAsia="宋体" w:cs="Times New Roman"/>
          <w:color w:val="0000FF"/>
          <w:kern w:val="2"/>
          <w:sz w:val="21"/>
          <w:szCs w:val="21"/>
          <w:u w:val="single"/>
          <w:shd w:val="clear" w:color="auto" w:fill="FFFFFF"/>
        </w:rPr>
        <w:t>_</w:t>
      </w:r>
      <w:r>
        <w:rPr>
          <w:rStyle w:val="7"/>
          <w:rFonts w:hint="eastAsia" w:ascii="宋体" w:hAnsi="宋体" w:eastAsia="宋体" w:cs="宋体"/>
          <w:color w:val="0000FF"/>
          <w:kern w:val="2"/>
          <w:sz w:val="21"/>
          <w:szCs w:val="21"/>
          <w:u w:val="single"/>
          <w:shd w:val="clear" w:color="auto" w:fill="FFFFFF"/>
        </w:rPr>
        <w:t>微博</w:t>
      </w:r>
      <w:r>
        <w:rPr>
          <w:rStyle w:val="7"/>
          <w:rFonts w:hint="default" w:ascii="Times New Roman" w:hAnsi="Times New Roman" w:eastAsia="宋体" w:cs="Times New Roman"/>
          <w:color w:val="0000FF"/>
          <w:kern w:val="2"/>
          <w:sz w:val="21"/>
          <w:szCs w:val="21"/>
          <w:u w:val="single"/>
          <w:shd w:val="clear" w:color="auto" w:fill="FFFFFF"/>
        </w:rPr>
        <w:t xml:space="preserve"> </w:t>
      </w:r>
      <w:r>
        <w:rPr>
          <w:rStyle w:val="7"/>
          <w:rFonts w:hint="default" w:cs="Times New Roman"/>
          <w:color w:val="0000FF"/>
          <w:kern w:val="2"/>
          <w:sz w:val="21"/>
          <w:szCs w:val="21"/>
          <w:u w:val="single"/>
          <w:shd w:val="clear" w:color="auto" w:fill="FFFFFF"/>
          <w:lang w:val="en-US"/>
        </w:rPr>
        <w:t>(</w:t>
      </w:r>
      <w:r>
        <w:rPr>
          <w:rStyle w:val="7"/>
          <w:rFonts w:hint="default" w:ascii="Times New Roman" w:hAnsi="Times New Roman" w:eastAsia="宋体" w:cs="Times New Roman"/>
          <w:color w:val="0000FF"/>
          <w:kern w:val="2"/>
          <w:sz w:val="21"/>
          <w:szCs w:val="21"/>
          <w:u w:val="single"/>
          <w:shd w:val="clear" w:color="auto" w:fill="FFFFFF"/>
        </w:rPr>
        <w:t>weibo.com)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fldChar w:fldCharType="end"/>
      </w:r>
    </w:p>
    <w:p w14:paraId="2D403452">
      <w:pPr>
        <w:keepNext w:val="0"/>
        <w:keepLines w:val="0"/>
        <w:pageBreakBefore w:val="0"/>
        <w:widowControl w:val="0"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both"/>
        <w:textAlignment w:val="auto"/>
        <w:rPr>
          <w:rFonts w:hint="default" w:ascii="Times New Roman" w:hAnsi="Times New Roman" w:eastAsia="宋体" w:cs="Times New Roman"/>
          <w:color w:val="000000"/>
          <w:kern w:val="2"/>
          <w:sz w:val="21"/>
          <w:szCs w:val="21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kern w:val="2"/>
          <w:sz w:val="21"/>
          <w:szCs w:val="21"/>
          <w:shd w:val="clear" w:color="auto" w:fill="FFFFFF"/>
          <w:lang w:val="en-US" w:eastAsia="zh-CN" w:bidi="ar"/>
        </w:rPr>
        <w:t>微信订阅号：</w:t>
      </w:r>
      <w:r>
        <w:rPr>
          <w:rFonts w:hint="eastAsia" w:ascii="宋体" w:hAnsi="宋体" w:eastAsia="宋体" w:cs="宋体"/>
          <w:color w:val="0000FF"/>
          <w:kern w:val="2"/>
          <w:sz w:val="21"/>
          <w:szCs w:val="21"/>
          <w:u w:val="single"/>
          <w:shd w:val="clear" w:color="auto" w:fill="FFFFFF"/>
          <w:lang w:val="en-US" w:eastAsia="zh-CN" w:bidi="ar"/>
        </w:rPr>
        <w:t>安德鲁纳伯格联合国际北京代表处</w:t>
      </w:r>
    </w:p>
    <w:p w14:paraId="034892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304" w:right="1701" w:bottom="1304" w:left="1701" w:header="851" w:footer="60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Times New Roman Regular">
    <w:altName w:val="Times New Roman"/>
    <w:panose1 w:val="02020603050405020304"/>
    <w:charset w:val="00"/>
    <w:family w:val="auto"/>
    <w:pitch w:val="default"/>
    <w:sig w:usb0="00000000" w:usb1="00000000" w:usb2="00000009" w:usb3="00000000" w:csb0="400001FF" w:csb1="FFFF0000"/>
  </w:font>
  <w:font w:name="Times New Roman Italic">
    <w:panose1 w:val="02020603050405020304"/>
    <w:charset w:val="00"/>
    <w:family w:val="auto"/>
    <w:pitch w:val="default"/>
    <w:sig w:usb0="00000000" w:usb1="00000000" w:usb2="00000009" w:usb3="00000000" w:csb0="400001FF" w:csb1="FFFF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2E8DD0">
    <w:pPr>
      <w:pBdr>
        <w:bottom w:val="single" w:color="auto" w:sz="6" w:space="1"/>
      </w:pBdr>
      <w:jc w:val="center"/>
      <w:rPr>
        <w:rFonts w:ascii="方正姚体" w:eastAsia="方正姚体"/>
        <w:sz w:val="18"/>
      </w:rPr>
    </w:pPr>
  </w:p>
  <w:p w14:paraId="3A034BE4">
    <w:pPr>
      <w:jc w:val="center"/>
      <w:rPr>
        <w:rFonts w:ascii="方正姚体" w:eastAsia="方正姚体"/>
        <w:sz w:val="18"/>
        <w:szCs w:val="18"/>
      </w:rPr>
    </w:pPr>
    <w:r>
      <w:rPr>
        <w:rFonts w:hint="eastAsia" w:ascii="方正姚体" w:eastAsia="方正姚体"/>
        <w:sz w:val="18"/>
        <w:szCs w:val="18"/>
      </w:rPr>
      <w:t>地址：北京市海淀区中关村大街甲59号中国人民大学文化大厦1705室，邮编：100872</w:t>
    </w:r>
  </w:p>
  <w:p w14:paraId="7FD2A645">
    <w:pPr>
      <w:jc w:val="center"/>
      <w:rPr>
        <w:rFonts w:hint="eastAsia" w:ascii="方正姚体" w:hAnsi="华文仿宋" w:eastAsia="方正姚体"/>
        <w:sz w:val="18"/>
        <w:szCs w:val="18"/>
      </w:rPr>
    </w:pPr>
    <w:r>
      <w:rPr>
        <w:rFonts w:hint="eastAsia" w:ascii="方正姚体" w:eastAsia="方正姚体"/>
        <w:sz w:val="18"/>
        <w:szCs w:val="18"/>
      </w:rPr>
      <w:t>电话：</w:t>
    </w:r>
    <w:r>
      <w:rPr>
        <w:rFonts w:hint="eastAsia" w:ascii="方正姚体" w:hAnsi="华文仿宋" w:eastAsia="方正姚体"/>
        <w:sz w:val="18"/>
        <w:szCs w:val="18"/>
      </w:rPr>
      <w:t>010-82504206，传真：010-82504200</w:t>
    </w:r>
  </w:p>
  <w:p w14:paraId="62CE0B10">
    <w:pPr>
      <w:jc w:val="center"/>
      <w:rPr>
        <w:rFonts w:ascii="方正姚体" w:eastAsia="方正姚体"/>
        <w:sz w:val="18"/>
        <w:szCs w:val="18"/>
      </w:rPr>
    </w:pPr>
    <w:r>
      <w:rPr>
        <w:rFonts w:hint="eastAsia" w:ascii="方正姚体" w:eastAsia="方正姚体"/>
        <w:sz w:val="18"/>
        <w:szCs w:val="18"/>
      </w:rPr>
      <w:t>网址：</w:t>
    </w:r>
    <w:r>
      <w:fldChar w:fldCharType="begin"/>
    </w:r>
    <w:r>
      <w:instrText xml:space="preserve"> HYPERLINK "http://www.nurnberg.com.cn" </w:instrText>
    </w:r>
    <w:r>
      <w:fldChar w:fldCharType="separate"/>
    </w:r>
    <w:r>
      <w:rPr>
        <w:rStyle w:val="7"/>
        <w:rFonts w:hint="eastAsia" w:ascii="方正姚体" w:eastAsia="方正姚体"/>
        <w:sz w:val="18"/>
        <w:szCs w:val="18"/>
      </w:rPr>
      <w:t>www.nurnberg.com.cn</w:t>
    </w:r>
    <w:r>
      <w:rPr>
        <w:rStyle w:val="7"/>
        <w:rFonts w:hint="eastAsia" w:ascii="方正姚体" w:eastAsia="方正姚体"/>
        <w:sz w:val="18"/>
        <w:szCs w:val="18"/>
      </w:rPr>
      <w:fldChar w:fldCharType="end"/>
    </w:r>
  </w:p>
  <w:p w14:paraId="158B501D">
    <w:pPr>
      <w:pStyle w:val="2"/>
      <w:jc w:val="center"/>
      <w:rPr>
        <w:rFonts w:ascii="方正姚体" w:eastAsia="方正姚体"/>
      </w:rPr>
    </w:pPr>
    <w:r>
      <w:rPr>
        <w:rFonts w:ascii="方正姚体" w:eastAsia="方正姚体"/>
        <w:kern w:val="0"/>
        <w:szCs w:val="21"/>
      </w:rPr>
      <w:t xml:space="preserve">- </w:t>
    </w:r>
    <w:r>
      <w:rPr>
        <w:rFonts w:ascii="方正姚体" w:eastAsia="方正姚体"/>
        <w:kern w:val="0"/>
        <w:szCs w:val="21"/>
      </w:rPr>
      <w:fldChar w:fldCharType="begin"/>
    </w:r>
    <w:r>
      <w:rPr>
        <w:rFonts w:ascii="方正姚体" w:eastAsia="方正姚体"/>
        <w:kern w:val="0"/>
        <w:szCs w:val="21"/>
      </w:rPr>
      <w:instrText xml:space="preserve"> PAGE </w:instrText>
    </w:r>
    <w:r>
      <w:rPr>
        <w:rFonts w:ascii="方正姚体" w:eastAsia="方正姚体"/>
        <w:kern w:val="0"/>
        <w:szCs w:val="21"/>
      </w:rPr>
      <w:fldChar w:fldCharType="separate"/>
    </w:r>
    <w:r>
      <w:rPr>
        <w:rFonts w:ascii="方正姚体" w:eastAsia="方正姚体"/>
        <w:kern w:val="0"/>
        <w:szCs w:val="21"/>
      </w:rPr>
      <w:t>3</w:t>
    </w:r>
    <w:r>
      <w:rPr>
        <w:rFonts w:ascii="方正姚体" w:eastAsia="方正姚体"/>
        <w:kern w:val="0"/>
        <w:szCs w:val="21"/>
      </w:rPr>
      <w:fldChar w:fldCharType="end"/>
    </w:r>
    <w:r>
      <w:rPr>
        <w:rFonts w:ascii="方正姚体" w:eastAsia="方正姚体"/>
        <w:kern w:val="0"/>
        <w:szCs w:val="21"/>
      </w:rP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808BF7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43448D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0572B2">
    <w:pPr>
      <w:jc w:val="right"/>
      <w:rPr>
        <w:rFonts w:eastAsia="黑体"/>
        <w:b/>
        <w:bCs/>
      </w:rPr>
    </w:pPr>
    <w: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-9525</wp:posOffset>
          </wp:positionV>
          <wp:extent cx="368935" cy="340995"/>
          <wp:effectExtent l="0" t="0" r="12065" b="1905"/>
          <wp:wrapSquare wrapText="bothSides"/>
          <wp:docPr id="11" name="图片 1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图片 1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68935" cy="3409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310DCF29">
    <w:pPr>
      <w:pStyle w:val="3"/>
      <w:jc w:val="right"/>
      <w:rPr>
        <w:rFonts w:eastAsia="方正姚体"/>
        <w:b/>
        <w:bCs/>
      </w:rPr>
    </w:pPr>
    <w:r>
      <w:rPr>
        <w:rFonts w:hint="eastAsia" w:eastAsia="方正姚体"/>
      </w:rPr>
      <w:t>英国安德鲁·纳伯格联合国际有限公司北京代表处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11BE94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63ACAE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kzNTQ3MDgwMDc2MzhiYTcxNTZlOTA0ZTBkMzViZmMifQ=="/>
  </w:docVars>
  <w:rsids>
    <w:rsidRoot w:val="6B7B1257"/>
    <w:rsid w:val="00091269"/>
    <w:rsid w:val="00180F56"/>
    <w:rsid w:val="00561BB0"/>
    <w:rsid w:val="0056492C"/>
    <w:rsid w:val="00594735"/>
    <w:rsid w:val="00745004"/>
    <w:rsid w:val="007A22A4"/>
    <w:rsid w:val="00A267B9"/>
    <w:rsid w:val="00C746C6"/>
    <w:rsid w:val="00C871AB"/>
    <w:rsid w:val="00CE54FA"/>
    <w:rsid w:val="00E07420"/>
    <w:rsid w:val="011E157F"/>
    <w:rsid w:val="0BE24839"/>
    <w:rsid w:val="18A62A00"/>
    <w:rsid w:val="1CE73521"/>
    <w:rsid w:val="1E8D73BC"/>
    <w:rsid w:val="20E97AC1"/>
    <w:rsid w:val="25C23BD2"/>
    <w:rsid w:val="33BDE189"/>
    <w:rsid w:val="33DEBDD5"/>
    <w:rsid w:val="3A2F3A82"/>
    <w:rsid w:val="3B2C5807"/>
    <w:rsid w:val="3BA7084C"/>
    <w:rsid w:val="41E133F7"/>
    <w:rsid w:val="42D5752D"/>
    <w:rsid w:val="4B7CAC45"/>
    <w:rsid w:val="5C70057D"/>
    <w:rsid w:val="5EF430B3"/>
    <w:rsid w:val="6554734E"/>
    <w:rsid w:val="6B7B1257"/>
    <w:rsid w:val="71D1391B"/>
    <w:rsid w:val="7A9B6763"/>
    <w:rsid w:val="7EF24641"/>
    <w:rsid w:val="7FBF036A"/>
    <w:rsid w:val="CB1F0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qFormat/>
    <w:uiPriority w:val="0"/>
    <w:rPr>
      <w:color w:val="0000FF"/>
      <w:u w:val="single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image" Target="media/image8.png"/><Relationship Id="rId15" Type="http://schemas.openxmlformats.org/officeDocument/2006/relationships/image" Target="media/image7.png"/><Relationship Id="rId14" Type="http://schemas.openxmlformats.org/officeDocument/2006/relationships/image" Target="media/image6.png"/><Relationship Id="rId13" Type="http://schemas.openxmlformats.org/officeDocument/2006/relationships/image" Target="media/image5.png"/><Relationship Id="rId12" Type="http://schemas.openxmlformats.org/officeDocument/2006/relationships/image" Target="media/image4.png"/><Relationship Id="rId11" Type="http://schemas.openxmlformats.org/officeDocument/2006/relationships/image" Target="media/image3.png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727</Words>
  <Characters>1306</Characters>
  <Lines>80</Lines>
  <Paragraphs>77</Paragraphs>
  <TotalTime>0</TotalTime>
  <ScaleCrop>false</ScaleCrop>
  <LinksUpToDate>false</LinksUpToDate>
  <CharactersWithSpaces>1371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2025-09-21T05:58:00Z</dcterms:created>
  <dc:creator>辉</dc:creator>
  <cp:lastModifiedBy>Ray</cp:lastModifiedBy>
  <dcterms:modified xsi:type="dcterms:W3CDTF">2026-09-16T09:45:15Z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49C64A4BF3E04CB686E8C714F6FC9CAA_13</vt:lpwstr>
  </property>
  <property fmtid="{D5CDD505-2E9C-101B-9397-08002B2CF9AE}" pid="4" name="KSOTemplateDocerSaveRecord">
    <vt:lpwstr>eyJoZGlkIjoiMGI5MmIxZDJkZjc5N2U3ODdiMGVhMTZlZjhjMWI5ZjYiLCJ1c2VySWQiOiIyNzM0MDU0MzgifQ==</vt:lpwstr>
  </property>
</Properties>
</file>