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0741" w:rsidRDefault="00101504">
      <w:pPr>
        <w:jc w:val="center"/>
        <w:rPr>
          <w:b/>
          <w:bCs/>
          <w:sz w:val="36"/>
          <w:shd w:val="pct15" w:color="auto" w:fill="FFFFFF"/>
        </w:rPr>
      </w:pPr>
      <w:r>
        <w:rPr>
          <w:rFonts w:hint="eastAsia"/>
          <w:b/>
          <w:bCs/>
          <w:sz w:val="36"/>
          <w:shd w:val="pct15" w:color="auto" w:fill="FFFFFF"/>
        </w:rPr>
        <w:t>系</w:t>
      </w:r>
      <w:r>
        <w:rPr>
          <w:rFonts w:hint="eastAsia"/>
          <w:b/>
          <w:bCs/>
          <w:sz w:val="36"/>
          <w:shd w:val="pct15" w:color="auto" w:fill="FFFFFF"/>
        </w:rPr>
        <w:t xml:space="preserve"> </w:t>
      </w:r>
      <w:r>
        <w:rPr>
          <w:rFonts w:hint="eastAsia"/>
          <w:b/>
          <w:bCs/>
          <w:sz w:val="36"/>
          <w:shd w:val="pct15" w:color="auto" w:fill="FFFFFF"/>
        </w:rPr>
        <w:t>列</w:t>
      </w:r>
      <w:r>
        <w:rPr>
          <w:rFonts w:hint="eastAsia"/>
          <w:b/>
          <w:bCs/>
          <w:sz w:val="36"/>
          <w:shd w:val="pct15" w:color="auto" w:fill="FFFFFF"/>
        </w:rPr>
        <w:t xml:space="preserve"> </w:t>
      </w:r>
      <w:r>
        <w:rPr>
          <w:rFonts w:hint="eastAsia"/>
          <w:b/>
          <w:bCs/>
          <w:sz w:val="36"/>
          <w:shd w:val="pct15" w:color="auto" w:fill="FFFFFF"/>
        </w:rPr>
        <w:t>推</w:t>
      </w:r>
      <w:r>
        <w:rPr>
          <w:rFonts w:hint="eastAsia"/>
          <w:b/>
          <w:bCs/>
          <w:sz w:val="36"/>
          <w:shd w:val="pct15" w:color="auto" w:fill="FFFFFF"/>
        </w:rPr>
        <w:t xml:space="preserve"> </w:t>
      </w:r>
      <w:r>
        <w:rPr>
          <w:rFonts w:hint="eastAsia"/>
          <w:b/>
          <w:bCs/>
          <w:sz w:val="36"/>
          <w:shd w:val="pct15" w:color="auto" w:fill="FFFFFF"/>
        </w:rPr>
        <w:t>荐</w:t>
      </w:r>
    </w:p>
    <w:p w:rsidR="003C0741" w:rsidRDefault="00101504">
      <w:pPr>
        <w:widowControl/>
        <w:jc w:val="center"/>
        <w:rPr>
          <w:b/>
          <w:bCs/>
          <w:sz w:val="36"/>
          <w:szCs w:val="36"/>
        </w:rPr>
      </w:pPr>
      <w:r>
        <w:rPr>
          <w:rFonts w:hint="eastAsia"/>
          <w:b/>
          <w:bCs/>
          <w:sz w:val="36"/>
          <w:szCs w:val="36"/>
        </w:rPr>
        <w:t>《生命百科全书》系列（</w:t>
      </w:r>
      <w:r>
        <w:rPr>
          <w:rFonts w:hint="eastAsia"/>
          <w:b/>
          <w:bCs/>
          <w:sz w:val="36"/>
          <w:szCs w:val="36"/>
        </w:rPr>
        <w:t>2</w:t>
      </w:r>
      <w:r>
        <w:rPr>
          <w:rFonts w:hint="eastAsia"/>
          <w:b/>
          <w:bCs/>
          <w:sz w:val="36"/>
          <w:szCs w:val="36"/>
        </w:rPr>
        <w:t>册）</w:t>
      </w:r>
    </w:p>
    <w:p w:rsidR="003C0741" w:rsidRDefault="00101504">
      <w:pPr>
        <w:widowControl/>
        <w:jc w:val="center"/>
        <w:rPr>
          <w:b/>
          <w:bCs/>
          <w:sz w:val="36"/>
          <w:szCs w:val="36"/>
        </w:rPr>
      </w:pPr>
      <w:r>
        <w:rPr>
          <w:rFonts w:hint="eastAsia"/>
          <w:b/>
          <w:bCs/>
          <w:sz w:val="36"/>
          <w:szCs w:val="36"/>
        </w:rPr>
        <w:t xml:space="preserve">Encyclopedia of Life Series </w:t>
      </w:r>
      <w:r>
        <w:rPr>
          <w:b/>
          <w:bCs/>
          <w:sz w:val="36"/>
          <w:szCs w:val="36"/>
        </w:rPr>
        <w:t>(2 books)</w:t>
      </w:r>
    </w:p>
    <w:p w:rsidR="003C0741" w:rsidRDefault="00101504">
      <w:pPr>
        <w:widowControl/>
        <w:jc w:val="center"/>
      </w:pPr>
      <w:r>
        <w:rPr>
          <w:rFonts w:ascii="Arial" w:eastAsia="Arial" w:hAnsi="Arial" w:cs="Arial"/>
          <w:noProof/>
          <w:color w:val="0F1111"/>
          <w:kern w:val="0"/>
          <w:szCs w:val="21"/>
        </w:rPr>
        <w:drawing>
          <wp:inline distT="0" distB="0" distL="114300" distR="114300">
            <wp:extent cx="1597660" cy="1850390"/>
            <wp:effectExtent l="0" t="0" r="2540" b="381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7"/>
                    <a:stretch>
                      <a:fillRect/>
                    </a:stretch>
                  </pic:blipFill>
                  <pic:spPr>
                    <a:xfrm>
                      <a:off x="0" y="0"/>
                      <a:ext cx="1597660" cy="1850390"/>
                    </a:xfrm>
                    <a:prstGeom prst="rect">
                      <a:avLst/>
                    </a:prstGeom>
                    <a:noFill/>
                    <a:ln w="9525">
                      <a:noFill/>
                    </a:ln>
                  </pic:spPr>
                </pic:pic>
              </a:graphicData>
            </a:graphic>
          </wp:inline>
        </w:drawing>
      </w:r>
      <w:r>
        <w:rPr>
          <w:rFonts w:ascii="Arial" w:eastAsia="Arial" w:hAnsi="Arial" w:cs="Arial"/>
          <w:noProof/>
          <w:color w:val="0F1111"/>
          <w:kern w:val="0"/>
          <w:szCs w:val="21"/>
        </w:rPr>
        <w:drawing>
          <wp:inline distT="0" distB="0" distL="114300" distR="114300">
            <wp:extent cx="1591945" cy="1844675"/>
            <wp:effectExtent l="0" t="0" r="8255" b="952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8"/>
                    <a:stretch>
                      <a:fillRect/>
                    </a:stretch>
                  </pic:blipFill>
                  <pic:spPr>
                    <a:xfrm>
                      <a:off x="0" y="0"/>
                      <a:ext cx="1591945" cy="1844675"/>
                    </a:xfrm>
                    <a:prstGeom prst="rect">
                      <a:avLst/>
                    </a:prstGeom>
                    <a:noFill/>
                    <a:ln w="9525">
                      <a:noFill/>
                    </a:ln>
                  </pic:spPr>
                </pic:pic>
              </a:graphicData>
            </a:graphic>
          </wp:inline>
        </w:drawing>
      </w:r>
    </w:p>
    <w:p w:rsidR="003C0741" w:rsidRDefault="00101504">
      <w:pPr>
        <w:widowControl/>
        <w:numPr>
          <w:ilvl w:val="0"/>
          <w:numId w:val="1"/>
        </w:numPr>
        <w:jc w:val="left"/>
        <w:rPr>
          <w:b/>
          <w:bCs/>
          <w:color w:val="EE822F" w:themeColor="accent2"/>
        </w:rPr>
      </w:pPr>
      <w:r>
        <w:rPr>
          <w:rFonts w:hint="eastAsia"/>
          <w:b/>
          <w:bCs/>
          <w:color w:val="EE822F" w:themeColor="accent2"/>
        </w:rPr>
        <w:t>硬核科普：超过百种哺乳动物和海洋动物、数百幅复古版画，这套书一座可触摸的动物博物馆。</w:t>
      </w:r>
    </w:p>
    <w:p w:rsidR="003C0741" w:rsidRDefault="00101504">
      <w:pPr>
        <w:widowControl/>
        <w:numPr>
          <w:ilvl w:val="0"/>
          <w:numId w:val="1"/>
        </w:numPr>
        <w:jc w:val="left"/>
        <w:rPr>
          <w:b/>
          <w:bCs/>
          <w:color w:val="EE822F" w:themeColor="accent2"/>
        </w:rPr>
      </w:pPr>
      <w:r>
        <w:rPr>
          <w:rFonts w:hint="eastAsia"/>
          <w:b/>
          <w:bCs/>
          <w:color w:val="EE822F" w:themeColor="accent2"/>
        </w:rPr>
        <w:t>当科学遇见艺术：世界顶级动物艺术家的手绘杰作，带你穿越时光，窥见动物王国的壮丽全貌，进行关于生命归属感的温暖对话。</w:t>
      </w:r>
    </w:p>
    <w:p w:rsidR="003C0741" w:rsidRDefault="003C0741">
      <w:pPr>
        <w:widowControl/>
        <w:jc w:val="left"/>
        <w:rPr>
          <w:b/>
          <w:bCs/>
          <w:color w:val="EE822F" w:themeColor="accent2"/>
        </w:rPr>
      </w:pPr>
    </w:p>
    <w:p w:rsidR="003C0741" w:rsidRDefault="003C0741">
      <w:pPr>
        <w:widowControl/>
        <w:jc w:val="left"/>
        <w:rPr>
          <w:b/>
          <w:bCs/>
          <w:color w:val="EE822F" w:themeColor="accent2"/>
        </w:rPr>
      </w:pPr>
    </w:p>
    <w:p w:rsidR="003C0741" w:rsidRDefault="00101504">
      <w:pPr>
        <w:rPr>
          <w:b/>
          <w:color w:val="000000"/>
          <w:szCs w:val="21"/>
        </w:rPr>
      </w:pPr>
      <w:r>
        <w:rPr>
          <w:b/>
          <w:color w:val="000000"/>
          <w:szCs w:val="21"/>
        </w:rPr>
        <w:t>中文书名：</w:t>
      </w:r>
      <w:r>
        <w:rPr>
          <w:rFonts w:hint="eastAsia"/>
          <w:b/>
          <w:color w:val="000000"/>
          <w:szCs w:val="21"/>
        </w:rPr>
        <w:t>《</w:t>
      </w:r>
      <w:r w:rsidR="00E0672B" w:rsidRPr="00E0672B">
        <w:rPr>
          <w:rFonts w:hint="eastAsia"/>
          <w:b/>
          <w:color w:val="000000"/>
          <w:szCs w:val="21"/>
        </w:rPr>
        <w:t>哺乳动物：世界哺乳动物图鉴</w:t>
      </w:r>
      <w:r>
        <w:rPr>
          <w:rFonts w:hint="eastAsia"/>
          <w:b/>
          <w:color w:val="000000"/>
          <w:szCs w:val="21"/>
        </w:rPr>
        <w:t>》</w:t>
      </w:r>
    </w:p>
    <w:p w:rsidR="003C0741" w:rsidRDefault="00101504">
      <w:pPr>
        <w:widowControl/>
        <w:jc w:val="left"/>
        <w:rPr>
          <w:b/>
          <w:color w:val="000000"/>
          <w:szCs w:val="21"/>
        </w:rPr>
      </w:pPr>
      <w:r>
        <w:rPr>
          <w:rFonts w:ascii="Arial" w:eastAsia="Arial" w:hAnsi="Arial" w:cs="Arial"/>
          <w:noProof/>
          <w:color w:val="0F1111"/>
          <w:kern w:val="0"/>
          <w:szCs w:val="21"/>
        </w:rPr>
        <w:drawing>
          <wp:anchor distT="0" distB="0" distL="114300" distR="114300" simplePos="0" relativeHeight="251659264" behindDoc="0" locked="0" layoutInCell="1" allowOverlap="1">
            <wp:simplePos x="0" y="0"/>
            <wp:positionH relativeFrom="column">
              <wp:posOffset>3567430</wp:posOffset>
            </wp:positionH>
            <wp:positionV relativeFrom="paragraph">
              <wp:posOffset>8255</wp:posOffset>
            </wp:positionV>
            <wp:extent cx="1597660" cy="1850390"/>
            <wp:effectExtent l="0" t="0" r="2540" b="3810"/>
            <wp:wrapSquare wrapText="bothSides"/>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7"/>
                    <a:stretch>
                      <a:fillRect/>
                    </a:stretch>
                  </pic:blipFill>
                  <pic:spPr>
                    <a:xfrm>
                      <a:off x="0" y="0"/>
                      <a:ext cx="1597660" cy="1850390"/>
                    </a:xfrm>
                    <a:prstGeom prst="rect">
                      <a:avLst/>
                    </a:prstGeom>
                    <a:noFill/>
                    <a:ln w="9525">
                      <a:noFill/>
                    </a:ln>
                  </pic:spPr>
                </pic:pic>
              </a:graphicData>
            </a:graphic>
          </wp:anchor>
        </w:drawing>
      </w:r>
      <w:r>
        <w:rPr>
          <w:b/>
          <w:color w:val="000000"/>
          <w:szCs w:val="21"/>
        </w:rPr>
        <w:t>英文书名：</w:t>
      </w:r>
      <w:r>
        <w:rPr>
          <w:rFonts w:hint="eastAsia"/>
          <w:b/>
          <w:color w:val="000000"/>
          <w:szCs w:val="21"/>
        </w:rPr>
        <w:t>Mammalia: An Illustrated Guide to the World of Mammals</w:t>
      </w:r>
      <w:r>
        <w:rPr>
          <w:b/>
          <w:bCs/>
          <w:color w:val="000000"/>
          <w:szCs w:val="21"/>
        </w:rPr>
        <w:br/>
      </w:r>
      <w:r>
        <w:rPr>
          <w:b/>
          <w:color w:val="000000"/>
          <w:szCs w:val="21"/>
        </w:rPr>
        <w:t>作</w:t>
      </w:r>
      <w:r>
        <w:rPr>
          <w:b/>
          <w:color w:val="000000"/>
          <w:szCs w:val="21"/>
        </w:rPr>
        <w:t xml:space="preserve">    </w:t>
      </w:r>
      <w:r>
        <w:rPr>
          <w:b/>
          <w:color w:val="000000"/>
          <w:szCs w:val="21"/>
        </w:rPr>
        <w:t>者：</w:t>
      </w:r>
      <w:r>
        <w:rPr>
          <w:rFonts w:hint="eastAsia"/>
          <w:b/>
          <w:color w:val="000000"/>
          <w:szCs w:val="21"/>
        </w:rPr>
        <w:t xml:space="preserve">Lindy </w:t>
      </w:r>
      <w:proofErr w:type="spellStart"/>
      <w:r>
        <w:rPr>
          <w:rFonts w:hint="eastAsia"/>
          <w:b/>
          <w:color w:val="000000"/>
          <w:szCs w:val="21"/>
        </w:rPr>
        <w:t>Mattice</w:t>
      </w:r>
      <w:proofErr w:type="spellEnd"/>
    </w:p>
    <w:p w:rsidR="003C0741" w:rsidRDefault="00101504">
      <w:pPr>
        <w:widowControl/>
        <w:jc w:val="left"/>
        <w:rPr>
          <w:kern w:val="0"/>
          <w:szCs w:val="21"/>
        </w:rPr>
      </w:pPr>
      <w:r>
        <w:rPr>
          <w:b/>
          <w:bCs/>
          <w:kern w:val="0"/>
          <w:szCs w:val="21"/>
        </w:rPr>
        <w:t>出</w:t>
      </w:r>
      <w:r>
        <w:rPr>
          <w:b/>
          <w:bCs/>
          <w:kern w:val="0"/>
          <w:szCs w:val="21"/>
        </w:rPr>
        <w:t xml:space="preserve"> </w:t>
      </w:r>
      <w:r>
        <w:rPr>
          <w:b/>
          <w:bCs/>
          <w:kern w:val="0"/>
          <w:szCs w:val="21"/>
        </w:rPr>
        <w:t>版</w:t>
      </w:r>
      <w:r>
        <w:rPr>
          <w:b/>
          <w:bCs/>
          <w:kern w:val="0"/>
          <w:szCs w:val="21"/>
        </w:rPr>
        <w:t xml:space="preserve"> </w:t>
      </w:r>
      <w:r>
        <w:rPr>
          <w:b/>
          <w:bCs/>
          <w:kern w:val="0"/>
          <w:szCs w:val="21"/>
        </w:rPr>
        <w:t>社：</w:t>
      </w:r>
      <w:r>
        <w:rPr>
          <w:rFonts w:hint="eastAsia"/>
          <w:b/>
          <w:color w:val="000000"/>
          <w:szCs w:val="21"/>
        </w:rPr>
        <w:t>Bushel &amp; Peck</w:t>
      </w:r>
    </w:p>
    <w:p w:rsidR="003C0741" w:rsidRDefault="00101504">
      <w:pPr>
        <w:widowControl/>
        <w:rPr>
          <w:kern w:val="0"/>
          <w:szCs w:val="21"/>
        </w:rPr>
      </w:pPr>
      <w:r>
        <w:rPr>
          <w:b/>
          <w:bCs/>
          <w:kern w:val="0"/>
          <w:szCs w:val="21"/>
        </w:rPr>
        <w:t>代理公司：</w:t>
      </w:r>
      <w:proofErr w:type="spellStart"/>
      <w:r>
        <w:rPr>
          <w:rFonts w:hint="eastAsia"/>
          <w:b/>
          <w:bCs/>
          <w:kern w:val="0"/>
          <w:szCs w:val="21"/>
        </w:rPr>
        <w:t>Biagi</w:t>
      </w:r>
      <w:proofErr w:type="spellEnd"/>
      <w:r>
        <w:rPr>
          <w:rFonts w:hint="eastAsia"/>
          <w:b/>
          <w:bCs/>
          <w:color w:val="000000" w:themeColor="text1"/>
          <w:kern w:val="0"/>
          <w:szCs w:val="21"/>
        </w:rPr>
        <w:t>/ANA</w:t>
      </w:r>
    </w:p>
    <w:p w:rsidR="003C0741" w:rsidRDefault="00101504">
      <w:pPr>
        <w:widowControl/>
        <w:jc w:val="left"/>
        <w:rPr>
          <w:kern w:val="0"/>
          <w:szCs w:val="21"/>
        </w:rPr>
      </w:pPr>
      <w:r>
        <w:rPr>
          <w:b/>
          <w:bCs/>
          <w:kern w:val="0"/>
          <w:szCs w:val="21"/>
        </w:rPr>
        <w:t>页</w:t>
      </w:r>
      <w:r>
        <w:rPr>
          <w:b/>
          <w:bCs/>
          <w:kern w:val="0"/>
          <w:szCs w:val="21"/>
        </w:rPr>
        <w:t xml:space="preserve">    </w:t>
      </w:r>
      <w:r>
        <w:rPr>
          <w:b/>
          <w:bCs/>
          <w:kern w:val="0"/>
          <w:szCs w:val="21"/>
        </w:rPr>
        <w:t>数</w:t>
      </w:r>
      <w:r>
        <w:rPr>
          <w:rFonts w:ascii="宋体" w:hAnsi="宋体" w:hint="eastAsia"/>
          <w:b/>
          <w:bCs/>
          <w:kern w:val="0"/>
          <w:szCs w:val="21"/>
        </w:rPr>
        <w:t>：</w:t>
      </w:r>
      <w:r>
        <w:rPr>
          <w:rFonts w:hint="eastAsia"/>
          <w:b/>
          <w:bCs/>
          <w:kern w:val="0"/>
          <w:szCs w:val="21"/>
        </w:rPr>
        <w:t>144</w:t>
      </w:r>
      <w:r>
        <w:rPr>
          <w:rFonts w:hint="eastAsia"/>
          <w:b/>
          <w:bCs/>
          <w:kern w:val="0"/>
          <w:szCs w:val="21"/>
        </w:rPr>
        <w:t>页</w:t>
      </w:r>
    </w:p>
    <w:p w:rsidR="003C0741" w:rsidRDefault="00101504">
      <w:pPr>
        <w:widowControl/>
        <w:rPr>
          <w:kern w:val="0"/>
          <w:szCs w:val="21"/>
        </w:rPr>
      </w:pPr>
      <w:r>
        <w:rPr>
          <w:b/>
          <w:bCs/>
          <w:kern w:val="0"/>
          <w:szCs w:val="21"/>
        </w:rPr>
        <w:t>出版时间：</w:t>
      </w:r>
      <w:r>
        <w:rPr>
          <w:b/>
          <w:bCs/>
          <w:kern w:val="0"/>
          <w:szCs w:val="21"/>
        </w:rPr>
        <w:t>20</w:t>
      </w:r>
      <w:r>
        <w:rPr>
          <w:rFonts w:hint="eastAsia"/>
          <w:b/>
          <w:bCs/>
          <w:kern w:val="0"/>
          <w:szCs w:val="21"/>
        </w:rPr>
        <w:t>24</w:t>
      </w:r>
      <w:r>
        <w:rPr>
          <w:b/>
          <w:bCs/>
          <w:kern w:val="0"/>
          <w:szCs w:val="21"/>
        </w:rPr>
        <w:t>年</w:t>
      </w:r>
      <w:r>
        <w:rPr>
          <w:rFonts w:hint="eastAsia"/>
          <w:b/>
          <w:bCs/>
          <w:kern w:val="0"/>
          <w:szCs w:val="21"/>
        </w:rPr>
        <w:t>6</w:t>
      </w:r>
      <w:r>
        <w:rPr>
          <w:rFonts w:hint="eastAsia"/>
          <w:b/>
          <w:bCs/>
          <w:kern w:val="0"/>
          <w:szCs w:val="21"/>
        </w:rPr>
        <w:t>月</w:t>
      </w:r>
    </w:p>
    <w:p w:rsidR="003C0741" w:rsidRDefault="00101504">
      <w:pPr>
        <w:widowControl/>
        <w:rPr>
          <w:kern w:val="0"/>
          <w:szCs w:val="21"/>
        </w:rPr>
      </w:pPr>
      <w:r>
        <w:rPr>
          <w:b/>
          <w:bCs/>
          <w:kern w:val="0"/>
          <w:szCs w:val="21"/>
        </w:rPr>
        <w:t>代理地区：中国大陆、台湾</w:t>
      </w:r>
    </w:p>
    <w:p w:rsidR="003C0741" w:rsidRDefault="00101504">
      <w:pPr>
        <w:widowControl/>
        <w:rPr>
          <w:kern w:val="0"/>
          <w:szCs w:val="21"/>
        </w:rPr>
      </w:pPr>
      <w:r>
        <w:rPr>
          <w:b/>
          <w:bCs/>
          <w:kern w:val="0"/>
          <w:szCs w:val="21"/>
        </w:rPr>
        <w:t>审读资料：</w:t>
      </w:r>
      <w:r>
        <w:rPr>
          <w:rFonts w:hint="eastAsia"/>
          <w:b/>
          <w:bCs/>
          <w:kern w:val="0"/>
          <w:szCs w:val="21"/>
        </w:rPr>
        <w:t>电子稿</w:t>
      </w:r>
    </w:p>
    <w:p w:rsidR="003C0741" w:rsidRDefault="00101504">
      <w:pPr>
        <w:tabs>
          <w:tab w:val="left" w:pos="341"/>
          <w:tab w:val="left" w:pos="5235"/>
        </w:tabs>
        <w:rPr>
          <w:b/>
          <w:bCs/>
          <w:kern w:val="0"/>
          <w:szCs w:val="21"/>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rPr>
        <w:t>科普读物</w:t>
      </w:r>
    </w:p>
    <w:p w:rsidR="003C0741" w:rsidRDefault="00101504">
      <w:pPr>
        <w:rPr>
          <w:b/>
          <w:bCs/>
          <w:color w:val="FF0000"/>
        </w:rPr>
      </w:pPr>
      <w:r>
        <w:rPr>
          <w:rFonts w:hint="eastAsia"/>
          <w:b/>
          <w:bCs/>
          <w:color w:val="FF0000"/>
        </w:rPr>
        <w:t>版权已授：法语、意大利语</w:t>
      </w:r>
    </w:p>
    <w:p w:rsidR="003C0741" w:rsidRDefault="003C0741">
      <w:pPr>
        <w:rPr>
          <w:b/>
          <w:bCs/>
          <w:color w:val="000000"/>
        </w:rPr>
      </w:pPr>
    </w:p>
    <w:p w:rsidR="003C0741" w:rsidRDefault="00101504">
      <w:pPr>
        <w:rPr>
          <w:bCs/>
          <w:color w:val="000000"/>
          <w:szCs w:val="21"/>
        </w:rPr>
      </w:pPr>
      <w:r>
        <w:rPr>
          <w:b/>
          <w:bCs/>
          <w:color w:val="000000"/>
        </w:rPr>
        <w:t>内容简介：</w:t>
      </w:r>
    </w:p>
    <w:p w:rsidR="003C0741" w:rsidRDefault="003C0741">
      <w:pPr>
        <w:ind w:right="420" w:firstLine="420"/>
        <w:jc w:val="left"/>
        <w:rPr>
          <w:bCs/>
          <w:color w:val="000000"/>
          <w:szCs w:val="21"/>
        </w:rPr>
      </w:pPr>
    </w:p>
    <w:p w:rsidR="003C0741" w:rsidRDefault="00101504">
      <w:pPr>
        <w:ind w:right="420" w:firstLine="420"/>
        <w:jc w:val="left"/>
        <w:rPr>
          <w:bCs/>
          <w:color w:val="000000"/>
          <w:szCs w:val="21"/>
        </w:rPr>
      </w:pPr>
      <w:r>
        <w:rPr>
          <w:rFonts w:hint="eastAsia"/>
          <w:bCs/>
          <w:color w:val="000000"/>
          <w:szCs w:val="21"/>
        </w:rPr>
        <w:t>一本令人叹为观止的世界最迷人哺乳动物的视觉百科全书！</w:t>
      </w:r>
    </w:p>
    <w:p w:rsidR="003C0741" w:rsidRDefault="003C0741">
      <w:pPr>
        <w:ind w:right="420" w:firstLine="420"/>
        <w:jc w:val="left"/>
        <w:rPr>
          <w:bCs/>
          <w:color w:val="000000"/>
          <w:szCs w:val="21"/>
        </w:rPr>
      </w:pPr>
    </w:p>
    <w:p w:rsidR="003C0741" w:rsidRDefault="00101504">
      <w:pPr>
        <w:ind w:right="420" w:firstLine="420"/>
        <w:jc w:val="left"/>
        <w:rPr>
          <w:bCs/>
          <w:color w:val="000000"/>
          <w:szCs w:val="21"/>
        </w:rPr>
      </w:pPr>
      <w:r>
        <w:rPr>
          <w:rFonts w:hint="eastAsia"/>
          <w:bCs/>
          <w:color w:val="000000"/>
          <w:szCs w:val="21"/>
        </w:rPr>
        <w:t>收录超过</w:t>
      </w:r>
      <w:r>
        <w:rPr>
          <w:rFonts w:hint="eastAsia"/>
          <w:bCs/>
          <w:color w:val="000000"/>
          <w:szCs w:val="21"/>
        </w:rPr>
        <w:t>125</w:t>
      </w:r>
      <w:r>
        <w:rPr>
          <w:rFonts w:hint="eastAsia"/>
          <w:bCs/>
          <w:color w:val="000000"/>
          <w:szCs w:val="21"/>
        </w:rPr>
        <w:t>种神奇哺乳动物和数百幅复古动物学插图，《哺乳动物》是关于哺乳</w:t>
      </w:r>
      <w:r>
        <w:rPr>
          <w:rFonts w:hint="eastAsia"/>
          <w:bCs/>
          <w:color w:val="000000"/>
          <w:szCs w:val="21"/>
        </w:rPr>
        <w:lastRenderedPageBreak/>
        <w:t>动物纲（即你和我所在的）的华丽指南。由一些世界上最杰出的动物学艺术家创作的迷人艺术作品装饰了超过</w:t>
      </w:r>
      <w:r>
        <w:rPr>
          <w:rFonts w:hint="eastAsia"/>
          <w:bCs/>
          <w:color w:val="000000"/>
          <w:szCs w:val="21"/>
        </w:rPr>
        <w:t>140</w:t>
      </w:r>
      <w:r>
        <w:rPr>
          <w:rFonts w:hint="eastAsia"/>
          <w:bCs/>
          <w:color w:val="000000"/>
          <w:szCs w:val="21"/>
        </w:rPr>
        <w:t>页的事实、图表和分类树。由《如何说动物语》</w:t>
      </w:r>
      <w:r>
        <w:rPr>
          <w:rFonts w:hint="eastAsia"/>
          <w:bCs/>
          <w:color w:val="000000"/>
          <w:szCs w:val="21"/>
        </w:rPr>
        <w:t>(</w:t>
      </w:r>
      <w:r>
        <w:rPr>
          <w:rFonts w:ascii="Times New Roman Italic" w:hAnsi="Times New Roman Italic" w:cs="Times New Roman Italic"/>
          <w:bCs/>
          <w:i/>
          <w:iCs/>
          <w:color w:val="000000"/>
          <w:szCs w:val="21"/>
        </w:rPr>
        <w:t>How to Speak Animal</w:t>
      </w:r>
      <w:r>
        <w:rPr>
          <w:rFonts w:hint="eastAsia"/>
          <w:bCs/>
          <w:color w:val="000000"/>
          <w:szCs w:val="21"/>
        </w:rPr>
        <w:t>)</w:t>
      </w:r>
      <w:r>
        <w:rPr>
          <w:rFonts w:hint="eastAsia"/>
          <w:bCs/>
          <w:color w:val="000000"/>
          <w:szCs w:val="21"/>
        </w:rPr>
        <w:t>的作者</w:t>
      </w:r>
      <w:r>
        <w:rPr>
          <w:rFonts w:hint="eastAsia"/>
          <w:bCs/>
          <w:color w:val="000000"/>
          <w:szCs w:val="21"/>
        </w:rPr>
        <w:t xml:space="preserve">Lindy </w:t>
      </w:r>
      <w:proofErr w:type="spellStart"/>
      <w:r>
        <w:rPr>
          <w:rFonts w:hint="eastAsia"/>
          <w:bCs/>
          <w:color w:val="000000"/>
          <w:szCs w:val="21"/>
        </w:rPr>
        <w:t>Mattice</w:t>
      </w:r>
      <w:proofErr w:type="spellEnd"/>
      <w:r>
        <w:rPr>
          <w:rFonts w:hint="eastAsia"/>
          <w:bCs/>
          <w:color w:val="000000"/>
          <w:szCs w:val="21"/>
        </w:rPr>
        <w:t>撰写，这本视觉巨著既令人惊叹</w:t>
      </w:r>
      <w:proofErr w:type="gramStart"/>
      <w:r>
        <w:rPr>
          <w:rFonts w:hint="eastAsia"/>
          <w:bCs/>
          <w:color w:val="000000"/>
          <w:szCs w:val="21"/>
        </w:rPr>
        <w:t>又信息</w:t>
      </w:r>
      <w:proofErr w:type="gramEnd"/>
      <w:r>
        <w:rPr>
          <w:rFonts w:hint="eastAsia"/>
          <w:bCs/>
          <w:color w:val="000000"/>
          <w:szCs w:val="21"/>
        </w:rPr>
        <w:t>丰富，是一件必备的复古珍宝。</w:t>
      </w:r>
    </w:p>
    <w:p w:rsidR="003C0741" w:rsidRDefault="003C0741">
      <w:pPr>
        <w:ind w:right="420" w:firstLine="420"/>
        <w:jc w:val="left"/>
        <w:rPr>
          <w:bCs/>
          <w:color w:val="000000"/>
          <w:szCs w:val="21"/>
        </w:rPr>
      </w:pPr>
    </w:p>
    <w:p w:rsidR="003C0741" w:rsidRDefault="00101504">
      <w:pPr>
        <w:ind w:right="420" w:firstLine="420"/>
        <w:jc w:val="left"/>
        <w:rPr>
          <w:bCs/>
          <w:color w:val="000000"/>
          <w:szCs w:val="21"/>
        </w:rPr>
      </w:pPr>
      <w:r>
        <w:rPr>
          <w:rFonts w:hint="eastAsia"/>
          <w:bCs/>
          <w:color w:val="000000"/>
          <w:szCs w:val="21"/>
        </w:rPr>
        <w:t>动物包括：美洲野牛</w:t>
      </w:r>
      <w:r>
        <w:rPr>
          <w:rFonts w:hint="eastAsia"/>
          <w:bCs/>
          <w:color w:val="000000"/>
          <w:szCs w:val="21"/>
        </w:rPr>
        <w:t>(American Bison)</w:t>
      </w:r>
      <w:r>
        <w:rPr>
          <w:rFonts w:hint="eastAsia"/>
          <w:bCs/>
          <w:color w:val="000000"/>
          <w:szCs w:val="21"/>
        </w:rPr>
        <w:t>、大角羊</w:t>
      </w:r>
      <w:r>
        <w:rPr>
          <w:rFonts w:hint="eastAsia"/>
          <w:bCs/>
          <w:color w:val="000000"/>
          <w:szCs w:val="21"/>
        </w:rPr>
        <w:t>(Bighorn Sheep)</w:t>
      </w:r>
      <w:r>
        <w:rPr>
          <w:rFonts w:hint="eastAsia"/>
          <w:bCs/>
          <w:color w:val="000000"/>
          <w:szCs w:val="21"/>
        </w:rPr>
        <w:t>、阿斯特捻角山羊</w:t>
      </w:r>
      <w:r>
        <w:rPr>
          <w:rFonts w:hint="eastAsia"/>
          <w:bCs/>
          <w:color w:val="000000"/>
          <w:szCs w:val="21"/>
        </w:rPr>
        <w:t xml:space="preserve">(Astor </w:t>
      </w:r>
      <w:proofErr w:type="spellStart"/>
      <w:r>
        <w:rPr>
          <w:rFonts w:hint="eastAsia"/>
          <w:bCs/>
          <w:color w:val="000000"/>
          <w:szCs w:val="21"/>
        </w:rPr>
        <w:t>Markhor</w:t>
      </w:r>
      <w:proofErr w:type="spellEnd"/>
      <w:r>
        <w:rPr>
          <w:rFonts w:hint="eastAsia"/>
          <w:bCs/>
          <w:color w:val="000000"/>
          <w:szCs w:val="21"/>
        </w:rPr>
        <w:t>)</w:t>
      </w:r>
      <w:r>
        <w:rPr>
          <w:rFonts w:hint="eastAsia"/>
          <w:bCs/>
          <w:color w:val="000000"/>
          <w:szCs w:val="21"/>
        </w:rPr>
        <w:t>、黑角马</w:t>
      </w:r>
      <w:r>
        <w:rPr>
          <w:rFonts w:hint="eastAsia"/>
          <w:bCs/>
          <w:color w:val="000000"/>
          <w:szCs w:val="21"/>
        </w:rPr>
        <w:t>(Black Wildebeest)</w:t>
      </w:r>
      <w:r>
        <w:rPr>
          <w:rFonts w:hint="eastAsia"/>
          <w:bCs/>
          <w:color w:val="000000"/>
          <w:szCs w:val="21"/>
        </w:rPr>
        <w:t>、野水牛</w:t>
      </w:r>
      <w:r>
        <w:rPr>
          <w:rFonts w:hint="eastAsia"/>
          <w:bCs/>
          <w:color w:val="000000"/>
          <w:szCs w:val="21"/>
        </w:rPr>
        <w:t>(Wild Water Buffalo)</w:t>
      </w:r>
      <w:r>
        <w:rPr>
          <w:rFonts w:hint="eastAsia"/>
          <w:bCs/>
          <w:color w:val="000000"/>
          <w:szCs w:val="21"/>
        </w:rPr>
        <w:t>、阿尔卑斯野山羊</w:t>
      </w:r>
      <w:r>
        <w:rPr>
          <w:rFonts w:hint="eastAsia"/>
          <w:bCs/>
          <w:color w:val="000000"/>
          <w:szCs w:val="21"/>
        </w:rPr>
        <w:t>(Alpine Ibex)</w:t>
      </w:r>
      <w:r>
        <w:rPr>
          <w:rFonts w:hint="eastAsia"/>
          <w:bCs/>
          <w:color w:val="000000"/>
          <w:szCs w:val="21"/>
        </w:rPr>
        <w:t>、吸血蝙蝠</w:t>
      </w:r>
      <w:r>
        <w:rPr>
          <w:rFonts w:hint="eastAsia"/>
          <w:bCs/>
          <w:color w:val="000000"/>
          <w:szCs w:val="21"/>
        </w:rPr>
        <w:t>(Vampire Bat)</w:t>
      </w:r>
      <w:r>
        <w:rPr>
          <w:rFonts w:hint="eastAsia"/>
          <w:bCs/>
          <w:color w:val="000000"/>
          <w:szCs w:val="21"/>
        </w:rPr>
        <w:t>、果</w:t>
      </w:r>
      <w:proofErr w:type="gramStart"/>
      <w:r>
        <w:rPr>
          <w:rFonts w:hint="eastAsia"/>
          <w:bCs/>
          <w:color w:val="000000"/>
          <w:szCs w:val="21"/>
        </w:rPr>
        <w:t>蝠</w:t>
      </w:r>
      <w:proofErr w:type="gramEnd"/>
      <w:r>
        <w:rPr>
          <w:rFonts w:hint="eastAsia"/>
          <w:bCs/>
          <w:color w:val="000000"/>
          <w:szCs w:val="21"/>
        </w:rPr>
        <w:t>(Fruit Bat)</w:t>
      </w:r>
      <w:r>
        <w:rPr>
          <w:rFonts w:hint="eastAsia"/>
          <w:bCs/>
          <w:color w:val="000000"/>
          <w:szCs w:val="21"/>
        </w:rPr>
        <w:t>、马蹄</w:t>
      </w:r>
      <w:proofErr w:type="gramStart"/>
      <w:r>
        <w:rPr>
          <w:rFonts w:hint="eastAsia"/>
          <w:bCs/>
          <w:color w:val="000000"/>
          <w:szCs w:val="21"/>
        </w:rPr>
        <w:t>蝠</w:t>
      </w:r>
      <w:proofErr w:type="gramEnd"/>
      <w:r>
        <w:rPr>
          <w:rFonts w:hint="eastAsia"/>
          <w:bCs/>
          <w:color w:val="000000"/>
          <w:szCs w:val="21"/>
        </w:rPr>
        <w:t>(Horseshoe Bat)</w:t>
      </w:r>
      <w:r>
        <w:rPr>
          <w:rFonts w:hint="eastAsia"/>
          <w:bCs/>
          <w:color w:val="000000"/>
          <w:szCs w:val="21"/>
        </w:rPr>
        <w:t>、俾斯麦面具狐蝠</w:t>
      </w:r>
      <w:r>
        <w:rPr>
          <w:rFonts w:hint="eastAsia"/>
          <w:bCs/>
          <w:color w:val="000000"/>
          <w:szCs w:val="21"/>
        </w:rPr>
        <w:t>(Bismarck Masked Flying Fox)</w:t>
      </w:r>
      <w:r>
        <w:rPr>
          <w:rFonts w:hint="eastAsia"/>
          <w:bCs/>
          <w:color w:val="000000"/>
          <w:szCs w:val="21"/>
        </w:rPr>
        <w:t>、驼鹿</w:t>
      </w:r>
      <w:r>
        <w:rPr>
          <w:rFonts w:hint="eastAsia"/>
          <w:bCs/>
          <w:color w:val="000000"/>
          <w:szCs w:val="21"/>
        </w:rPr>
        <w:t>(Moose)</w:t>
      </w:r>
      <w:r>
        <w:rPr>
          <w:rFonts w:hint="eastAsia"/>
          <w:bCs/>
          <w:color w:val="000000"/>
          <w:szCs w:val="21"/>
        </w:rPr>
        <w:t>、驯鹿</w:t>
      </w:r>
      <w:r>
        <w:rPr>
          <w:rFonts w:hint="eastAsia"/>
          <w:bCs/>
          <w:color w:val="000000"/>
          <w:szCs w:val="21"/>
        </w:rPr>
        <w:t>(Reindeer)</w:t>
      </w:r>
      <w:r>
        <w:rPr>
          <w:rFonts w:hint="eastAsia"/>
          <w:bCs/>
          <w:color w:val="000000"/>
          <w:szCs w:val="21"/>
        </w:rPr>
        <w:t>等等……</w:t>
      </w:r>
    </w:p>
    <w:p w:rsidR="003C0741" w:rsidRDefault="003C0741">
      <w:pPr>
        <w:ind w:right="420" w:firstLine="420"/>
        <w:jc w:val="left"/>
        <w:rPr>
          <w:bCs/>
          <w:color w:val="000000"/>
          <w:szCs w:val="21"/>
        </w:rPr>
      </w:pPr>
    </w:p>
    <w:p w:rsidR="003C0741" w:rsidRDefault="00101504">
      <w:pPr>
        <w:ind w:right="420"/>
        <w:jc w:val="left"/>
        <w:rPr>
          <w:b/>
          <w:color w:val="000000"/>
          <w:szCs w:val="21"/>
        </w:rPr>
      </w:pPr>
      <w:r>
        <w:rPr>
          <w:rFonts w:hint="eastAsia"/>
          <w:b/>
          <w:color w:val="000000"/>
          <w:szCs w:val="21"/>
        </w:rPr>
        <w:t>内页插图：</w:t>
      </w:r>
    </w:p>
    <w:p w:rsidR="003C0741" w:rsidRDefault="003C0741">
      <w:pPr>
        <w:widowControl/>
        <w:rPr>
          <w:b/>
          <w:bCs/>
          <w:color w:val="EE822F" w:themeColor="accent2"/>
        </w:rPr>
      </w:pPr>
    </w:p>
    <w:p w:rsidR="003C0741" w:rsidRDefault="00101504">
      <w:pPr>
        <w:ind w:right="420"/>
        <w:jc w:val="left"/>
        <w:rPr>
          <w:bCs/>
          <w:color w:val="000000"/>
          <w:szCs w:val="21"/>
        </w:rPr>
      </w:pPr>
      <w:r>
        <w:rPr>
          <w:rFonts w:ascii="宋体" w:hAnsi="宋体" w:cs="宋体"/>
          <w:noProof/>
          <w:sz w:val="24"/>
        </w:rPr>
        <w:drawing>
          <wp:inline distT="0" distB="0" distL="114300" distR="114300">
            <wp:extent cx="2395220" cy="1400810"/>
            <wp:effectExtent l="0" t="0" r="17780" b="2159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9"/>
                    <a:stretch>
                      <a:fillRect/>
                    </a:stretch>
                  </pic:blipFill>
                  <pic:spPr>
                    <a:xfrm>
                      <a:off x="0" y="0"/>
                      <a:ext cx="2395220" cy="1400810"/>
                    </a:xfrm>
                    <a:prstGeom prst="rect">
                      <a:avLst/>
                    </a:prstGeom>
                    <a:noFill/>
                    <a:ln w="9525">
                      <a:noFill/>
                    </a:ln>
                  </pic:spPr>
                </pic:pic>
              </a:graphicData>
            </a:graphic>
          </wp:inline>
        </w:drawing>
      </w:r>
      <w:r>
        <w:rPr>
          <w:rFonts w:ascii="宋体" w:hAnsi="宋体" w:cs="宋体"/>
          <w:noProof/>
          <w:sz w:val="24"/>
        </w:rPr>
        <w:drawing>
          <wp:inline distT="0" distB="0" distL="114300" distR="114300">
            <wp:extent cx="2388870" cy="1397635"/>
            <wp:effectExtent l="0" t="0" r="24130" b="24765"/>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pic:cNvPicPr>
                  </pic:nvPicPr>
                  <pic:blipFill>
                    <a:blip r:embed="rId10"/>
                    <a:stretch>
                      <a:fillRect/>
                    </a:stretch>
                  </pic:blipFill>
                  <pic:spPr>
                    <a:xfrm>
                      <a:off x="0" y="0"/>
                      <a:ext cx="2388870" cy="1397635"/>
                    </a:xfrm>
                    <a:prstGeom prst="rect">
                      <a:avLst/>
                    </a:prstGeom>
                    <a:noFill/>
                    <a:ln w="9525">
                      <a:noFill/>
                    </a:ln>
                  </pic:spPr>
                </pic:pic>
              </a:graphicData>
            </a:graphic>
          </wp:inline>
        </w:drawing>
      </w:r>
      <w:r>
        <w:rPr>
          <w:rFonts w:ascii="宋体" w:hAnsi="宋体" w:cs="宋体"/>
          <w:noProof/>
          <w:sz w:val="24"/>
        </w:rPr>
        <w:drawing>
          <wp:inline distT="0" distB="0" distL="114300" distR="114300">
            <wp:extent cx="2393315" cy="1399540"/>
            <wp:effectExtent l="0" t="0" r="19685" b="22860"/>
            <wp:docPr id="8"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6"/>
                    <pic:cNvPicPr>
                      <a:picLocks noChangeAspect="1"/>
                    </pic:cNvPicPr>
                  </pic:nvPicPr>
                  <pic:blipFill>
                    <a:blip r:embed="rId11"/>
                    <a:stretch>
                      <a:fillRect/>
                    </a:stretch>
                  </pic:blipFill>
                  <pic:spPr>
                    <a:xfrm>
                      <a:off x="0" y="0"/>
                      <a:ext cx="2393315" cy="1399540"/>
                    </a:xfrm>
                    <a:prstGeom prst="rect">
                      <a:avLst/>
                    </a:prstGeom>
                    <a:noFill/>
                    <a:ln w="9525">
                      <a:noFill/>
                    </a:ln>
                  </pic:spPr>
                </pic:pic>
              </a:graphicData>
            </a:graphic>
          </wp:inline>
        </w:drawing>
      </w:r>
      <w:r>
        <w:rPr>
          <w:rFonts w:ascii="宋体" w:hAnsi="宋体" w:cs="宋体"/>
          <w:noProof/>
          <w:sz w:val="24"/>
        </w:rPr>
        <w:drawing>
          <wp:inline distT="0" distB="0" distL="114300" distR="114300">
            <wp:extent cx="2420620" cy="1414780"/>
            <wp:effectExtent l="0" t="0" r="17780" b="7620"/>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pic:cNvPicPr>
                  </pic:nvPicPr>
                  <pic:blipFill>
                    <a:blip r:embed="rId12"/>
                    <a:stretch>
                      <a:fillRect/>
                    </a:stretch>
                  </pic:blipFill>
                  <pic:spPr>
                    <a:xfrm>
                      <a:off x="0" y="0"/>
                      <a:ext cx="2420620" cy="1414780"/>
                    </a:xfrm>
                    <a:prstGeom prst="rect">
                      <a:avLst/>
                    </a:prstGeom>
                    <a:noFill/>
                    <a:ln w="9525">
                      <a:noFill/>
                    </a:ln>
                  </pic:spPr>
                </pic:pic>
              </a:graphicData>
            </a:graphic>
          </wp:inline>
        </w:drawing>
      </w:r>
    </w:p>
    <w:p w:rsidR="003C0741" w:rsidRDefault="003C0741">
      <w:pPr>
        <w:ind w:right="420"/>
        <w:jc w:val="left"/>
        <w:rPr>
          <w:bCs/>
          <w:color w:val="000000"/>
          <w:szCs w:val="21"/>
        </w:rPr>
      </w:pPr>
    </w:p>
    <w:p w:rsidR="003C0741" w:rsidRDefault="003C0741">
      <w:pPr>
        <w:ind w:right="420"/>
        <w:jc w:val="left"/>
        <w:rPr>
          <w:bCs/>
          <w:color w:val="000000"/>
          <w:szCs w:val="21"/>
        </w:rPr>
      </w:pPr>
    </w:p>
    <w:p w:rsidR="003C0741" w:rsidRDefault="00101504">
      <w:pPr>
        <w:rPr>
          <w:b/>
          <w:color w:val="000000"/>
          <w:szCs w:val="21"/>
        </w:rPr>
      </w:pPr>
      <w:r>
        <w:rPr>
          <w:rFonts w:ascii="Arial" w:eastAsia="Arial" w:hAnsi="Arial" w:cs="Arial"/>
          <w:noProof/>
          <w:color w:val="0F1111"/>
          <w:kern w:val="0"/>
          <w:szCs w:val="21"/>
        </w:rPr>
        <w:drawing>
          <wp:anchor distT="0" distB="0" distL="114300" distR="114300" simplePos="0" relativeHeight="251660288" behindDoc="0" locked="0" layoutInCell="1" allowOverlap="1">
            <wp:simplePos x="0" y="0"/>
            <wp:positionH relativeFrom="column">
              <wp:posOffset>3533775</wp:posOffset>
            </wp:positionH>
            <wp:positionV relativeFrom="paragraph">
              <wp:posOffset>72390</wp:posOffset>
            </wp:positionV>
            <wp:extent cx="1591945" cy="1844675"/>
            <wp:effectExtent l="0" t="0" r="8255" b="9525"/>
            <wp:wrapSquare wrapText="bothSides"/>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8"/>
                    <a:stretch>
                      <a:fillRect/>
                    </a:stretch>
                  </pic:blipFill>
                  <pic:spPr>
                    <a:xfrm>
                      <a:off x="0" y="0"/>
                      <a:ext cx="1591945" cy="1844675"/>
                    </a:xfrm>
                    <a:prstGeom prst="rect">
                      <a:avLst/>
                    </a:prstGeom>
                    <a:noFill/>
                    <a:ln w="9525">
                      <a:noFill/>
                    </a:ln>
                  </pic:spPr>
                </pic:pic>
              </a:graphicData>
            </a:graphic>
          </wp:anchor>
        </w:drawing>
      </w:r>
      <w:r>
        <w:rPr>
          <w:b/>
          <w:color w:val="000000"/>
          <w:szCs w:val="21"/>
        </w:rPr>
        <w:t>中文书名：</w:t>
      </w:r>
      <w:r>
        <w:rPr>
          <w:rFonts w:hint="eastAsia"/>
          <w:b/>
          <w:color w:val="000000"/>
          <w:szCs w:val="21"/>
        </w:rPr>
        <w:t>《海洋之神：</w:t>
      </w:r>
      <w:r w:rsidR="00E0672B">
        <w:rPr>
          <w:rFonts w:hint="eastAsia"/>
          <w:b/>
          <w:color w:val="000000"/>
          <w:szCs w:val="21"/>
        </w:rPr>
        <w:t>世界</w:t>
      </w:r>
      <w:r>
        <w:rPr>
          <w:rFonts w:hint="eastAsia"/>
          <w:b/>
          <w:color w:val="000000"/>
          <w:szCs w:val="21"/>
        </w:rPr>
        <w:t>深海生物</w:t>
      </w:r>
      <w:r w:rsidR="00E0672B">
        <w:rPr>
          <w:rFonts w:hint="eastAsia"/>
          <w:b/>
          <w:color w:val="000000"/>
          <w:szCs w:val="21"/>
        </w:rPr>
        <w:t>图鉴</w:t>
      </w:r>
      <w:r>
        <w:rPr>
          <w:rFonts w:hint="eastAsia"/>
          <w:b/>
          <w:color w:val="000000"/>
          <w:szCs w:val="21"/>
        </w:rPr>
        <w:t>》</w:t>
      </w:r>
    </w:p>
    <w:p w:rsidR="003C0741" w:rsidRDefault="00101504">
      <w:pPr>
        <w:widowControl/>
        <w:jc w:val="left"/>
        <w:rPr>
          <w:b/>
          <w:color w:val="000000"/>
          <w:szCs w:val="21"/>
        </w:rPr>
      </w:pPr>
      <w:r>
        <w:rPr>
          <w:b/>
          <w:color w:val="000000"/>
          <w:szCs w:val="21"/>
        </w:rPr>
        <w:t>英文书名：</w:t>
      </w:r>
      <w:r>
        <w:rPr>
          <w:rFonts w:hint="eastAsia"/>
          <w:b/>
          <w:color w:val="000000"/>
          <w:szCs w:val="21"/>
        </w:rPr>
        <w:t>Oceanus: An Illustrated Guide to Creatures of the Deep</w:t>
      </w:r>
      <w:r>
        <w:rPr>
          <w:b/>
          <w:bCs/>
          <w:color w:val="000000"/>
          <w:szCs w:val="21"/>
        </w:rPr>
        <w:br/>
      </w:r>
      <w:r>
        <w:rPr>
          <w:b/>
          <w:color w:val="000000"/>
          <w:szCs w:val="21"/>
        </w:rPr>
        <w:t>作</w:t>
      </w:r>
      <w:r>
        <w:rPr>
          <w:b/>
          <w:color w:val="000000"/>
          <w:szCs w:val="21"/>
        </w:rPr>
        <w:t xml:space="preserve">    </w:t>
      </w:r>
      <w:r>
        <w:rPr>
          <w:b/>
          <w:color w:val="000000"/>
          <w:szCs w:val="21"/>
        </w:rPr>
        <w:t>者：</w:t>
      </w:r>
      <w:r>
        <w:rPr>
          <w:rFonts w:hint="eastAsia"/>
          <w:b/>
          <w:color w:val="000000"/>
          <w:szCs w:val="21"/>
        </w:rPr>
        <w:t xml:space="preserve">Lindy </w:t>
      </w:r>
      <w:proofErr w:type="spellStart"/>
      <w:r>
        <w:rPr>
          <w:rFonts w:hint="eastAsia"/>
          <w:b/>
          <w:color w:val="000000"/>
          <w:szCs w:val="21"/>
        </w:rPr>
        <w:t>Mattice</w:t>
      </w:r>
      <w:proofErr w:type="spellEnd"/>
    </w:p>
    <w:p w:rsidR="003C0741" w:rsidRDefault="00101504">
      <w:pPr>
        <w:widowControl/>
        <w:jc w:val="left"/>
        <w:rPr>
          <w:kern w:val="0"/>
          <w:szCs w:val="21"/>
        </w:rPr>
      </w:pPr>
      <w:r>
        <w:rPr>
          <w:b/>
          <w:bCs/>
          <w:kern w:val="0"/>
          <w:szCs w:val="21"/>
        </w:rPr>
        <w:t>出</w:t>
      </w:r>
      <w:r>
        <w:rPr>
          <w:b/>
          <w:bCs/>
          <w:kern w:val="0"/>
          <w:szCs w:val="21"/>
        </w:rPr>
        <w:t xml:space="preserve"> </w:t>
      </w:r>
      <w:r>
        <w:rPr>
          <w:b/>
          <w:bCs/>
          <w:kern w:val="0"/>
          <w:szCs w:val="21"/>
        </w:rPr>
        <w:t>版</w:t>
      </w:r>
      <w:r>
        <w:rPr>
          <w:b/>
          <w:bCs/>
          <w:kern w:val="0"/>
          <w:szCs w:val="21"/>
        </w:rPr>
        <w:t xml:space="preserve"> </w:t>
      </w:r>
      <w:r>
        <w:rPr>
          <w:b/>
          <w:bCs/>
          <w:kern w:val="0"/>
          <w:szCs w:val="21"/>
        </w:rPr>
        <w:t>社：</w:t>
      </w:r>
      <w:r>
        <w:rPr>
          <w:rFonts w:hint="eastAsia"/>
          <w:b/>
          <w:color w:val="000000"/>
          <w:szCs w:val="21"/>
        </w:rPr>
        <w:t>Bushel &amp; Peck</w:t>
      </w:r>
    </w:p>
    <w:p w:rsidR="003C0741" w:rsidRDefault="00101504">
      <w:pPr>
        <w:widowControl/>
        <w:rPr>
          <w:kern w:val="0"/>
          <w:szCs w:val="21"/>
        </w:rPr>
      </w:pPr>
      <w:r>
        <w:rPr>
          <w:b/>
          <w:bCs/>
          <w:kern w:val="0"/>
          <w:szCs w:val="21"/>
        </w:rPr>
        <w:t>代理公司：</w:t>
      </w:r>
      <w:proofErr w:type="spellStart"/>
      <w:r>
        <w:rPr>
          <w:rFonts w:hint="eastAsia"/>
          <w:b/>
          <w:bCs/>
          <w:kern w:val="0"/>
          <w:szCs w:val="21"/>
        </w:rPr>
        <w:t>Biagi</w:t>
      </w:r>
      <w:proofErr w:type="spellEnd"/>
      <w:r>
        <w:rPr>
          <w:rFonts w:hint="eastAsia"/>
          <w:b/>
          <w:bCs/>
          <w:color w:val="000000" w:themeColor="text1"/>
          <w:kern w:val="0"/>
          <w:szCs w:val="21"/>
        </w:rPr>
        <w:t>/ANA</w:t>
      </w:r>
    </w:p>
    <w:p w:rsidR="003C0741" w:rsidRDefault="00101504">
      <w:pPr>
        <w:widowControl/>
        <w:jc w:val="left"/>
        <w:rPr>
          <w:kern w:val="0"/>
          <w:szCs w:val="21"/>
        </w:rPr>
      </w:pPr>
      <w:r>
        <w:rPr>
          <w:b/>
          <w:bCs/>
          <w:kern w:val="0"/>
          <w:szCs w:val="21"/>
        </w:rPr>
        <w:t>页</w:t>
      </w:r>
      <w:r>
        <w:rPr>
          <w:b/>
          <w:bCs/>
          <w:kern w:val="0"/>
          <w:szCs w:val="21"/>
        </w:rPr>
        <w:t xml:space="preserve">    </w:t>
      </w:r>
      <w:r>
        <w:rPr>
          <w:b/>
          <w:bCs/>
          <w:kern w:val="0"/>
          <w:szCs w:val="21"/>
        </w:rPr>
        <w:t>数</w:t>
      </w:r>
      <w:r>
        <w:rPr>
          <w:rFonts w:ascii="宋体" w:hAnsi="宋体" w:hint="eastAsia"/>
          <w:b/>
          <w:bCs/>
          <w:kern w:val="0"/>
          <w:szCs w:val="21"/>
        </w:rPr>
        <w:t>：</w:t>
      </w:r>
      <w:r>
        <w:rPr>
          <w:rFonts w:hint="eastAsia"/>
          <w:b/>
          <w:bCs/>
          <w:kern w:val="0"/>
          <w:szCs w:val="21"/>
        </w:rPr>
        <w:t>96</w:t>
      </w:r>
      <w:r>
        <w:rPr>
          <w:rFonts w:hint="eastAsia"/>
          <w:b/>
          <w:bCs/>
          <w:kern w:val="0"/>
          <w:szCs w:val="21"/>
        </w:rPr>
        <w:t>页</w:t>
      </w:r>
    </w:p>
    <w:p w:rsidR="003C0741" w:rsidRDefault="00101504">
      <w:pPr>
        <w:widowControl/>
        <w:rPr>
          <w:kern w:val="0"/>
          <w:szCs w:val="21"/>
        </w:rPr>
      </w:pPr>
      <w:r>
        <w:rPr>
          <w:b/>
          <w:bCs/>
          <w:kern w:val="0"/>
          <w:szCs w:val="21"/>
        </w:rPr>
        <w:t>出版时间：</w:t>
      </w:r>
      <w:r>
        <w:rPr>
          <w:b/>
          <w:bCs/>
          <w:kern w:val="0"/>
          <w:szCs w:val="21"/>
        </w:rPr>
        <w:t>20</w:t>
      </w:r>
      <w:r>
        <w:rPr>
          <w:rFonts w:hint="eastAsia"/>
          <w:b/>
          <w:bCs/>
          <w:kern w:val="0"/>
          <w:szCs w:val="21"/>
        </w:rPr>
        <w:t>26</w:t>
      </w:r>
      <w:r>
        <w:rPr>
          <w:b/>
          <w:bCs/>
          <w:kern w:val="0"/>
          <w:szCs w:val="21"/>
        </w:rPr>
        <w:t>年</w:t>
      </w:r>
      <w:r>
        <w:rPr>
          <w:rFonts w:hint="eastAsia"/>
          <w:b/>
          <w:bCs/>
          <w:kern w:val="0"/>
          <w:szCs w:val="21"/>
        </w:rPr>
        <w:t>11</w:t>
      </w:r>
      <w:r>
        <w:rPr>
          <w:rFonts w:hint="eastAsia"/>
          <w:b/>
          <w:bCs/>
          <w:kern w:val="0"/>
          <w:szCs w:val="21"/>
        </w:rPr>
        <w:t>月</w:t>
      </w:r>
    </w:p>
    <w:p w:rsidR="003C0741" w:rsidRDefault="00101504">
      <w:pPr>
        <w:widowControl/>
        <w:rPr>
          <w:kern w:val="0"/>
          <w:szCs w:val="21"/>
        </w:rPr>
      </w:pPr>
      <w:r>
        <w:rPr>
          <w:b/>
          <w:bCs/>
          <w:kern w:val="0"/>
          <w:szCs w:val="21"/>
        </w:rPr>
        <w:t>代理地区：中国大陆、台湾</w:t>
      </w:r>
    </w:p>
    <w:p w:rsidR="003C0741" w:rsidRDefault="00101504">
      <w:pPr>
        <w:widowControl/>
        <w:rPr>
          <w:kern w:val="0"/>
          <w:szCs w:val="21"/>
        </w:rPr>
      </w:pPr>
      <w:r>
        <w:rPr>
          <w:b/>
          <w:bCs/>
          <w:kern w:val="0"/>
          <w:szCs w:val="21"/>
        </w:rPr>
        <w:t>审读资料：</w:t>
      </w:r>
      <w:r>
        <w:rPr>
          <w:rFonts w:hint="eastAsia"/>
          <w:b/>
          <w:bCs/>
          <w:kern w:val="0"/>
          <w:szCs w:val="21"/>
        </w:rPr>
        <w:t>电子稿</w:t>
      </w:r>
    </w:p>
    <w:p w:rsidR="003C0741" w:rsidRDefault="00101504">
      <w:pPr>
        <w:tabs>
          <w:tab w:val="left" w:pos="341"/>
          <w:tab w:val="left" w:pos="5235"/>
        </w:tabs>
        <w:rPr>
          <w:b/>
          <w:bCs/>
          <w:kern w:val="0"/>
          <w:szCs w:val="21"/>
        </w:rPr>
      </w:pPr>
      <w:r>
        <w:rPr>
          <w:b/>
          <w:bCs/>
          <w:kern w:val="0"/>
          <w:szCs w:val="21"/>
        </w:rPr>
        <w:lastRenderedPageBreak/>
        <w:t>类</w:t>
      </w:r>
      <w:r>
        <w:rPr>
          <w:rFonts w:hint="eastAsia"/>
          <w:b/>
          <w:bCs/>
          <w:kern w:val="0"/>
          <w:szCs w:val="21"/>
        </w:rPr>
        <w:t xml:space="preserve">    </w:t>
      </w:r>
      <w:r>
        <w:rPr>
          <w:b/>
          <w:bCs/>
          <w:kern w:val="0"/>
          <w:szCs w:val="21"/>
        </w:rPr>
        <w:t>型：</w:t>
      </w:r>
      <w:r>
        <w:rPr>
          <w:rFonts w:hint="eastAsia"/>
          <w:b/>
          <w:bCs/>
          <w:kern w:val="0"/>
          <w:szCs w:val="21"/>
        </w:rPr>
        <w:t>科普读物</w:t>
      </w:r>
    </w:p>
    <w:p w:rsidR="003C0741" w:rsidRDefault="00101504">
      <w:pPr>
        <w:tabs>
          <w:tab w:val="left" w:pos="341"/>
          <w:tab w:val="left" w:pos="5235"/>
        </w:tabs>
        <w:rPr>
          <w:b/>
          <w:bCs/>
          <w:color w:val="FF0000"/>
          <w:kern w:val="0"/>
          <w:szCs w:val="21"/>
        </w:rPr>
      </w:pPr>
      <w:r>
        <w:rPr>
          <w:rFonts w:hint="eastAsia"/>
          <w:b/>
          <w:bCs/>
          <w:color w:val="FF0000"/>
          <w:kern w:val="0"/>
          <w:szCs w:val="21"/>
        </w:rPr>
        <w:t>版权已授：法语、俄语</w:t>
      </w:r>
    </w:p>
    <w:p w:rsidR="003C0741" w:rsidRDefault="003C0741">
      <w:pPr>
        <w:rPr>
          <w:b/>
          <w:bCs/>
          <w:color w:val="000000"/>
        </w:rPr>
      </w:pPr>
    </w:p>
    <w:p w:rsidR="003C0741" w:rsidRDefault="00101504">
      <w:pPr>
        <w:rPr>
          <w:b/>
          <w:bCs/>
          <w:color w:val="000000"/>
        </w:rPr>
      </w:pPr>
      <w:r>
        <w:rPr>
          <w:b/>
          <w:bCs/>
          <w:color w:val="000000"/>
        </w:rPr>
        <w:t>内容简介：</w:t>
      </w:r>
    </w:p>
    <w:p w:rsidR="003C0741" w:rsidRDefault="003C0741">
      <w:pPr>
        <w:ind w:right="420" w:firstLine="420"/>
        <w:jc w:val="left"/>
        <w:rPr>
          <w:bCs/>
          <w:color w:val="000000"/>
          <w:szCs w:val="21"/>
        </w:rPr>
      </w:pPr>
    </w:p>
    <w:p w:rsidR="003C0741" w:rsidRDefault="00101504">
      <w:pPr>
        <w:ind w:right="420" w:firstLine="420"/>
        <w:jc w:val="left"/>
        <w:rPr>
          <w:bCs/>
          <w:color w:val="000000"/>
          <w:szCs w:val="21"/>
        </w:rPr>
      </w:pPr>
      <w:r>
        <w:rPr>
          <w:rFonts w:hint="eastAsia"/>
          <w:bCs/>
          <w:color w:val="000000"/>
          <w:szCs w:val="21"/>
        </w:rPr>
        <w:t>收录超过</w:t>
      </w:r>
      <w:r>
        <w:rPr>
          <w:rFonts w:hint="eastAsia"/>
          <w:bCs/>
          <w:color w:val="000000"/>
          <w:szCs w:val="21"/>
        </w:rPr>
        <w:t>125</w:t>
      </w:r>
      <w:r>
        <w:rPr>
          <w:rFonts w:hint="eastAsia"/>
          <w:bCs/>
          <w:color w:val="000000"/>
          <w:szCs w:val="21"/>
        </w:rPr>
        <w:t>种神奇的深海生物和数百幅复古动物学插图，《海洋之神》是关于鱼类纲的华丽指南。</w:t>
      </w:r>
    </w:p>
    <w:p w:rsidR="003C0741" w:rsidRDefault="003C0741">
      <w:pPr>
        <w:ind w:right="420" w:firstLine="420"/>
        <w:jc w:val="left"/>
        <w:rPr>
          <w:bCs/>
          <w:color w:val="000000"/>
          <w:szCs w:val="21"/>
        </w:rPr>
      </w:pPr>
    </w:p>
    <w:p w:rsidR="003C0741" w:rsidRDefault="00101504">
      <w:pPr>
        <w:ind w:right="420" w:firstLine="420"/>
        <w:jc w:val="left"/>
        <w:rPr>
          <w:bCs/>
          <w:color w:val="000000"/>
          <w:szCs w:val="21"/>
        </w:rPr>
      </w:pPr>
      <w:r>
        <w:rPr>
          <w:rFonts w:hint="eastAsia"/>
          <w:bCs/>
          <w:color w:val="000000"/>
          <w:szCs w:val="21"/>
        </w:rPr>
        <w:t>一本令人叹为观止的世界最迷人海洋动物的视觉百科全书。收录超过</w:t>
      </w:r>
      <w:r>
        <w:rPr>
          <w:rFonts w:hint="eastAsia"/>
          <w:bCs/>
          <w:color w:val="000000"/>
          <w:szCs w:val="21"/>
        </w:rPr>
        <w:t>125</w:t>
      </w:r>
      <w:r>
        <w:rPr>
          <w:rFonts w:hint="eastAsia"/>
          <w:bCs/>
          <w:color w:val="000000"/>
          <w:szCs w:val="21"/>
        </w:rPr>
        <w:t>种神奇的深海生物和数百幅复古动物学插图，《海洋之神》是关于鱼类纲（即生活在水中的动物！）的华丽指南。由一些世界上最杰出的动物学艺术家创作的迷人艺术作品装饰了超过</w:t>
      </w:r>
      <w:r>
        <w:rPr>
          <w:rFonts w:hint="eastAsia"/>
          <w:bCs/>
          <w:color w:val="000000"/>
          <w:szCs w:val="21"/>
        </w:rPr>
        <w:t>140</w:t>
      </w:r>
      <w:r>
        <w:rPr>
          <w:rFonts w:hint="eastAsia"/>
          <w:bCs/>
          <w:color w:val="000000"/>
          <w:szCs w:val="21"/>
        </w:rPr>
        <w:t>页的事实、图表和分类树。由《如何说动物语》</w:t>
      </w:r>
      <w:r>
        <w:rPr>
          <w:rFonts w:hint="eastAsia"/>
          <w:bCs/>
          <w:color w:val="000000"/>
          <w:szCs w:val="21"/>
        </w:rPr>
        <w:t>(</w:t>
      </w:r>
      <w:r>
        <w:rPr>
          <w:rFonts w:ascii="Times New Roman Italic" w:hAnsi="Times New Roman Italic" w:cs="Times New Roman Italic"/>
          <w:bCs/>
          <w:i/>
          <w:iCs/>
          <w:color w:val="000000"/>
          <w:szCs w:val="21"/>
        </w:rPr>
        <w:t>How to Speak Animal</w:t>
      </w:r>
      <w:r>
        <w:rPr>
          <w:rFonts w:hint="eastAsia"/>
          <w:bCs/>
          <w:color w:val="000000"/>
          <w:szCs w:val="21"/>
        </w:rPr>
        <w:t>)</w:t>
      </w:r>
      <w:r>
        <w:rPr>
          <w:rFonts w:hint="eastAsia"/>
          <w:bCs/>
          <w:color w:val="000000"/>
          <w:szCs w:val="21"/>
        </w:rPr>
        <w:t>和《哺乳动物》</w:t>
      </w:r>
      <w:r>
        <w:rPr>
          <w:rFonts w:hint="eastAsia"/>
          <w:bCs/>
          <w:color w:val="000000"/>
          <w:szCs w:val="21"/>
        </w:rPr>
        <w:t>(</w:t>
      </w:r>
      <w:r>
        <w:rPr>
          <w:rFonts w:ascii="Times New Roman Italic" w:hAnsi="Times New Roman Italic" w:cs="Times New Roman Italic"/>
          <w:bCs/>
          <w:i/>
          <w:iCs/>
          <w:color w:val="000000"/>
          <w:szCs w:val="21"/>
        </w:rPr>
        <w:t>Mammalia</w:t>
      </w:r>
      <w:r>
        <w:rPr>
          <w:rFonts w:hint="eastAsia"/>
          <w:bCs/>
          <w:color w:val="000000"/>
          <w:szCs w:val="21"/>
        </w:rPr>
        <w:t>)</w:t>
      </w:r>
      <w:r>
        <w:rPr>
          <w:rFonts w:hint="eastAsia"/>
          <w:bCs/>
          <w:color w:val="000000"/>
          <w:szCs w:val="21"/>
        </w:rPr>
        <w:t>的作者</w:t>
      </w:r>
      <w:r>
        <w:rPr>
          <w:rFonts w:hint="eastAsia"/>
          <w:bCs/>
          <w:color w:val="000000"/>
          <w:szCs w:val="21"/>
        </w:rPr>
        <w:t xml:space="preserve">Lindy </w:t>
      </w:r>
      <w:proofErr w:type="spellStart"/>
      <w:r>
        <w:rPr>
          <w:rFonts w:hint="eastAsia"/>
          <w:bCs/>
          <w:color w:val="000000"/>
          <w:szCs w:val="21"/>
        </w:rPr>
        <w:t>Mattice</w:t>
      </w:r>
      <w:proofErr w:type="spellEnd"/>
      <w:r>
        <w:rPr>
          <w:rFonts w:hint="eastAsia"/>
          <w:bCs/>
          <w:color w:val="000000"/>
          <w:szCs w:val="21"/>
        </w:rPr>
        <w:t>撰写，这本视觉巨著既令人惊叹</w:t>
      </w:r>
      <w:proofErr w:type="gramStart"/>
      <w:r>
        <w:rPr>
          <w:rFonts w:hint="eastAsia"/>
          <w:bCs/>
          <w:color w:val="000000"/>
          <w:szCs w:val="21"/>
        </w:rPr>
        <w:t>又信息</w:t>
      </w:r>
      <w:proofErr w:type="gramEnd"/>
      <w:r>
        <w:rPr>
          <w:rFonts w:hint="eastAsia"/>
          <w:bCs/>
          <w:color w:val="000000"/>
          <w:szCs w:val="21"/>
        </w:rPr>
        <w:t>丰富，是一件必备的复古珍宝。</w:t>
      </w:r>
    </w:p>
    <w:p w:rsidR="003C0741" w:rsidRDefault="003C0741">
      <w:pPr>
        <w:ind w:right="420"/>
        <w:jc w:val="left"/>
        <w:rPr>
          <w:b/>
          <w:color w:val="000000"/>
          <w:szCs w:val="21"/>
        </w:rPr>
      </w:pPr>
    </w:p>
    <w:p w:rsidR="003C0741" w:rsidRDefault="00101504">
      <w:pPr>
        <w:ind w:right="420"/>
        <w:jc w:val="left"/>
        <w:rPr>
          <w:b/>
          <w:color w:val="000000"/>
          <w:szCs w:val="21"/>
        </w:rPr>
      </w:pPr>
      <w:r>
        <w:rPr>
          <w:rFonts w:hint="eastAsia"/>
          <w:b/>
          <w:color w:val="000000"/>
          <w:szCs w:val="21"/>
        </w:rPr>
        <w:t>内页插图：</w:t>
      </w:r>
    </w:p>
    <w:p w:rsidR="003C0741" w:rsidRDefault="003C0741">
      <w:pPr>
        <w:ind w:right="420"/>
        <w:jc w:val="left"/>
        <w:rPr>
          <w:b/>
          <w:color w:val="000000"/>
          <w:szCs w:val="21"/>
        </w:rPr>
      </w:pPr>
    </w:p>
    <w:p w:rsidR="003C0741" w:rsidRDefault="00101504">
      <w:pPr>
        <w:ind w:right="420"/>
        <w:jc w:val="left"/>
        <w:rPr>
          <w:b/>
          <w:color w:val="000000"/>
          <w:szCs w:val="21"/>
        </w:rPr>
      </w:pPr>
      <w:r>
        <w:rPr>
          <w:noProof/>
        </w:rPr>
        <w:drawing>
          <wp:inline distT="0" distB="0" distL="114300" distR="114300">
            <wp:extent cx="3180715" cy="1834515"/>
            <wp:effectExtent l="0" t="0" r="19685" b="1968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3"/>
                    <a:stretch>
                      <a:fillRect/>
                    </a:stretch>
                  </pic:blipFill>
                  <pic:spPr>
                    <a:xfrm>
                      <a:off x="0" y="0"/>
                      <a:ext cx="3180715" cy="1834515"/>
                    </a:xfrm>
                    <a:prstGeom prst="rect">
                      <a:avLst/>
                    </a:prstGeom>
                    <a:noFill/>
                    <a:ln>
                      <a:noFill/>
                    </a:ln>
                  </pic:spPr>
                </pic:pic>
              </a:graphicData>
            </a:graphic>
          </wp:inline>
        </w:drawing>
      </w:r>
      <w:r>
        <w:rPr>
          <w:noProof/>
        </w:rPr>
        <w:drawing>
          <wp:inline distT="0" distB="0" distL="114300" distR="114300">
            <wp:extent cx="1576705" cy="1833880"/>
            <wp:effectExtent l="0" t="0" r="23495" b="2032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4"/>
                    <a:stretch>
                      <a:fillRect/>
                    </a:stretch>
                  </pic:blipFill>
                  <pic:spPr>
                    <a:xfrm>
                      <a:off x="0" y="0"/>
                      <a:ext cx="1576705" cy="1833880"/>
                    </a:xfrm>
                    <a:prstGeom prst="rect">
                      <a:avLst/>
                    </a:prstGeom>
                    <a:noFill/>
                    <a:ln>
                      <a:noFill/>
                    </a:ln>
                  </pic:spPr>
                </pic:pic>
              </a:graphicData>
            </a:graphic>
          </wp:inline>
        </w:drawing>
      </w:r>
    </w:p>
    <w:p w:rsidR="003C0741" w:rsidRDefault="003C0741">
      <w:pPr>
        <w:ind w:right="420"/>
        <w:jc w:val="left"/>
        <w:rPr>
          <w:b/>
          <w:color w:val="000000"/>
          <w:szCs w:val="21"/>
        </w:rPr>
      </w:pPr>
    </w:p>
    <w:p w:rsidR="003C0741" w:rsidRDefault="00101504">
      <w:pPr>
        <w:ind w:right="420"/>
        <w:jc w:val="left"/>
        <w:rPr>
          <w:b/>
          <w:color w:val="000000"/>
          <w:szCs w:val="21"/>
        </w:rPr>
      </w:pPr>
      <w:r>
        <w:rPr>
          <w:b/>
          <w:color w:val="000000"/>
          <w:szCs w:val="21"/>
        </w:rPr>
        <w:t>作者简介：</w:t>
      </w:r>
    </w:p>
    <w:p w:rsidR="003C0741" w:rsidRDefault="003C0741">
      <w:pPr>
        <w:rPr>
          <w:b/>
          <w:color w:val="000000"/>
          <w:szCs w:val="21"/>
        </w:rPr>
      </w:pPr>
    </w:p>
    <w:p w:rsidR="003C0741" w:rsidRDefault="00101504">
      <w:pPr>
        <w:ind w:firstLine="420"/>
      </w:pPr>
      <w:r>
        <w:rPr>
          <w:rFonts w:hint="eastAsia"/>
          <w:b/>
          <w:bCs/>
        </w:rPr>
        <w:t>林迪·马蒂奇</w:t>
      </w:r>
      <w:r>
        <w:rPr>
          <w:rFonts w:hint="eastAsia"/>
          <w:b/>
          <w:bCs/>
        </w:rPr>
        <w:t xml:space="preserve">(Lindy </w:t>
      </w:r>
      <w:proofErr w:type="spellStart"/>
      <w:r>
        <w:rPr>
          <w:rFonts w:hint="eastAsia"/>
          <w:b/>
          <w:bCs/>
        </w:rPr>
        <w:t>Mattice</w:t>
      </w:r>
      <w:proofErr w:type="spellEnd"/>
      <w:r>
        <w:rPr>
          <w:rFonts w:hint="eastAsia"/>
          <w:b/>
          <w:bCs/>
        </w:rPr>
        <w:t>)</w:t>
      </w:r>
      <w:r w:rsidR="0096300D">
        <w:rPr>
          <w:rFonts w:hint="eastAsia"/>
        </w:rPr>
        <w:t>一直对动物怀有深深的热爱。她</w:t>
      </w:r>
      <w:r>
        <w:rPr>
          <w:rFonts w:hint="eastAsia"/>
        </w:rPr>
        <w:t>七岁时，她的家人加入了一个野生动物康复组织，在那里林迪花了无数个小时照顾年幼的、被遗弃的动物，</w:t>
      </w:r>
      <w:r w:rsidR="003558A6">
        <w:rPr>
          <w:rFonts w:hint="eastAsia"/>
        </w:rPr>
        <w:t>让</w:t>
      </w:r>
      <w:r w:rsidR="00715551">
        <w:rPr>
          <w:rFonts w:hint="eastAsia"/>
        </w:rPr>
        <w:t>这些动物最终被放归野外。她还作为宠物侦探与当地的一个团体合作，帮助</w:t>
      </w:r>
      <w:r>
        <w:rPr>
          <w:rFonts w:hint="eastAsia"/>
        </w:rPr>
        <w:t>寻找丢失的宠物。她是</w:t>
      </w:r>
      <w:r>
        <w:rPr>
          <w:rFonts w:hint="eastAsia"/>
        </w:rPr>
        <w:t>FFA</w:t>
      </w:r>
      <w:r>
        <w:rPr>
          <w:rFonts w:hint="eastAsia"/>
        </w:rPr>
        <w:t>（美国未来农民组织，</w:t>
      </w:r>
      <w:r>
        <w:rPr>
          <w:rFonts w:hint="eastAsia"/>
        </w:rPr>
        <w:t>Future Farmers of America</w:t>
      </w:r>
      <w:r>
        <w:rPr>
          <w:rFonts w:hint="eastAsia"/>
        </w:rPr>
        <w:t>）的成员，在马匹评判队中参赛并展示绵羊。林迪获得了加州理工州立大学农业科学学士学位。她目前与丈夫和三</w:t>
      </w:r>
      <w:bookmarkStart w:id="0" w:name="_GoBack"/>
      <w:bookmarkEnd w:id="0"/>
      <w:r>
        <w:rPr>
          <w:rFonts w:hint="eastAsia"/>
        </w:rPr>
        <w:t>个孩子住在加利福尼亚州贝克斯菲尔德</w:t>
      </w:r>
      <w:r>
        <w:rPr>
          <w:rFonts w:hint="eastAsia"/>
        </w:rPr>
        <w:t>(Bakersfield)</w:t>
      </w:r>
      <w:r>
        <w:rPr>
          <w:rFonts w:hint="eastAsia"/>
        </w:rPr>
        <w:t>。她喜欢</w:t>
      </w:r>
      <w:r w:rsidR="00164762">
        <w:rPr>
          <w:rFonts w:hint="eastAsia"/>
        </w:rPr>
        <w:t>家里</w:t>
      </w:r>
      <w:r>
        <w:rPr>
          <w:rFonts w:hint="eastAsia"/>
        </w:rPr>
        <w:t>的两只狗和一只猫，她每周</w:t>
      </w:r>
      <w:r w:rsidR="00443250">
        <w:rPr>
          <w:rFonts w:hint="eastAsia"/>
        </w:rPr>
        <w:t>都会去上</w:t>
      </w:r>
      <w:r>
        <w:rPr>
          <w:rFonts w:hint="eastAsia"/>
        </w:rPr>
        <w:t>马术课。</w:t>
      </w:r>
    </w:p>
    <w:p w:rsidR="003C0741" w:rsidRDefault="003C0741"/>
    <w:p w:rsidR="003C0741" w:rsidRDefault="003C0741"/>
    <w:p w:rsidR="003C0741" w:rsidRDefault="003C0741"/>
    <w:p w:rsidR="003C0741" w:rsidRDefault="003C0741"/>
    <w:p w:rsidR="003C0741" w:rsidRDefault="003C0741"/>
    <w:p w:rsidR="003C0741" w:rsidRDefault="003C0741"/>
    <w:p w:rsidR="003C0741" w:rsidRDefault="003C0741"/>
    <w:p w:rsidR="003C0741" w:rsidRDefault="00101504">
      <w:pPr>
        <w:rPr>
          <w:rFonts w:ascii="华文中宋" w:eastAsia="华文中宋" w:hAnsi="华文中宋"/>
          <w:b/>
          <w:color w:val="000000"/>
          <w:szCs w:val="21"/>
        </w:rPr>
      </w:pPr>
      <w:r>
        <w:rPr>
          <w:b/>
          <w:color w:val="000000"/>
          <w:szCs w:val="21"/>
        </w:rPr>
        <w:t>请将反馈信息发至：</w:t>
      </w:r>
      <w:r>
        <w:rPr>
          <w:rFonts w:ascii="华文中宋" w:eastAsia="华文中宋" w:hAnsi="华文中宋"/>
          <w:b/>
          <w:color w:val="000000"/>
          <w:szCs w:val="21"/>
        </w:rPr>
        <w:t>版权负责人</w:t>
      </w:r>
    </w:p>
    <w:p w:rsidR="003C0741" w:rsidRDefault="00101504">
      <w:pPr>
        <w:rPr>
          <w:b/>
          <w:color w:val="000000"/>
          <w:szCs w:val="21"/>
        </w:rPr>
      </w:pPr>
      <w:r>
        <w:rPr>
          <w:b/>
          <w:color w:val="000000"/>
          <w:szCs w:val="21"/>
        </w:rPr>
        <w:t>Email</w:t>
      </w:r>
      <w:r>
        <w:rPr>
          <w:color w:val="000000"/>
          <w:szCs w:val="21"/>
        </w:rPr>
        <w:t>：</w:t>
      </w:r>
      <w:hyperlink r:id="rId15" w:history="1">
        <w:r>
          <w:rPr>
            <w:rStyle w:val="a5"/>
            <w:rFonts w:hint="eastAsia"/>
            <w:szCs w:val="21"/>
          </w:rPr>
          <w:t>Righ</w:t>
        </w:r>
        <w:r>
          <w:rPr>
            <w:rStyle w:val="a5"/>
            <w:szCs w:val="21"/>
          </w:rPr>
          <w:t>ts@nurnberg.com.cn</w:t>
        </w:r>
      </w:hyperlink>
    </w:p>
    <w:p w:rsidR="003C0741" w:rsidRDefault="00101504">
      <w:pPr>
        <w:rPr>
          <w:b/>
          <w:color w:val="000000"/>
          <w:szCs w:val="21"/>
        </w:rPr>
      </w:pPr>
      <w:r>
        <w:rPr>
          <w:color w:val="000000"/>
          <w:szCs w:val="21"/>
        </w:rPr>
        <w:t>安德鲁</w:t>
      </w:r>
      <w:r>
        <w:rPr>
          <w:color w:val="000000"/>
          <w:szCs w:val="21"/>
        </w:rPr>
        <w:t>·</w:t>
      </w:r>
      <w:r>
        <w:rPr>
          <w:color w:val="000000"/>
          <w:szCs w:val="21"/>
        </w:rPr>
        <w:t>纳伯格联合国际有限公司北京代表处</w:t>
      </w:r>
    </w:p>
    <w:p w:rsidR="003C0741" w:rsidRDefault="00101504">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r>
        <w:rPr>
          <w:color w:val="000000"/>
          <w:szCs w:val="21"/>
        </w:rPr>
        <w:t>室</w:t>
      </w:r>
      <w:r>
        <w:rPr>
          <w:rFonts w:hint="eastAsia"/>
          <w:color w:val="000000"/>
          <w:szCs w:val="21"/>
        </w:rPr>
        <w:t>,</w:t>
      </w:r>
      <w:r>
        <w:rPr>
          <w:color w:val="000000"/>
          <w:szCs w:val="21"/>
        </w:rPr>
        <w:t xml:space="preserve"> </w:t>
      </w:r>
      <w:r>
        <w:rPr>
          <w:color w:val="000000"/>
          <w:szCs w:val="21"/>
        </w:rPr>
        <w:t>邮编：</w:t>
      </w:r>
      <w:r>
        <w:rPr>
          <w:color w:val="000000"/>
          <w:szCs w:val="21"/>
        </w:rPr>
        <w:t>100872</w:t>
      </w:r>
    </w:p>
    <w:p w:rsidR="003C0741" w:rsidRDefault="00101504">
      <w:pPr>
        <w:rPr>
          <w:b/>
          <w:color w:val="000000"/>
          <w:szCs w:val="21"/>
        </w:rPr>
      </w:pPr>
      <w:r>
        <w:rPr>
          <w:color w:val="000000"/>
          <w:szCs w:val="21"/>
        </w:rPr>
        <w:t>电话：</w:t>
      </w:r>
      <w:r>
        <w:rPr>
          <w:color w:val="000000"/>
          <w:szCs w:val="21"/>
        </w:rPr>
        <w:t xml:space="preserve">010-82504106,   </w:t>
      </w:r>
      <w:r>
        <w:rPr>
          <w:color w:val="000000"/>
          <w:szCs w:val="21"/>
        </w:rPr>
        <w:t>传真：</w:t>
      </w:r>
      <w:r>
        <w:rPr>
          <w:color w:val="000000"/>
          <w:szCs w:val="21"/>
        </w:rPr>
        <w:t>010-82504200</w:t>
      </w:r>
    </w:p>
    <w:p w:rsidR="003C0741" w:rsidRDefault="00101504">
      <w:pPr>
        <w:rPr>
          <w:rStyle w:val="a5"/>
          <w:szCs w:val="21"/>
        </w:rPr>
      </w:pPr>
      <w:r>
        <w:rPr>
          <w:color w:val="000000"/>
          <w:szCs w:val="21"/>
        </w:rPr>
        <w:t>公司网址：</w:t>
      </w:r>
      <w:hyperlink r:id="rId16" w:history="1">
        <w:r>
          <w:rPr>
            <w:rStyle w:val="a5"/>
            <w:szCs w:val="21"/>
          </w:rPr>
          <w:t>http://www.nurnberg.com.cn</w:t>
        </w:r>
      </w:hyperlink>
    </w:p>
    <w:p w:rsidR="003C0741" w:rsidRDefault="00101504">
      <w:pPr>
        <w:rPr>
          <w:color w:val="000000"/>
          <w:szCs w:val="21"/>
        </w:rPr>
      </w:pPr>
      <w:r>
        <w:rPr>
          <w:color w:val="000000"/>
          <w:szCs w:val="21"/>
        </w:rPr>
        <w:t>书目下载</w:t>
      </w:r>
      <w:r>
        <w:rPr>
          <w:rFonts w:hint="eastAsia"/>
          <w:color w:val="000000"/>
          <w:szCs w:val="21"/>
        </w:rPr>
        <w:t>：</w:t>
      </w:r>
      <w:hyperlink r:id="rId17" w:history="1">
        <w:r>
          <w:rPr>
            <w:rStyle w:val="a5"/>
            <w:szCs w:val="21"/>
          </w:rPr>
          <w:t>http://www.nurnberg.com.cn/booklist_zh/list.aspx</w:t>
        </w:r>
      </w:hyperlink>
    </w:p>
    <w:p w:rsidR="003C0741" w:rsidRDefault="00101504">
      <w:pPr>
        <w:rPr>
          <w:color w:val="000000"/>
          <w:szCs w:val="21"/>
        </w:rPr>
      </w:pPr>
      <w:r>
        <w:rPr>
          <w:color w:val="000000"/>
          <w:szCs w:val="21"/>
        </w:rPr>
        <w:t>书讯浏览</w:t>
      </w:r>
      <w:r>
        <w:rPr>
          <w:rFonts w:hint="eastAsia"/>
          <w:color w:val="000000"/>
          <w:szCs w:val="21"/>
        </w:rPr>
        <w:t>：</w:t>
      </w:r>
      <w:hyperlink r:id="rId18" w:history="1">
        <w:r>
          <w:rPr>
            <w:rStyle w:val="a5"/>
            <w:szCs w:val="21"/>
          </w:rPr>
          <w:t>http://www.nurnberg.com.cn/book/book.aspx</w:t>
        </w:r>
      </w:hyperlink>
    </w:p>
    <w:p w:rsidR="003C0741" w:rsidRDefault="00101504">
      <w:pPr>
        <w:rPr>
          <w:color w:val="000000"/>
          <w:szCs w:val="21"/>
        </w:rPr>
      </w:pPr>
      <w:r>
        <w:rPr>
          <w:color w:val="000000"/>
          <w:szCs w:val="21"/>
        </w:rPr>
        <w:t>视频推荐</w:t>
      </w:r>
      <w:r>
        <w:rPr>
          <w:rFonts w:hint="eastAsia"/>
          <w:color w:val="000000"/>
          <w:szCs w:val="21"/>
        </w:rPr>
        <w:t>：</w:t>
      </w:r>
      <w:hyperlink r:id="rId19" w:history="1">
        <w:r>
          <w:rPr>
            <w:rStyle w:val="a5"/>
            <w:szCs w:val="21"/>
          </w:rPr>
          <w:t>http://www.nurnberg.com.cn/video/video.aspx</w:t>
        </w:r>
      </w:hyperlink>
    </w:p>
    <w:p w:rsidR="003C0741" w:rsidRDefault="00101504">
      <w:pPr>
        <w:rPr>
          <w:rStyle w:val="a5"/>
          <w:szCs w:val="21"/>
        </w:rPr>
      </w:pPr>
      <w:r>
        <w:rPr>
          <w:color w:val="000000"/>
          <w:szCs w:val="21"/>
        </w:rPr>
        <w:t>豆瓣小站：</w:t>
      </w:r>
      <w:hyperlink r:id="rId20" w:history="1">
        <w:r>
          <w:rPr>
            <w:rStyle w:val="a5"/>
            <w:szCs w:val="21"/>
          </w:rPr>
          <w:t>http://site.douban.com/110577/</w:t>
        </w:r>
      </w:hyperlink>
    </w:p>
    <w:p w:rsidR="003C0741" w:rsidRDefault="00101504">
      <w:pPr>
        <w:rPr>
          <w:rFonts w:ascii="Calibri" w:hAnsi="Calibri" w:cs="Calibri"/>
          <w:color w:val="000000"/>
          <w:shd w:val="clear" w:color="auto" w:fill="FFFFFF"/>
        </w:rPr>
      </w:pPr>
      <w:proofErr w:type="gramStart"/>
      <w:r>
        <w:rPr>
          <w:rFonts w:hint="eastAsia"/>
          <w:color w:val="000000"/>
          <w:shd w:val="clear" w:color="auto" w:fill="FFFFFF"/>
        </w:rPr>
        <w:t>新浪微博</w:t>
      </w:r>
      <w:proofErr w:type="gramEnd"/>
      <w:r>
        <w:rPr>
          <w:rFonts w:hint="eastAsia"/>
          <w:bCs/>
          <w:color w:val="000000"/>
          <w:shd w:val="clear" w:color="auto" w:fill="FFFFFF"/>
        </w:rPr>
        <w:t>：</w:t>
      </w:r>
      <w:hyperlink r:id="rId21" w:history="1">
        <w:r>
          <w:rPr>
            <w:rFonts w:cs="Calibri" w:hint="eastAsia"/>
            <w:color w:val="0000FF"/>
            <w:u w:val="single"/>
            <w:shd w:val="clear" w:color="auto" w:fill="FFFFFF"/>
          </w:rPr>
          <w:t>安德鲁纳伯格公司</w:t>
        </w:r>
        <w:proofErr w:type="gramStart"/>
        <w:r>
          <w:rPr>
            <w:rFonts w:cs="Calibri" w:hint="eastAsia"/>
            <w:color w:val="0000FF"/>
            <w:u w:val="single"/>
            <w:shd w:val="clear" w:color="auto" w:fill="FFFFFF"/>
          </w:rPr>
          <w:t>的微博</w:t>
        </w:r>
        <w:proofErr w:type="gramEnd"/>
        <w:r>
          <w:rPr>
            <w:color w:val="0000FF"/>
            <w:u w:val="single"/>
            <w:shd w:val="clear" w:color="auto" w:fill="FFFFFF"/>
          </w:rPr>
          <w:t>_</w:t>
        </w:r>
        <w:r>
          <w:rPr>
            <w:rFonts w:cs="Calibri" w:hint="eastAsia"/>
            <w:color w:val="0000FF"/>
            <w:u w:val="single"/>
            <w:shd w:val="clear" w:color="auto" w:fill="FFFFFF"/>
          </w:rPr>
          <w:t>微博</w:t>
        </w:r>
        <w:r>
          <w:rPr>
            <w:color w:val="0000FF"/>
            <w:u w:val="single"/>
            <w:shd w:val="clear" w:color="auto" w:fill="FFFFFF"/>
          </w:rPr>
          <w:t> (weibo.com)</w:t>
        </w:r>
      </w:hyperlink>
    </w:p>
    <w:p w:rsidR="003C0741" w:rsidRDefault="00101504">
      <w:pPr>
        <w:shd w:val="clear" w:color="auto" w:fill="FFFFFF"/>
      </w:pPr>
      <w:proofErr w:type="gramStart"/>
      <w:r>
        <w:rPr>
          <w:color w:val="000000"/>
          <w:szCs w:val="21"/>
        </w:rPr>
        <w:t>微信订阅</w:t>
      </w:r>
      <w:proofErr w:type="gramEnd"/>
      <w:r>
        <w:rPr>
          <w:color w:val="000000"/>
          <w:szCs w:val="21"/>
        </w:rPr>
        <w:t>号：</w:t>
      </w:r>
      <w:r>
        <w:rPr>
          <w:rFonts w:hint="eastAsia"/>
          <w:color w:val="0000FF"/>
          <w:szCs w:val="21"/>
          <w:u w:val="single"/>
        </w:rPr>
        <w:t>安德鲁纳伯格联合国际北京代表处</w:t>
      </w:r>
    </w:p>
    <w:p w:rsidR="003C0741" w:rsidRDefault="003C0741"/>
    <w:sectPr w:rsidR="003C0741">
      <w:headerReference w:type="default" r:id="rId22"/>
      <w:footerReference w:type="default" r:id="rId23"/>
      <w:pgSz w:w="11906" w:h="16838"/>
      <w:pgMar w:top="1304" w:right="1701" w:bottom="1304"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138D" w:rsidRDefault="00A9138D">
      <w:r>
        <w:separator/>
      </w:r>
    </w:p>
  </w:endnote>
  <w:endnote w:type="continuationSeparator" w:id="0">
    <w:p w:rsidR="00A9138D" w:rsidRDefault="00A91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Italic">
    <w:panose1 w:val="02020503050405090304"/>
    <w:charset w:val="00"/>
    <w:family w:val="auto"/>
    <w:pitch w:val="default"/>
    <w:sig w:usb0="E0002AEF" w:usb1="C0007841" w:usb2="00000009" w:usb3="00000000" w:csb0="400001FF" w:csb1="FFFF0000"/>
  </w:font>
  <w:font w:name="华文中宋">
    <w:altName w:val="宋体-简"/>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姚体">
    <w:altName w:val="书宋-简"/>
    <w:panose1 w:val="02010601030101010101"/>
    <w:charset w:val="86"/>
    <w:family w:val="auto"/>
    <w:pitch w:val="variable"/>
    <w:sig w:usb0="00000003" w:usb1="080E0000" w:usb2="00000010" w:usb3="00000000" w:csb0="00040000" w:csb1="00000000"/>
  </w:font>
  <w:font w:name="华文仿宋">
    <w:altName w:val="仿宋-简"/>
    <w:panose1 w:val="02010600040101010101"/>
    <w:charset w:val="86"/>
    <w:family w:val="auto"/>
    <w:pitch w:val="default"/>
    <w:sig w:usb0="00000000" w:usb1="00000000" w:usb2="00000000" w:usb3="00000000" w:csb0="0004009F" w:csb1="DFD7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41" w:rsidRDefault="003C0741">
    <w:pPr>
      <w:pBdr>
        <w:bottom w:val="single" w:sz="6" w:space="1" w:color="auto"/>
      </w:pBdr>
      <w:jc w:val="center"/>
      <w:rPr>
        <w:rFonts w:ascii="方正姚体" w:eastAsia="方正姚体"/>
        <w:sz w:val="18"/>
      </w:rPr>
    </w:pPr>
  </w:p>
  <w:p w:rsidR="003C0741" w:rsidRDefault="003C0741">
    <w:pPr>
      <w:jc w:val="center"/>
      <w:rPr>
        <w:rFonts w:ascii="方正姚体" w:eastAsia="方正姚体"/>
        <w:sz w:val="18"/>
      </w:rPr>
    </w:pPr>
  </w:p>
  <w:p w:rsidR="003C0741" w:rsidRDefault="00101504">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rsidR="003C0741" w:rsidRDefault="00101504">
    <w:pPr>
      <w:jc w:val="center"/>
      <w:rPr>
        <w:rFonts w:ascii="方正姚体" w:eastAsia="方正姚体" w:hAnsi="华文仿宋"/>
        <w:sz w:val="18"/>
        <w:szCs w:val="18"/>
      </w:rPr>
    </w:pPr>
    <w:r>
      <w:rPr>
        <w:rFonts w:ascii="方正姚体" w:eastAsia="方正姚体" w:hAnsi="华文仿宋" w:hint="eastAsia"/>
        <w:sz w:val="18"/>
        <w:szCs w:val="18"/>
      </w:rPr>
      <w:t>电话：82504106，传真：010-82504200</w:t>
    </w:r>
  </w:p>
  <w:p w:rsidR="003C0741" w:rsidRDefault="00101504">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5"/>
          <w:rFonts w:ascii="方正姚体" w:eastAsia="方正姚体" w:hAnsi="华文仿宋" w:hint="eastAsia"/>
        </w:rPr>
        <w:t>www.nurnberg.com.cn</w:t>
      </w:r>
    </w:hyperlink>
  </w:p>
  <w:p w:rsidR="003C0741" w:rsidRDefault="003C0741">
    <w:pPr>
      <w:pStyle w:val="a3"/>
      <w:jc w:val="center"/>
      <w:rPr>
        <w:rFonts w:eastAsia="方正姚体"/>
      </w:rPr>
    </w:pPr>
  </w:p>
  <w:p w:rsidR="003C0741" w:rsidRDefault="00101504">
    <w:pPr>
      <w:pStyle w:val="a3"/>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443250">
      <w:rPr>
        <w:rFonts w:ascii="方正姚体" w:eastAsia="方正姚体"/>
        <w:noProof/>
        <w:kern w:val="0"/>
        <w:szCs w:val="21"/>
      </w:rPr>
      <w:t>4</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138D" w:rsidRDefault="00A9138D">
      <w:r>
        <w:separator/>
      </w:r>
    </w:p>
  </w:footnote>
  <w:footnote w:type="continuationSeparator" w:id="0">
    <w:p w:rsidR="00A9138D" w:rsidRDefault="00A913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41" w:rsidRDefault="00101504">
    <w:pPr>
      <w:jc w:val="right"/>
      <w:rPr>
        <w:rFonts w:eastAsia="黑体"/>
        <w:b/>
        <w:bCs/>
      </w:rPr>
    </w:pPr>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rsidR="003C0741" w:rsidRDefault="00101504">
    <w:pPr>
      <w:pStyle w:val="a4"/>
      <w:jc w:val="right"/>
      <w:rPr>
        <w:rFonts w:eastAsia="方正姚体"/>
        <w:b/>
        <w:bCs/>
      </w:rPr>
    </w:pPr>
    <w:r>
      <w:rPr>
        <w:rFonts w:hint="eastAsia"/>
      </w:rPr>
      <w:t xml:space="preserve">                                          </w:t>
    </w:r>
    <w:r>
      <w:rPr>
        <w:rFonts w:eastAsia="方正姚体"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DD4F8B"/>
    <w:multiLevelType w:val="singleLevel"/>
    <w:tmpl w:val="7EDD4F8B"/>
    <w:lvl w:ilvl="0">
      <w:start w:val="1"/>
      <w:numFmt w:val="bullet"/>
      <w:lvlText w:val=""/>
      <w:lvlJc w:val="left"/>
      <w:pPr>
        <w:ind w:left="4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FEE4D4"/>
    <w:rsid w:val="A83F6080"/>
    <w:rsid w:val="ADDD9045"/>
    <w:rsid w:val="B06F862F"/>
    <w:rsid w:val="DF7B536F"/>
    <w:rsid w:val="DF7FD351"/>
    <w:rsid w:val="E3FE5C2E"/>
    <w:rsid w:val="E7DEBA86"/>
    <w:rsid w:val="FAFB7864"/>
    <w:rsid w:val="FCCD362B"/>
    <w:rsid w:val="FDA6D223"/>
    <w:rsid w:val="FE6B9355"/>
    <w:rsid w:val="FF303067"/>
    <w:rsid w:val="FFF7717C"/>
    <w:rsid w:val="00101504"/>
    <w:rsid w:val="00164762"/>
    <w:rsid w:val="003558A6"/>
    <w:rsid w:val="003C0741"/>
    <w:rsid w:val="00443250"/>
    <w:rsid w:val="00715551"/>
    <w:rsid w:val="00837A1B"/>
    <w:rsid w:val="0096300D"/>
    <w:rsid w:val="00A9138D"/>
    <w:rsid w:val="00E0672B"/>
    <w:rsid w:val="15F6DC54"/>
    <w:rsid w:val="1CAF6FD1"/>
    <w:rsid w:val="1FE6CF8C"/>
    <w:rsid w:val="35F70F5F"/>
    <w:rsid w:val="3735D0D0"/>
    <w:rsid w:val="3FDDAE87"/>
    <w:rsid w:val="4DFD1820"/>
    <w:rsid w:val="5BF16057"/>
    <w:rsid w:val="6FFF5D29"/>
    <w:rsid w:val="73DD60D1"/>
    <w:rsid w:val="7672A17C"/>
    <w:rsid w:val="76FEE4D4"/>
    <w:rsid w:val="79DFF83F"/>
    <w:rsid w:val="7F559C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2FB2BDFE-534C-43A8-A939-194357419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spacing w:beforeAutospacing="1" w:afterAutospacing="1"/>
      <w:jc w:val="left"/>
      <w:outlineLvl w:val="0"/>
    </w:pPr>
    <w:rPr>
      <w:rFonts w:ascii="宋体" w:hAnsi="宋体"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character" w:styleId="a5">
    <w:name w:val="Hyperlink"/>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hyperlink" Target="http://www.nurnberg.com.cn/book/book.aspx" TargetMode="External"/><Relationship Id="rId3" Type="http://schemas.openxmlformats.org/officeDocument/2006/relationships/settings" Target="settings.xml"/><Relationship Id="rId21" Type="http://schemas.openxmlformats.org/officeDocument/2006/relationships/hyperlink" Target="https://weibo.com/1877653117/profile?topnav=1&amp;wvr=6"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www.nurnberg.com.cn/booklist_zh/list.aspx"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nurnberg.com.cn/" TargetMode="External"/><Relationship Id="rId20" Type="http://schemas.openxmlformats.org/officeDocument/2006/relationships/hyperlink" Target="http://site.douban.com/11057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Rights@nurnberg.com.cn" TargetMode="External"/><Relationship Id="rId23"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hyperlink" Target="http://www.nurnberg.com.cn/video/video.aspx"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364</Words>
  <Characters>2078</Characters>
  <Application>Microsoft Office Word</Application>
  <DocSecurity>0</DocSecurity>
  <Lines>17</Lines>
  <Paragraphs>4</Paragraphs>
  <ScaleCrop>false</ScaleCrop>
  <Company/>
  <LinksUpToDate>false</LinksUpToDate>
  <CharactersWithSpaces>2438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LEAD</dc:creator>
  <cp:lastModifiedBy>admin</cp:lastModifiedBy>
  <cp:revision>8</cp:revision>
  <dcterms:created xsi:type="dcterms:W3CDTF">2026-10-01T05:15:00Z</dcterms:created>
  <dcterms:modified xsi:type="dcterms:W3CDTF">2026-10-08T10:37:00Z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2052-12.1.28492.28492</vt:lpwstr>
  </property>
  <property fmtid="{D5CDD505-2E9C-101B-9397-08002B2CF9AE}" pid="3" name="ICV">
    <vt:lpwstr>AEC06AF1F7BF17A4F8F7B96AB0963A02_41</vt:lpwstr>
  </property>
</Properties>
</file>