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7A2" w:rsidRDefault="005E5667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>系</w:t>
      </w: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>列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:rsidR="00A877A2" w:rsidRDefault="005E5667">
      <w:pPr>
        <w:jc w:val="center"/>
        <w:rPr>
          <w:b/>
          <w:bCs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36"/>
          <w:szCs w:val="36"/>
        </w:rPr>
        <w:t>《荒野秘境》</w:t>
      </w:r>
      <w:r>
        <w:rPr>
          <w:rFonts w:hint="eastAsia"/>
          <w:b/>
          <w:bCs/>
          <w:color w:val="000000"/>
          <w:sz w:val="36"/>
          <w:szCs w:val="36"/>
        </w:rPr>
        <w:t>系列（</w:t>
      </w:r>
      <w:r>
        <w:rPr>
          <w:rFonts w:hint="eastAsia"/>
          <w:b/>
          <w:bCs/>
          <w:color w:val="000000"/>
          <w:sz w:val="36"/>
          <w:szCs w:val="36"/>
        </w:rPr>
        <w:t>2</w:t>
      </w:r>
      <w:r>
        <w:rPr>
          <w:rFonts w:hint="eastAsia"/>
          <w:b/>
          <w:bCs/>
          <w:color w:val="000000"/>
          <w:sz w:val="36"/>
          <w:szCs w:val="36"/>
        </w:rPr>
        <w:t>册）</w:t>
      </w:r>
    </w:p>
    <w:p w:rsidR="00A877A2" w:rsidRDefault="005E5667">
      <w:pPr>
        <w:jc w:val="center"/>
        <w:rPr>
          <w:b/>
          <w:bCs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36"/>
          <w:szCs w:val="36"/>
        </w:rPr>
        <w:t>WILDLANDS SERIES (2 books)</w:t>
      </w:r>
    </w:p>
    <w:p w:rsidR="00A877A2" w:rsidRDefault="003D1AD1">
      <w:pPr>
        <w:jc w:val="center"/>
        <w:rPr>
          <w:b/>
          <w:bCs/>
          <w:kern w:val="0"/>
          <w:szCs w:val="21"/>
        </w:rPr>
      </w:pPr>
      <w:r>
        <w:rPr>
          <w:rFonts w:ascii="宋体" w:hAnsi="宋体" w:cs="宋体"/>
          <w:noProof/>
          <w:sz w:val="24"/>
        </w:rPr>
        <w:drawing>
          <wp:inline distT="0" distB="0" distL="0" distR="0">
            <wp:extent cx="1241425" cy="1907540"/>
            <wp:effectExtent l="0" t="0" r="0" b="0"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425" cy="1907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 xml:space="preserve"> </w:t>
      </w:r>
      <w:r w:rsidRPr="003D1AD1">
        <w:rPr>
          <w:b/>
          <w:bCs/>
        </w:rPr>
        <w:drawing>
          <wp:inline distT="0" distB="0" distL="0" distR="0">
            <wp:extent cx="1247459" cy="1931609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9991" cy="196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AD1" w:rsidRDefault="003D1AD1">
      <w:pPr>
        <w:jc w:val="center"/>
        <w:rPr>
          <w:rFonts w:ascii="Arial" w:hAnsi="Arial" w:cs="Arial"/>
          <w:b/>
          <w:bCs/>
          <w:color w:val="FF0000"/>
          <w:szCs w:val="21"/>
        </w:rPr>
      </w:pPr>
      <w:r>
        <w:rPr>
          <w:rFonts w:ascii="Arial" w:hAnsi="Arial" w:cs="Arial"/>
          <w:b/>
          <w:bCs/>
          <w:color w:val="FF0000"/>
          <w:szCs w:val="21"/>
        </w:rPr>
        <w:t>版权已授：英语（美国）、西班牙语</w:t>
      </w:r>
    </w:p>
    <w:p w:rsidR="003D1AD1" w:rsidRDefault="003D1AD1">
      <w:pPr>
        <w:jc w:val="center"/>
        <w:rPr>
          <w:rFonts w:hint="eastAsia"/>
          <w:b/>
          <w:bCs/>
          <w:kern w:val="0"/>
          <w:szCs w:val="21"/>
        </w:rPr>
      </w:pPr>
    </w:p>
    <w:p w:rsidR="00A877A2" w:rsidRDefault="005E5667">
      <w:pPr>
        <w:numPr>
          <w:ilvl w:val="0"/>
          <w:numId w:val="1"/>
        </w:numPr>
        <w:jc w:val="left"/>
        <w:rPr>
          <w:b/>
          <w:bCs/>
          <w:color w:val="2666A4"/>
          <w:kern w:val="0"/>
          <w:szCs w:val="21"/>
        </w:rPr>
      </w:pPr>
      <w:r>
        <w:rPr>
          <w:rFonts w:hint="eastAsia"/>
          <w:b/>
          <w:bCs/>
          <w:color w:val="2666A4"/>
          <w:kern w:val="0"/>
          <w:szCs w:val="21"/>
        </w:rPr>
        <w:t>布罗根·墨菲轰动性的处女作《荒野之地</w:t>
      </w:r>
      <w:r>
        <w:rPr>
          <w:rFonts w:hint="eastAsia"/>
          <w:b/>
          <w:bCs/>
          <w:color w:val="2666A4"/>
          <w:kern w:val="0"/>
          <w:szCs w:val="21"/>
        </w:rPr>
        <w:t>》</w:t>
      </w:r>
      <w:r>
        <w:rPr>
          <w:rFonts w:hint="eastAsia"/>
          <w:b/>
          <w:bCs/>
          <w:color w:val="2666A4"/>
          <w:kern w:val="0"/>
          <w:szCs w:val="21"/>
        </w:rPr>
        <w:t>获得了多项大奖，</w:t>
      </w:r>
      <w:r>
        <w:rPr>
          <w:rFonts w:hint="eastAsia"/>
          <w:b/>
          <w:bCs/>
          <w:color w:val="2666A4"/>
          <w:kern w:val="0"/>
          <w:szCs w:val="21"/>
        </w:rPr>
        <w:t>确立了其作为高质量儿童文学新锐之声的地位，在呈现惊险冒险的同时，也提出了值得读者思考的重要哲学问题。</w:t>
      </w:r>
    </w:p>
    <w:p w:rsidR="00A877A2" w:rsidRDefault="005E5667">
      <w:pPr>
        <w:numPr>
          <w:ilvl w:val="0"/>
          <w:numId w:val="1"/>
        </w:numPr>
        <w:jc w:val="left"/>
        <w:rPr>
          <w:b/>
          <w:bCs/>
          <w:color w:val="2666A4"/>
          <w:kern w:val="0"/>
          <w:szCs w:val="21"/>
        </w:rPr>
      </w:pPr>
      <w:r>
        <w:rPr>
          <w:rFonts w:hint="eastAsia"/>
          <w:b/>
          <w:bCs/>
          <w:color w:val="2666A4"/>
          <w:kern w:val="0"/>
          <w:szCs w:val="21"/>
        </w:rPr>
        <w:t>非常适合《探险家》</w:t>
      </w:r>
      <w:r>
        <w:rPr>
          <w:rFonts w:hint="eastAsia"/>
          <w:b/>
          <w:bCs/>
          <w:color w:val="2666A4"/>
          <w:kern w:val="0"/>
          <w:szCs w:val="21"/>
        </w:rPr>
        <w:t>(</w:t>
      </w:r>
      <w:r>
        <w:rPr>
          <w:rFonts w:hint="eastAsia"/>
          <w:b/>
          <w:bCs/>
          <w:i/>
          <w:iCs/>
          <w:color w:val="2666A4"/>
          <w:kern w:val="0"/>
          <w:szCs w:val="21"/>
        </w:rPr>
        <w:t>THE EXPLORER</w:t>
      </w:r>
      <w:r>
        <w:rPr>
          <w:rFonts w:hint="eastAsia"/>
          <w:b/>
          <w:bCs/>
          <w:color w:val="2666A4"/>
          <w:kern w:val="0"/>
          <w:szCs w:val="21"/>
        </w:rPr>
        <w:t>)</w:t>
      </w:r>
      <w:r>
        <w:rPr>
          <w:rFonts w:hint="eastAsia"/>
          <w:b/>
          <w:bCs/>
          <w:color w:val="2666A4"/>
          <w:kern w:val="0"/>
          <w:szCs w:val="21"/>
        </w:rPr>
        <w:t>和《最后的荒野》</w:t>
      </w:r>
      <w:r>
        <w:rPr>
          <w:rFonts w:hint="eastAsia"/>
          <w:b/>
          <w:bCs/>
          <w:color w:val="2666A4"/>
          <w:kern w:val="0"/>
          <w:szCs w:val="21"/>
        </w:rPr>
        <w:t>(</w:t>
      </w:r>
      <w:r>
        <w:rPr>
          <w:rFonts w:hint="eastAsia"/>
          <w:b/>
          <w:bCs/>
          <w:i/>
          <w:iCs/>
          <w:color w:val="2666A4"/>
          <w:kern w:val="0"/>
          <w:szCs w:val="21"/>
        </w:rPr>
        <w:t>THE LAST WILD</w:t>
      </w:r>
      <w:r>
        <w:rPr>
          <w:rFonts w:hint="eastAsia"/>
          <w:b/>
          <w:bCs/>
          <w:color w:val="2666A4"/>
          <w:kern w:val="0"/>
          <w:szCs w:val="21"/>
        </w:rPr>
        <w:t>)</w:t>
      </w:r>
      <w:r>
        <w:rPr>
          <w:rFonts w:hint="eastAsia"/>
          <w:b/>
          <w:bCs/>
          <w:color w:val="2666A4"/>
          <w:kern w:val="0"/>
          <w:szCs w:val="21"/>
        </w:rPr>
        <w:t>的读者，这是一部引人入胜且情感充沛的故事，背景设定在一个想象中的未来世界，那里充满了当今我们只能梦想遇见的消失动植物。</w:t>
      </w:r>
    </w:p>
    <w:p w:rsidR="00A877A2" w:rsidRDefault="00A877A2">
      <w:pPr>
        <w:jc w:val="left"/>
        <w:rPr>
          <w:b/>
          <w:bCs/>
          <w:kern w:val="0"/>
          <w:szCs w:val="21"/>
        </w:rPr>
      </w:pPr>
    </w:p>
    <w:p w:rsidR="00A877A2" w:rsidRDefault="00A877A2">
      <w:pPr>
        <w:jc w:val="left"/>
        <w:rPr>
          <w:b/>
          <w:bCs/>
          <w:kern w:val="0"/>
          <w:szCs w:val="21"/>
        </w:rPr>
      </w:pPr>
    </w:p>
    <w:p w:rsidR="00A877A2" w:rsidRDefault="005E5667">
      <w:pPr>
        <w:rPr>
          <w:b/>
          <w:bCs/>
        </w:rPr>
      </w:pPr>
      <w:r>
        <w:rPr>
          <w:rFonts w:ascii="宋体" w:hAnsi="宋体" w:cs="宋体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4100195</wp:posOffset>
            </wp:positionH>
            <wp:positionV relativeFrom="paragraph">
              <wp:posOffset>128270</wp:posOffset>
            </wp:positionV>
            <wp:extent cx="1241425" cy="1907540"/>
            <wp:effectExtent l="0" t="0" r="6350" b="6985"/>
            <wp:wrapSquare wrapText="bothSides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41425" cy="1907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中文书名：《</w:t>
      </w:r>
      <w:r>
        <w:rPr>
          <w:rFonts w:ascii="宋体" w:hAnsi="宋体" w:cs="宋体" w:hint="eastAsia"/>
          <w:b/>
          <w:szCs w:val="21"/>
        </w:rPr>
        <w:t>荒野秘境</w:t>
      </w:r>
      <w:r>
        <w:rPr>
          <w:rFonts w:hint="eastAsia"/>
          <w:b/>
          <w:bCs/>
        </w:rPr>
        <w:t>》</w:t>
      </w:r>
    </w:p>
    <w:p w:rsidR="00A877A2" w:rsidRDefault="005E5667">
      <w:pPr>
        <w:rPr>
          <w:b/>
          <w:bCs/>
        </w:rPr>
      </w:pPr>
      <w:r>
        <w:rPr>
          <w:rFonts w:hint="eastAsia"/>
          <w:b/>
          <w:bCs/>
        </w:rPr>
        <w:t>英文书名：</w:t>
      </w:r>
      <w:r>
        <w:rPr>
          <w:b/>
          <w:szCs w:val="21"/>
        </w:rPr>
        <w:t>WILDLANDS</w:t>
      </w:r>
    </w:p>
    <w:p w:rsidR="00A877A2" w:rsidRDefault="005E5667">
      <w:pPr>
        <w:rPr>
          <w:b/>
          <w:bCs/>
        </w:rPr>
      </w:pPr>
      <w:r>
        <w:rPr>
          <w:rFonts w:hint="eastAsia"/>
          <w:b/>
          <w:bCs/>
        </w:rPr>
        <w:t>作</w:t>
      </w:r>
      <w:r>
        <w:rPr>
          <w:rFonts w:hint="eastAsia"/>
          <w:b/>
          <w:bCs/>
        </w:rPr>
        <w:t xml:space="preserve">    </w:t>
      </w:r>
      <w:r>
        <w:rPr>
          <w:rFonts w:hint="eastAsia"/>
          <w:b/>
          <w:bCs/>
        </w:rPr>
        <w:t>者：</w:t>
      </w:r>
      <w:proofErr w:type="spellStart"/>
      <w:r>
        <w:rPr>
          <w:b/>
          <w:szCs w:val="21"/>
        </w:rPr>
        <w:t>Brogen</w:t>
      </w:r>
      <w:proofErr w:type="spellEnd"/>
      <w:r>
        <w:rPr>
          <w:b/>
          <w:szCs w:val="21"/>
        </w:rPr>
        <w:t xml:space="preserve"> Murphy</w:t>
      </w:r>
    </w:p>
    <w:p w:rsidR="00A877A2" w:rsidRDefault="005E5667">
      <w:pPr>
        <w:rPr>
          <w:b/>
          <w:bCs/>
        </w:rPr>
      </w:pPr>
      <w:r>
        <w:rPr>
          <w:rFonts w:hint="eastAsia"/>
          <w:b/>
          <w:bCs/>
        </w:rPr>
        <w:t>出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版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社：</w:t>
      </w:r>
      <w:r>
        <w:rPr>
          <w:rFonts w:hint="eastAsia"/>
          <w:b/>
          <w:bCs/>
        </w:rPr>
        <w:t>PRH UK</w:t>
      </w:r>
    </w:p>
    <w:p w:rsidR="00A877A2" w:rsidRDefault="005E5667">
      <w:pPr>
        <w:rPr>
          <w:b/>
          <w:bCs/>
        </w:rPr>
      </w:pPr>
      <w:r>
        <w:rPr>
          <w:rFonts w:hint="eastAsia"/>
          <w:b/>
          <w:bCs/>
        </w:rPr>
        <w:t>代理公司：</w:t>
      </w:r>
      <w:r>
        <w:rPr>
          <w:rFonts w:hint="eastAsia"/>
          <w:b/>
          <w:bCs/>
        </w:rPr>
        <w:t>PRH UK/ANA</w:t>
      </w:r>
    </w:p>
    <w:p w:rsidR="00A877A2" w:rsidRDefault="005E5667">
      <w:pPr>
        <w:rPr>
          <w:b/>
          <w:szCs w:val="21"/>
        </w:rPr>
      </w:pPr>
      <w:r>
        <w:rPr>
          <w:b/>
          <w:szCs w:val="21"/>
        </w:rPr>
        <w:t>页</w:t>
      </w:r>
      <w:r>
        <w:rPr>
          <w:b/>
          <w:szCs w:val="21"/>
        </w:rPr>
        <w:t xml:space="preserve">    </w:t>
      </w:r>
      <w:r>
        <w:rPr>
          <w:b/>
          <w:szCs w:val="21"/>
        </w:rPr>
        <w:t>数：</w:t>
      </w:r>
      <w:r>
        <w:rPr>
          <w:rFonts w:hint="eastAsia"/>
          <w:b/>
          <w:szCs w:val="21"/>
        </w:rPr>
        <w:t>416</w:t>
      </w:r>
      <w:r>
        <w:rPr>
          <w:b/>
          <w:szCs w:val="21"/>
        </w:rPr>
        <w:t>页</w:t>
      </w:r>
    </w:p>
    <w:p w:rsidR="00A877A2" w:rsidRDefault="005E5667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b/>
          <w:szCs w:val="21"/>
        </w:rPr>
        <w:t>20</w:t>
      </w:r>
      <w:r>
        <w:rPr>
          <w:rFonts w:hint="eastAsia"/>
          <w:b/>
          <w:szCs w:val="21"/>
        </w:rPr>
        <w:t>25</w:t>
      </w:r>
      <w:r>
        <w:rPr>
          <w:b/>
          <w:szCs w:val="21"/>
        </w:rPr>
        <w:t>年</w:t>
      </w:r>
      <w:r>
        <w:rPr>
          <w:rFonts w:hint="eastAsia"/>
          <w:b/>
          <w:szCs w:val="21"/>
        </w:rPr>
        <w:t>3</w:t>
      </w:r>
      <w:r>
        <w:rPr>
          <w:rFonts w:hint="eastAsia"/>
          <w:b/>
          <w:szCs w:val="21"/>
        </w:rPr>
        <w:t>月</w:t>
      </w:r>
    </w:p>
    <w:p w:rsidR="00A877A2" w:rsidRDefault="005E5667">
      <w:pPr>
        <w:rPr>
          <w:b/>
          <w:bCs/>
        </w:rPr>
      </w:pPr>
      <w:r>
        <w:rPr>
          <w:rFonts w:hint="eastAsia"/>
          <w:b/>
          <w:bCs/>
        </w:rPr>
        <w:t>代理地区：中国大陆、台湾</w:t>
      </w:r>
    </w:p>
    <w:p w:rsidR="00A877A2" w:rsidRDefault="005E5667">
      <w:pPr>
        <w:rPr>
          <w:b/>
          <w:bCs/>
        </w:rPr>
      </w:pPr>
      <w:r>
        <w:rPr>
          <w:rFonts w:hint="eastAsia"/>
          <w:b/>
          <w:bCs/>
        </w:rPr>
        <w:t>审读资料：电子稿</w:t>
      </w:r>
    </w:p>
    <w:p w:rsidR="00A877A2" w:rsidRDefault="005E5667">
      <w:pPr>
        <w:tabs>
          <w:tab w:val="left" w:pos="2505"/>
        </w:tabs>
        <w:rPr>
          <w:b/>
          <w:szCs w:val="21"/>
        </w:rPr>
      </w:pPr>
      <w:r>
        <w:rPr>
          <w:b/>
          <w:szCs w:val="21"/>
        </w:rPr>
        <w:t>类</w:t>
      </w:r>
      <w:r>
        <w:rPr>
          <w:b/>
          <w:szCs w:val="21"/>
        </w:rPr>
        <w:t xml:space="preserve">    </w:t>
      </w:r>
      <w:r>
        <w:rPr>
          <w:b/>
          <w:szCs w:val="21"/>
        </w:rPr>
        <w:t>型：</w:t>
      </w:r>
      <w:r>
        <w:rPr>
          <w:rFonts w:hint="eastAsia"/>
          <w:b/>
          <w:szCs w:val="21"/>
        </w:rPr>
        <w:t>儿童文学</w:t>
      </w:r>
    </w:p>
    <w:p w:rsidR="00A877A2" w:rsidRDefault="005E5667">
      <w:pPr>
        <w:tabs>
          <w:tab w:val="left" w:pos="2505"/>
        </w:tabs>
        <w:rPr>
          <w:b/>
          <w:color w:val="FF0000"/>
          <w:szCs w:val="21"/>
        </w:rPr>
      </w:pPr>
      <w:r>
        <w:rPr>
          <w:rFonts w:hint="eastAsia"/>
          <w:b/>
          <w:color w:val="FF0000"/>
          <w:szCs w:val="21"/>
        </w:rPr>
        <w:t>版权已授：美国</w:t>
      </w:r>
    </w:p>
    <w:p w:rsidR="00A877A2" w:rsidRDefault="00A877A2">
      <w:pPr>
        <w:rPr>
          <w:b/>
          <w:bCs/>
          <w:color w:val="000000"/>
          <w:szCs w:val="21"/>
        </w:rPr>
      </w:pPr>
    </w:p>
    <w:p w:rsidR="00A877A2" w:rsidRDefault="005E5667">
      <w:pPr>
        <w:jc w:val="center"/>
        <w:rPr>
          <w:rFonts w:cs="宋体"/>
          <w:b/>
          <w:bCs/>
          <w:color w:val="136035"/>
          <w:szCs w:val="21"/>
        </w:rPr>
      </w:pPr>
      <w:r>
        <w:rPr>
          <w:rFonts w:cs="宋体" w:hint="eastAsia"/>
          <w:b/>
          <w:bCs/>
          <w:color w:val="136035"/>
          <w:szCs w:val="21"/>
        </w:rPr>
        <w:t>2026</w:t>
      </w:r>
      <w:r>
        <w:rPr>
          <w:rFonts w:cs="宋体" w:hint="eastAsia"/>
          <w:b/>
          <w:bCs/>
          <w:color w:val="136035"/>
          <w:szCs w:val="21"/>
        </w:rPr>
        <w:t>年水石书店儿童</w:t>
      </w:r>
      <w:proofErr w:type="gramStart"/>
      <w:r>
        <w:rPr>
          <w:rFonts w:cs="宋体" w:hint="eastAsia"/>
          <w:b/>
          <w:bCs/>
          <w:color w:val="136035"/>
          <w:szCs w:val="21"/>
        </w:rPr>
        <w:t>图书奖短名单</w:t>
      </w:r>
      <w:proofErr w:type="gramEnd"/>
      <w:r>
        <w:rPr>
          <w:rFonts w:cs="宋体" w:hint="eastAsia"/>
          <w:b/>
          <w:bCs/>
          <w:color w:val="136035"/>
          <w:szCs w:val="21"/>
        </w:rPr>
        <w:t>(</w:t>
      </w:r>
      <w:r>
        <w:rPr>
          <w:rFonts w:cs="宋体" w:hint="eastAsia"/>
          <w:b/>
          <w:bCs/>
          <w:color w:val="136035"/>
          <w:szCs w:val="21"/>
        </w:rPr>
        <w:t>Waterstones Children</w:t>
      </w:r>
      <w:proofErr w:type="gramStart"/>
      <w:r>
        <w:rPr>
          <w:rFonts w:cs="宋体"/>
          <w:b/>
          <w:bCs/>
          <w:color w:val="136035"/>
          <w:szCs w:val="21"/>
        </w:rPr>
        <w:t>’</w:t>
      </w:r>
      <w:proofErr w:type="gramEnd"/>
      <w:r>
        <w:rPr>
          <w:rFonts w:cs="宋体" w:hint="eastAsia"/>
          <w:b/>
          <w:bCs/>
          <w:color w:val="136035"/>
          <w:szCs w:val="21"/>
        </w:rPr>
        <w:t>s Book Prize 2026</w:t>
      </w:r>
      <w:r>
        <w:rPr>
          <w:rFonts w:cs="宋体" w:hint="eastAsia"/>
          <w:b/>
          <w:bCs/>
          <w:color w:val="136035"/>
          <w:szCs w:val="21"/>
        </w:rPr>
        <w:t>)</w:t>
      </w:r>
    </w:p>
    <w:p w:rsidR="00A877A2" w:rsidRDefault="005E5667">
      <w:pPr>
        <w:jc w:val="center"/>
        <w:rPr>
          <w:rFonts w:cs="宋体"/>
          <w:b/>
          <w:bCs/>
          <w:color w:val="136035"/>
          <w:szCs w:val="21"/>
        </w:rPr>
      </w:pPr>
      <w:r>
        <w:rPr>
          <w:rFonts w:cs="宋体" w:hint="eastAsia"/>
          <w:b/>
          <w:bCs/>
          <w:color w:val="136035"/>
          <w:szCs w:val="21"/>
        </w:rPr>
        <w:t>2025</w:t>
      </w:r>
      <w:r>
        <w:rPr>
          <w:rFonts w:cs="宋体" w:hint="eastAsia"/>
          <w:b/>
          <w:bCs/>
          <w:color w:val="136035"/>
          <w:szCs w:val="21"/>
        </w:rPr>
        <w:t>年</w:t>
      </w:r>
      <w:proofErr w:type="gramStart"/>
      <w:r>
        <w:rPr>
          <w:rFonts w:cs="宋体" w:hint="eastAsia"/>
          <w:b/>
          <w:bCs/>
          <w:color w:val="136035"/>
          <w:szCs w:val="21"/>
        </w:rPr>
        <w:t>温赖特自然写作奖长</w:t>
      </w:r>
      <w:proofErr w:type="gramEnd"/>
      <w:r>
        <w:rPr>
          <w:rFonts w:cs="宋体" w:hint="eastAsia"/>
          <w:b/>
          <w:bCs/>
          <w:color w:val="136035"/>
          <w:szCs w:val="21"/>
        </w:rPr>
        <w:t>名单</w:t>
      </w:r>
      <w:r>
        <w:rPr>
          <w:rFonts w:cs="宋体" w:hint="eastAsia"/>
          <w:b/>
          <w:bCs/>
          <w:color w:val="136035"/>
          <w:szCs w:val="21"/>
        </w:rPr>
        <w:t>(</w:t>
      </w:r>
      <w:r>
        <w:rPr>
          <w:rFonts w:cs="宋体" w:hint="eastAsia"/>
          <w:b/>
          <w:bCs/>
          <w:color w:val="136035"/>
          <w:szCs w:val="21"/>
        </w:rPr>
        <w:t>Wainwright Prize 2025</w:t>
      </w:r>
      <w:r>
        <w:rPr>
          <w:rFonts w:cs="宋体" w:hint="eastAsia"/>
          <w:b/>
          <w:bCs/>
          <w:color w:val="136035"/>
          <w:szCs w:val="21"/>
        </w:rPr>
        <w:t>)</w:t>
      </w:r>
      <w:r>
        <w:rPr>
          <w:rFonts w:cs="宋体" w:hint="eastAsia"/>
          <w:b/>
          <w:bCs/>
          <w:color w:val="136035"/>
          <w:szCs w:val="21"/>
        </w:rPr>
        <w:t>，儿童小说组冠军</w:t>
      </w:r>
      <w:r>
        <w:rPr>
          <w:rFonts w:cs="宋体" w:hint="eastAsia"/>
          <w:b/>
          <w:bCs/>
          <w:color w:val="136035"/>
          <w:szCs w:val="21"/>
        </w:rPr>
        <w:t>(</w:t>
      </w:r>
      <w:r>
        <w:rPr>
          <w:rFonts w:cs="宋体" w:hint="eastAsia"/>
          <w:b/>
          <w:bCs/>
          <w:color w:val="136035"/>
          <w:szCs w:val="21"/>
        </w:rPr>
        <w:t xml:space="preserve">The Children's </w:t>
      </w:r>
      <w:r>
        <w:rPr>
          <w:rFonts w:cs="宋体" w:hint="eastAsia"/>
          <w:b/>
          <w:bCs/>
          <w:color w:val="136035"/>
          <w:szCs w:val="21"/>
        </w:rPr>
        <w:t>Wainwright Prize 2025 Fiction category</w:t>
      </w:r>
      <w:r>
        <w:rPr>
          <w:rFonts w:cs="宋体" w:hint="eastAsia"/>
          <w:b/>
          <w:bCs/>
          <w:color w:val="136035"/>
          <w:szCs w:val="21"/>
        </w:rPr>
        <w:t>)</w:t>
      </w:r>
    </w:p>
    <w:p w:rsidR="00A877A2" w:rsidRDefault="005E5667">
      <w:pPr>
        <w:jc w:val="center"/>
        <w:rPr>
          <w:rFonts w:cs="宋体"/>
          <w:b/>
          <w:bCs/>
          <w:color w:val="136035"/>
          <w:szCs w:val="21"/>
        </w:rPr>
      </w:pPr>
      <w:r>
        <w:rPr>
          <w:rFonts w:cs="宋体" w:hint="eastAsia"/>
          <w:b/>
          <w:bCs/>
          <w:color w:val="136035"/>
          <w:szCs w:val="21"/>
        </w:rPr>
        <w:t>2026</w:t>
      </w:r>
      <w:r>
        <w:rPr>
          <w:rFonts w:cs="宋体" w:hint="eastAsia"/>
          <w:b/>
          <w:bCs/>
          <w:color w:val="136035"/>
          <w:szCs w:val="21"/>
        </w:rPr>
        <w:t>年布兰福德・博阿斯处女作奖</w:t>
      </w:r>
      <w:r>
        <w:rPr>
          <w:rFonts w:cs="宋体" w:hint="eastAsia"/>
          <w:b/>
          <w:bCs/>
          <w:color w:val="136035"/>
          <w:szCs w:val="21"/>
        </w:rPr>
        <w:t>(</w:t>
      </w:r>
      <w:r>
        <w:rPr>
          <w:rFonts w:cs="宋体" w:hint="eastAsia"/>
          <w:b/>
          <w:bCs/>
          <w:color w:val="136035"/>
          <w:szCs w:val="21"/>
        </w:rPr>
        <w:t xml:space="preserve">Branford </w:t>
      </w:r>
      <w:proofErr w:type="spellStart"/>
      <w:r>
        <w:rPr>
          <w:rFonts w:cs="宋体" w:hint="eastAsia"/>
          <w:b/>
          <w:bCs/>
          <w:color w:val="136035"/>
          <w:szCs w:val="21"/>
        </w:rPr>
        <w:t>Boase</w:t>
      </w:r>
      <w:proofErr w:type="spellEnd"/>
      <w:r>
        <w:rPr>
          <w:rFonts w:cs="宋体" w:hint="eastAsia"/>
          <w:b/>
          <w:bCs/>
          <w:color w:val="136035"/>
          <w:szCs w:val="21"/>
        </w:rPr>
        <w:t xml:space="preserve"> Award 2026</w:t>
      </w:r>
      <w:r>
        <w:rPr>
          <w:rFonts w:cs="宋体" w:hint="eastAsia"/>
          <w:b/>
          <w:bCs/>
          <w:color w:val="136035"/>
          <w:szCs w:val="21"/>
        </w:rPr>
        <w:t>)</w:t>
      </w:r>
    </w:p>
    <w:p w:rsidR="00A877A2" w:rsidRDefault="005E5667">
      <w:pPr>
        <w:rPr>
          <w:b/>
          <w:color w:val="136035"/>
          <w:szCs w:val="21"/>
          <w:lang w:bidi="ar"/>
        </w:rPr>
      </w:pPr>
      <w:r>
        <w:rPr>
          <w:b/>
          <w:color w:val="136035"/>
          <w:szCs w:val="21"/>
          <w:lang w:bidi="ar"/>
        </w:rPr>
        <w:lastRenderedPageBreak/>
        <w:t>《金融时报》</w:t>
      </w:r>
      <w:r>
        <w:rPr>
          <w:b/>
          <w:color w:val="136035"/>
          <w:szCs w:val="21"/>
          <w:lang w:bidi="ar"/>
        </w:rPr>
        <w:t>(Financial Times)</w:t>
      </w:r>
      <w:r>
        <w:rPr>
          <w:rFonts w:ascii="宋体" w:hAnsi="宋体" w:cs="宋体" w:hint="eastAsia"/>
          <w:b/>
          <w:color w:val="136035"/>
          <w:szCs w:val="21"/>
          <w:lang w:bidi="ar"/>
        </w:rPr>
        <w:t>“</w:t>
      </w:r>
      <w:r>
        <w:rPr>
          <w:b/>
          <w:color w:val="136035"/>
          <w:szCs w:val="21"/>
          <w:lang w:bidi="ar"/>
        </w:rPr>
        <w:t>2025</w:t>
      </w:r>
      <w:r>
        <w:rPr>
          <w:rFonts w:ascii="宋体" w:hAnsi="宋体" w:cs="宋体" w:hint="eastAsia"/>
          <w:b/>
          <w:color w:val="136035"/>
          <w:szCs w:val="21"/>
          <w:lang w:bidi="ar"/>
        </w:rPr>
        <w:t>年夏季最佳图书”</w:t>
      </w:r>
      <w:r>
        <w:rPr>
          <w:b/>
          <w:color w:val="136035"/>
          <w:szCs w:val="21"/>
          <w:lang w:bidi="ar"/>
        </w:rPr>
        <w:t>("Best Summer Books of 2025")</w:t>
      </w:r>
    </w:p>
    <w:p w:rsidR="00A877A2" w:rsidRDefault="005E5667">
      <w:pPr>
        <w:jc w:val="center"/>
        <w:rPr>
          <w:rFonts w:cs="宋体"/>
          <w:b/>
          <w:bCs/>
          <w:color w:val="136035"/>
          <w:szCs w:val="21"/>
        </w:rPr>
      </w:pPr>
      <w:r>
        <w:rPr>
          <w:rFonts w:cs="宋体" w:hint="eastAsia"/>
          <w:b/>
          <w:bCs/>
          <w:color w:val="136035"/>
          <w:szCs w:val="21"/>
        </w:rPr>
        <w:t>入围彼得</w:t>
      </w:r>
      <w:proofErr w:type="gramStart"/>
      <w:r>
        <w:rPr>
          <w:rFonts w:cs="宋体" w:hint="eastAsia"/>
          <w:b/>
          <w:bCs/>
          <w:color w:val="136035"/>
          <w:szCs w:val="21"/>
        </w:rPr>
        <w:t>斯儿童</w:t>
      </w:r>
      <w:proofErr w:type="gramEnd"/>
      <w:r>
        <w:rPr>
          <w:rFonts w:cs="宋体" w:hint="eastAsia"/>
          <w:b/>
          <w:bCs/>
          <w:color w:val="136035"/>
          <w:szCs w:val="21"/>
        </w:rPr>
        <w:t>年度图书奖</w:t>
      </w:r>
      <w:r>
        <w:rPr>
          <w:rFonts w:cs="宋体" w:hint="eastAsia"/>
          <w:b/>
          <w:bCs/>
          <w:color w:val="136035"/>
          <w:szCs w:val="21"/>
        </w:rPr>
        <w:t>(</w:t>
      </w:r>
      <w:r>
        <w:rPr>
          <w:rFonts w:cs="宋体" w:hint="eastAsia"/>
          <w:b/>
          <w:bCs/>
          <w:color w:val="136035"/>
          <w:szCs w:val="21"/>
        </w:rPr>
        <w:t>Peters Children's Book of the Year</w:t>
      </w:r>
      <w:r>
        <w:rPr>
          <w:rFonts w:cs="宋体" w:hint="eastAsia"/>
          <w:b/>
          <w:bCs/>
          <w:color w:val="136035"/>
          <w:szCs w:val="21"/>
        </w:rPr>
        <w:t>)</w:t>
      </w:r>
      <w:r>
        <w:rPr>
          <w:rFonts w:cs="宋体" w:hint="eastAsia"/>
          <w:b/>
          <w:bCs/>
          <w:color w:val="136035"/>
          <w:szCs w:val="21"/>
        </w:rPr>
        <w:t>2026</w:t>
      </w:r>
      <w:r>
        <w:rPr>
          <w:rFonts w:cs="宋体" w:hint="eastAsia"/>
          <w:b/>
          <w:bCs/>
          <w:color w:val="136035"/>
          <w:szCs w:val="21"/>
        </w:rPr>
        <w:t>年短名单</w:t>
      </w:r>
    </w:p>
    <w:p w:rsidR="00A877A2" w:rsidRDefault="005E5667">
      <w:pPr>
        <w:jc w:val="center"/>
        <w:rPr>
          <w:rFonts w:cs="宋体"/>
          <w:b/>
          <w:bCs/>
          <w:color w:val="136035"/>
          <w:szCs w:val="21"/>
        </w:rPr>
      </w:pPr>
      <w:r>
        <w:rPr>
          <w:rFonts w:cs="宋体" w:hint="eastAsia"/>
          <w:b/>
          <w:bCs/>
          <w:color w:val="136035"/>
          <w:szCs w:val="21"/>
        </w:rPr>
        <w:t>入围雷德布里奇图书奖</w:t>
      </w:r>
      <w:r>
        <w:rPr>
          <w:rFonts w:cs="宋体" w:hint="eastAsia"/>
          <w:b/>
          <w:bCs/>
          <w:color w:val="136035"/>
          <w:szCs w:val="21"/>
        </w:rPr>
        <w:t>(</w:t>
      </w:r>
      <w:proofErr w:type="spellStart"/>
      <w:r>
        <w:rPr>
          <w:rFonts w:cs="宋体" w:hint="eastAsia"/>
          <w:b/>
          <w:bCs/>
          <w:color w:val="136035"/>
          <w:szCs w:val="21"/>
        </w:rPr>
        <w:t>Redbridge</w:t>
      </w:r>
      <w:proofErr w:type="spellEnd"/>
      <w:r>
        <w:rPr>
          <w:rFonts w:cs="宋体" w:hint="eastAsia"/>
          <w:b/>
          <w:bCs/>
          <w:color w:val="136035"/>
          <w:szCs w:val="21"/>
        </w:rPr>
        <w:t xml:space="preserve"> Book Award</w:t>
      </w:r>
      <w:r>
        <w:rPr>
          <w:rFonts w:cs="宋体" w:hint="eastAsia"/>
          <w:b/>
          <w:bCs/>
          <w:color w:val="136035"/>
          <w:szCs w:val="21"/>
        </w:rPr>
        <w:t>)</w:t>
      </w:r>
      <w:r>
        <w:rPr>
          <w:rFonts w:cs="宋体" w:hint="eastAsia"/>
          <w:b/>
          <w:bCs/>
          <w:color w:val="136035"/>
          <w:szCs w:val="21"/>
        </w:rPr>
        <w:t>2026</w:t>
      </w:r>
      <w:r>
        <w:rPr>
          <w:rFonts w:cs="宋体" w:hint="eastAsia"/>
          <w:b/>
          <w:bCs/>
          <w:color w:val="136035"/>
          <w:szCs w:val="21"/>
        </w:rPr>
        <w:t>年短名单</w:t>
      </w:r>
    </w:p>
    <w:p w:rsidR="00A877A2" w:rsidRDefault="005E5667">
      <w:pPr>
        <w:jc w:val="center"/>
        <w:rPr>
          <w:rFonts w:cs="宋体"/>
          <w:b/>
          <w:bCs/>
          <w:color w:val="136035"/>
          <w:szCs w:val="21"/>
        </w:rPr>
      </w:pPr>
      <w:r>
        <w:rPr>
          <w:rFonts w:cs="宋体" w:hint="eastAsia"/>
          <w:b/>
          <w:bCs/>
          <w:color w:val="136035"/>
          <w:szCs w:val="21"/>
        </w:rPr>
        <w:t>入围什罗普郡图书节“最佳图书奖”</w:t>
      </w:r>
      <w:r>
        <w:rPr>
          <w:rFonts w:cs="宋体" w:hint="eastAsia"/>
          <w:b/>
          <w:bCs/>
          <w:color w:val="136035"/>
          <w:szCs w:val="21"/>
        </w:rPr>
        <w:t>(</w:t>
      </w:r>
      <w:proofErr w:type="spellStart"/>
      <w:r>
        <w:rPr>
          <w:rFonts w:cs="宋体" w:hint="eastAsia"/>
          <w:b/>
          <w:bCs/>
          <w:color w:val="136035"/>
          <w:szCs w:val="21"/>
        </w:rPr>
        <w:t>Shropshire</w:t>
      </w:r>
      <w:proofErr w:type="spellEnd"/>
      <w:r>
        <w:rPr>
          <w:rFonts w:cs="宋体" w:hint="eastAsia"/>
          <w:b/>
          <w:bCs/>
          <w:color w:val="136035"/>
          <w:szCs w:val="21"/>
        </w:rPr>
        <w:t xml:space="preserve"> Book Fes</w:t>
      </w:r>
      <w:r>
        <w:rPr>
          <w:b/>
          <w:bCs/>
          <w:color w:val="136035"/>
          <w:szCs w:val="21"/>
        </w:rPr>
        <w:t>t</w:t>
      </w:r>
      <w:proofErr w:type="gramStart"/>
      <w:r>
        <w:rPr>
          <w:b/>
          <w:bCs/>
          <w:color w:val="136035"/>
          <w:szCs w:val="21"/>
        </w:rPr>
        <w:t>’</w:t>
      </w:r>
      <w:proofErr w:type="gramEnd"/>
      <w:r>
        <w:rPr>
          <w:b/>
          <w:bCs/>
          <w:color w:val="136035"/>
          <w:szCs w:val="21"/>
        </w:rPr>
        <w:t xml:space="preserve">s </w:t>
      </w:r>
      <w:r>
        <w:rPr>
          <w:rFonts w:cs="宋体" w:hint="eastAsia"/>
          <w:b/>
          <w:bCs/>
          <w:color w:val="136035"/>
          <w:szCs w:val="21"/>
        </w:rPr>
        <w:t>Big Book Award</w:t>
      </w:r>
      <w:r>
        <w:rPr>
          <w:rFonts w:cs="宋体" w:hint="eastAsia"/>
          <w:b/>
          <w:bCs/>
          <w:color w:val="136035"/>
          <w:szCs w:val="21"/>
        </w:rPr>
        <w:t>)</w:t>
      </w:r>
      <w:r>
        <w:rPr>
          <w:rFonts w:cs="宋体" w:hint="eastAsia"/>
          <w:b/>
          <w:bCs/>
          <w:color w:val="136035"/>
          <w:szCs w:val="21"/>
        </w:rPr>
        <w:t>2026</w:t>
      </w:r>
      <w:r>
        <w:rPr>
          <w:rFonts w:cs="宋体" w:hint="eastAsia"/>
          <w:b/>
          <w:bCs/>
          <w:color w:val="136035"/>
          <w:szCs w:val="21"/>
        </w:rPr>
        <w:t>年短名单</w:t>
      </w:r>
    </w:p>
    <w:p w:rsidR="00A877A2" w:rsidRDefault="005E5667">
      <w:pPr>
        <w:jc w:val="center"/>
        <w:rPr>
          <w:b/>
          <w:bCs/>
          <w:color w:val="136035"/>
          <w:szCs w:val="21"/>
        </w:rPr>
      </w:pPr>
      <w:r>
        <w:rPr>
          <w:rFonts w:cs="宋体" w:hint="eastAsia"/>
          <w:b/>
          <w:bCs/>
          <w:color w:val="136035"/>
          <w:szCs w:val="21"/>
        </w:rPr>
        <w:t>2025</w:t>
      </w:r>
      <w:r>
        <w:rPr>
          <w:rFonts w:cs="宋体" w:hint="eastAsia"/>
          <w:b/>
          <w:bCs/>
          <w:color w:val="136035"/>
          <w:szCs w:val="21"/>
        </w:rPr>
        <w:t>年英国最畅销的中年级处女作之一</w:t>
      </w:r>
      <w:r>
        <w:rPr>
          <w:rFonts w:cs="宋体" w:hint="eastAsia"/>
          <w:b/>
          <w:bCs/>
          <w:color w:val="136035"/>
          <w:szCs w:val="21"/>
        </w:rPr>
        <w:t>，</w:t>
      </w:r>
      <w:r>
        <w:rPr>
          <w:rFonts w:cs="宋体" w:hint="eastAsia"/>
          <w:b/>
          <w:bCs/>
          <w:color w:val="136035"/>
          <w:szCs w:val="21"/>
        </w:rPr>
        <w:t>在英国</w:t>
      </w:r>
      <w:r>
        <w:rPr>
          <w:rFonts w:cs="宋体" w:hint="eastAsia"/>
          <w:b/>
          <w:bCs/>
          <w:color w:val="136035"/>
          <w:szCs w:val="21"/>
        </w:rPr>
        <w:t>TCM</w:t>
      </w:r>
      <w:r>
        <w:rPr>
          <w:rFonts w:cs="宋体" w:hint="eastAsia"/>
          <w:b/>
          <w:bCs/>
          <w:color w:val="136035"/>
          <w:szCs w:val="21"/>
        </w:rPr>
        <w:t>渠道的前</w:t>
      </w:r>
      <w:r>
        <w:rPr>
          <w:rFonts w:cs="宋体" w:hint="eastAsia"/>
          <w:b/>
          <w:bCs/>
          <w:color w:val="136035"/>
          <w:szCs w:val="21"/>
        </w:rPr>
        <w:t>9</w:t>
      </w:r>
      <w:r>
        <w:rPr>
          <w:rFonts w:cs="宋体" w:hint="eastAsia"/>
          <w:b/>
          <w:bCs/>
          <w:color w:val="136035"/>
          <w:szCs w:val="21"/>
        </w:rPr>
        <w:t>个月内售出超过</w:t>
      </w:r>
      <w:r>
        <w:rPr>
          <w:rFonts w:cs="宋体" w:hint="eastAsia"/>
          <w:b/>
          <w:bCs/>
          <w:color w:val="136035"/>
          <w:szCs w:val="21"/>
        </w:rPr>
        <w:t>10,000</w:t>
      </w:r>
      <w:r>
        <w:rPr>
          <w:rFonts w:cs="宋体" w:hint="eastAsia"/>
          <w:b/>
          <w:bCs/>
          <w:color w:val="136035"/>
          <w:szCs w:val="21"/>
        </w:rPr>
        <w:t>册水石书店</w:t>
      </w:r>
      <w:r>
        <w:rPr>
          <w:rFonts w:cs="宋体" w:hint="eastAsia"/>
          <w:b/>
          <w:bCs/>
          <w:color w:val="136035"/>
          <w:szCs w:val="21"/>
        </w:rPr>
        <w:t>(</w:t>
      </w:r>
      <w:r>
        <w:rPr>
          <w:rFonts w:cs="宋体" w:hint="eastAsia"/>
          <w:b/>
          <w:bCs/>
          <w:i/>
          <w:iCs/>
          <w:color w:val="136035"/>
          <w:szCs w:val="21"/>
        </w:rPr>
        <w:t>Waterstones</w:t>
      </w:r>
      <w:r>
        <w:rPr>
          <w:rFonts w:cs="宋体" w:hint="eastAsia"/>
          <w:b/>
          <w:bCs/>
          <w:color w:val="136035"/>
          <w:szCs w:val="21"/>
        </w:rPr>
        <w:t>)</w:t>
      </w:r>
      <w:r>
        <w:rPr>
          <w:rFonts w:cs="宋体" w:hint="eastAsia"/>
          <w:b/>
          <w:bCs/>
          <w:color w:val="136035"/>
          <w:szCs w:val="21"/>
        </w:rPr>
        <w:t>及多家独立书店力荐</w:t>
      </w:r>
    </w:p>
    <w:p w:rsidR="00A877A2" w:rsidRDefault="00A877A2">
      <w:pPr>
        <w:rPr>
          <w:b/>
          <w:bCs/>
          <w:color w:val="000000"/>
          <w:szCs w:val="21"/>
        </w:rPr>
      </w:pPr>
    </w:p>
    <w:p w:rsidR="00A877A2" w:rsidRDefault="005E5667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:rsidR="00A877A2" w:rsidRDefault="00A877A2">
      <w:pPr>
        <w:rPr>
          <w:b/>
          <w:bCs/>
          <w:color w:val="000000"/>
          <w:szCs w:val="21"/>
        </w:rPr>
      </w:pPr>
    </w:p>
    <w:p w:rsidR="00A877A2" w:rsidRDefault="005E5667">
      <w:pPr>
        <w:ind w:firstLineChars="200" w:firstLine="420"/>
        <w:rPr>
          <w:szCs w:val="21"/>
        </w:rPr>
      </w:pPr>
      <w:bookmarkStart w:id="0" w:name="OLE_LINK38"/>
      <w:bookmarkStart w:id="1" w:name="OLE_LINK43"/>
      <w:r>
        <w:rPr>
          <w:rFonts w:hint="eastAsia"/>
          <w:szCs w:val="21"/>
        </w:rPr>
        <w:t>故事发生在</w:t>
      </w:r>
      <w:r>
        <w:rPr>
          <w:rFonts w:hint="eastAsia"/>
          <w:szCs w:val="21"/>
        </w:rPr>
        <w:t>25</w:t>
      </w:r>
      <w:r>
        <w:rPr>
          <w:rFonts w:hint="eastAsia"/>
          <w:szCs w:val="21"/>
        </w:rPr>
        <w:t>年后的未来：人类被禁止踏入</w:t>
      </w:r>
      <w:r>
        <w:rPr>
          <w:rFonts w:hint="eastAsia"/>
          <w:szCs w:val="21"/>
        </w:rPr>
        <w:t>“</w:t>
      </w:r>
      <w:r>
        <w:rPr>
          <w:rFonts w:hint="eastAsia"/>
          <w:szCs w:val="21"/>
        </w:rPr>
        <w:t>荒野秘境</w:t>
      </w:r>
      <w:r>
        <w:rPr>
          <w:rFonts w:hint="eastAsia"/>
          <w:szCs w:val="21"/>
        </w:rPr>
        <w:t>”</w:t>
      </w:r>
      <w:r>
        <w:rPr>
          <w:rFonts w:hint="eastAsia"/>
          <w:szCs w:val="21"/>
        </w:rPr>
        <w:t>——这片横跨英国的广袤区域里，狼群、猞猁、野牛自由驰骋。唯一的例外，是一条横穿秘境核心、连接伦敦与格拉斯哥的高速列车线。</w:t>
      </w:r>
    </w:p>
    <w:p w:rsidR="00A877A2" w:rsidRDefault="00A877A2">
      <w:pPr>
        <w:ind w:firstLineChars="200" w:firstLine="420"/>
        <w:rPr>
          <w:szCs w:val="21"/>
        </w:rPr>
      </w:pPr>
    </w:p>
    <w:p w:rsidR="00A877A2" w:rsidRDefault="005E5667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13</w:t>
      </w:r>
      <w:r>
        <w:rPr>
          <w:rFonts w:hint="eastAsia"/>
          <w:szCs w:val="21"/>
        </w:rPr>
        <w:t>岁的阿斯特丽德</w:t>
      </w:r>
      <w:r>
        <w:rPr>
          <w:rFonts w:hint="eastAsia"/>
          <w:szCs w:val="21"/>
        </w:rPr>
        <w:t>(</w:t>
      </w:r>
      <w:r>
        <w:rPr>
          <w:rFonts w:hint="eastAsia"/>
          <w:szCs w:val="21"/>
        </w:rPr>
        <w:t>Astrid</w:t>
      </w:r>
      <w:r>
        <w:rPr>
          <w:rFonts w:hint="eastAsia"/>
          <w:szCs w:val="21"/>
        </w:rPr>
        <w:t>)</w:t>
      </w:r>
      <w:r>
        <w:rPr>
          <w:rFonts w:hint="eastAsia"/>
          <w:szCs w:val="21"/>
        </w:rPr>
        <w:t>与妹妹英迪</w:t>
      </w:r>
      <w:r>
        <w:rPr>
          <w:rFonts w:hint="eastAsia"/>
          <w:szCs w:val="21"/>
        </w:rPr>
        <w:t>(</w:t>
      </w:r>
      <w:r>
        <w:rPr>
          <w:rFonts w:hint="eastAsia"/>
          <w:szCs w:val="21"/>
        </w:rPr>
        <w:t>Indie</w:t>
      </w:r>
      <w:r>
        <w:rPr>
          <w:rFonts w:hint="eastAsia"/>
          <w:szCs w:val="21"/>
        </w:rPr>
        <w:t>)</w:t>
      </w:r>
      <w:r>
        <w:rPr>
          <w:rFonts w:hint="eastAsia"/>
          <w:szCs w:val="21"/>
        </w:rPr>
        <w:t>乘坐列车时，列车意外临时停靠……姐妹俩不慎被遗落在荒野之中。这片土地充满震撼的自然奇观，也暗藏致命危险。她们身边只有一个背包、一部没有信号的手机，以及彼此。</w:t>
      </w:r>
    </w:p>
    <w:p w:rsidR="00A877A2" w:rsidRDefault="00A877A2">
      <w:pPr>
        <w:ind w:firstLineChars="200" w:firstLine="420"/>
        <w:rPr>
          <w:szCs w:val="21"/>
        </w:rPr>
      </w:pPr>
    </w:p>
    <w:p w:rsidR="00A877A2" w:rsidRDefault="005E5667">
      <w:pPr>
        <w:ind w:firstLineChars="200" w:firstLine="420"/>
        <w:rPr>
          <w:rFonts w:ascii="宋体" w:hAnsi="宋体" w:cs="宋体"/>
          <w:b/>
          <w:color w:val="000000"/>
          <w:szCs w:val="21"/>
          <w:lang w:bidi="ar"/>
        </w:rPr>
      </w:pPr>
      <w:r>
        <w:rPr>
          <w:rFonts w:hint="eastAsia"/>
          <w:szCs w:val="21"/>
        </w:rPr>
        <w:t>每一次走错路，都让她们更深地陷入荒野。她们能否凭借智慧与勇气活下去？为了回家，你愿意付出多大的努力？</w:t>
      </w:r>
    </w:p>
    <w:p w:rsidR="00A877A2" w:rsidRDefault="00A877A2">
      <w:pPr>
        <w:shd w:val="clear" w:color="auto" w:fill="FFFFFF"/>
        <w:rPr>
          <w:b/>
          <w:bCs/>
          <w:color w:val="000000"/>
          <w:szCs w:val="21"/>
        </w:rPr>
      </w:pPr>
    </w:p>
    <w:p w:rsidR="00A877A2" w:rsidRDefault="005E5667">
      <w:pPr>
        <w:rPr>
          <w:rFonts w:ascii="宋体" w:hAnsi="宋体" w:cs="宋体"/>
          <w:b/>
          <w:color w:val="000000"/>
          <w:szCs w:val="21"/>
          <w:lang w:bidi="ar"/>
        </w:rPr>
      </w:pPr>
      <w:r>
        <w:rPr>
          <w:rFonts w:ascii="宋体" w:hAnsi="宋体" w:cs="宋体" w:hint="eastAsia"/>
          <w:b/>
          <w:color w:val="000000"/>
          <w:szCs w:val="21"/>
          <w:lang w:bidi="ar"/>
        </w:rPr>
        <w:t>作者自述：</w:t>
      </w:r>
    </w:p>
    <w:p w:rsidR="00A877A2" w:rsidRDefault="00A877A2">
      <w:pPr>
        <w:rPr>
          <w:rFonts w:ascii="宋体" w:hAnsi="宋体" w:cs="宋体"/>
          <w:b/>
          <w:color w:val="000000"/>
          <w:szCs w:val="21"/>
          <w:lang w:bidi="ar"/>
        </w:rPr>
      </w:pPr>
    </w:p>
    <w:p w:rsidR="00A877A2" w:rsidRDefault="005E5667">
      <w:pPr>
        <w:ind w:firstLineChars="200" w:firstLine="420"/>
        <w:rPr>
          <w:rFonts w:ascii="宋体" w:hAnsi="宋体" w:cs="宋体"/>
          <w:bCs/>
          <w:color w:val="000000"/>
          <w:szCs w:val="21"/>
          <w:lang w:bidi="ar"/>
        </w:rPr>
      </w:pPr>
      <w:r>
        <w:rPr>
          <w:rFonts w:ascii="宋体" w:hAnsi="宋体" w:cs="宋体" w:hint="eastAsia"/>
          <w:bCs/>
          <w:color w:val="000000"/>
          <w:szCs w:val="21"/>
          <w:lang w:bidi="ar"/>
        </w:rPr>
        <w:t>我相信，我们讲述的故事，会塑造我们的世界。如果我们一直讲述气候崩溃的反乌托邦故事，那很可能就会成为现实。倘若相反，我们讲述充满希望的故事呢？倘若我们给人们——尤其是孩子——一个可以为之努力的美好未来图景呢？</w:t>
      </w:r>
    </w:p>
    <w:p w:rsidR="00A877A2" w:rsidRDefault="00A877A2">
      <w:pPr>
        <w:rPr>
          <w:rFonts w:ascii="宋体" w:hAnsi="宋体" w:cs="宋体"/>
          <w:b/>
          <w:color w:val="000000"/>
          <w:szCs w:val="21"/>
          <w:lang w:bidi="ar"/>
        </w:rPr>
      </w:pPr>
    </w:p>
    <w:p w:rsidR="00A877A2" w:rsidRDefault="005E5667">
      <w:pPr>
        <w:rPr>
          <w:rFonts w:ascii="宋体" w:hAnsi="宋体" w:cs="宋体"/>
          <w:b/>
          <w:color w:val="000000"/>
          <w:szCs w:val="21"/>
          <w:lang w:bidi="ar"/>
        </w:rPr>
      </w:pPr>
      <w:r>
        <w:rPr>
          <w:rFonts w:ascii="宋体" w:hAnsi="宋体" w:cs="宋体" w:hint="eastAsia"/>
          <w:b/>
          <w:color w:val="000000"/>
          <w:szCs w:val="21"/>
          <w:lang w:bidi="ar"/>
        </w:rPr>
        <w:t>媒体评价：</w:t>
      </w:r>
    </w:p>
    <w:p w:rsidR="00A877A2" w:rsidRDefault="00A877A2">
      <w:pPr>
        <w:rPr>
          <w:rFonts w:ascii="宋体" w:hAnsi="宋体" w:cs="宋体"/>
          <w:b/>
          <w:color w:val="000000"/>
          <w:szCs w:val="21"/>
          <w:lang w:bidi="ar"/>
        </w:rPr>
      </w:pPr>
    </w:p>
    <w:p w:rsidR="00A877A2" w:rsidRDefault="005E5667">
      <w:pPr>
        <w:ind w:firstLine="420"/>
        <w:rPr>
          <w:rFonts w:ascii="宋体" w:hAnsi="宋体" w:cs="宋体"/>
          <w:bCs/>
          <w:color w:val="000000"/>
          <w:szCs w:val="21"/>
          <w:lang w:bidi="ar"/>
        </w:rPr>
      </w:pPr>
      <w:r>
        <w:rPr>
          <w:rFonts w:ascii="宋体" w:hAnsi="宋体" w:cs="宋体" w:hint="eastAsia"/>
          <w:bCs/>
          <w:color w:val="000000"/>
          <w:szCs w:val="21"/>
          <w:lang w:bidi="ar"/>
        </w:rPr>
        <w:t>我喜欢这本书。</w:t>
      </w:r>
    </w:p>
    <w:p w:rsidR="00A877A2" w:rsidRDefault="005E5667">
      <w:pPr>
        <w:jc w:val="right"/>
        <w:rPr>
          <w:rFonts w:ascii="宋体" w:hAnsi="宋体" w:cs="宋体"/>
          <w:bCs/>
          <w:color w:val="000000"/>
          <w:szCs w:val="21"/>
          <w:lang w:bidi="ar"/>
        </w:rPr>
      </w:pPr>
      <w:r>
        <w:rPr>
          <w:rFonts w:ascii="宋体" w:hAnsi="宋体" w:cs="宋体" w:hint="eastAsia"/>
          <w:bCs/>
          <w:color w:val="000000"/>
          <w:szCs w:val="21"/>
          <w:lang w:bidi="ar"/>
        </w:rPr>
        <w:t>——</w:t>
      </w:r>
      <w:r>
        <w:rPr>
          <w:bCs/>
          <w:color w:val="000000"/>
          <w:szCs w:val="21"/>
          <w:lang w:bidi="ar"/>
        </w:rPr>
        <w:t>Hannah Gold</w:t>
      </w:r>
      <w:r>
        <w:rPr>
          <w:rFonts w:ascii="宋体" w:hAnsi="宋体" w:cs="宋体" w:hint="eastAsia"/>
          <w:bCs/>
          <w:color w:val="000000"/>
          <w:szCs w:val="21"/>
          <w:lang w:bidi="ar"/>
        </w:rPr>
        <w:t>，《最后的熊》</w:t>
      </w:r>
      <w:r>
        <w:rPr>
          <w:bCs/>
          <w:color w:val="000000"/>
          <w:szCs w:val="21"/>
          <w:lang w:bidi="ar"/>
        </w:rPr>
        <w:t>(</w:t>
      </w:r>
      <w:r>
        <w:rPr>
          <w:bCs/>
          <w:i/>
          <w:iCs/>
          <w:color w:val="000000"/>
          <w:szCs w:val="21"/>
          <w:lang w:bidi="ar"/>
        </w:rPr>
        <w:t>The Last Bear</w:t>
      </w:r>
      <w:r>
        <w:rPr>
          <w:bCs/>
          <w:color w:val="000000"/>
          <w:szCs w:val="21"/>
          <w:lang w:bidi="ar"/>
        </w:rPr>
        <w:t>)</w:t>
      </w:r>
      <w:r>
        <w:rPr>
          <w:rFonts w:ascii="宋体" w:hAnsi="宋体" w:cs="宋体" w:hint="eastAsia"/>
          <w:bCs/>
          <w:color w:val="000000"/>
          <w:szCs w:val="21"/>
          <w:lang w:bidi="ar"/>
        </w:rPr>
        <w:t>作者</w:t>
      </w:r>
    </w:p>
    <w:p w:rsidR="00A877A2" w:rsidRDefault="00A877A2">
      <w:pPr>
        <w:rPr>
          <w:rFonts w:ascii="宋体" w:hAnsi="宋体" w:cs="宋体"/>
          <w:bCs/>
          <w:color w:val="000000"/>
          <w:szCs w:val="21"/>
          <w:lang w:bidi="ar"/>
        </w:rPr>
      </w:pPr>
    </w:p>
    <w:p w:rsidR="00A877A2" w:rsidRDefault="005E5667">
      <w:pPr>
        <w:ind w:firstLine="420"/>
        <w:rPr>
          <w:rFonts w:ascii="宋体" w:hAnsi="宋体" w:cs="宋体"/>
          <w:bCs/>
          <w:color w:val="000000"/>
          <w:szCs w:val="21"/>
          <w:lang w:bidi="ar"/>
        </w:rPr>
      </w:pPr>
      <w:r>
        <w:rPr>
          <w:rFonts w:ascii="宋体" w:hAnsi="宋体" w:cs="宋体" w:hint="eastAsia"/>
          <w:bCs/>
          <w:color w:val="000000"/>
          <w:szCs w:val="21"/>
          <w:lang w:bidi="ar"/>
        </w:rPr>
        <w:t>一场生动而令人难忘的生态冒险。</w:t>
      </w:r>
    </w:p>
    <w:p w:rsidR="00A877A2" w:rsidRDefault="005E5667">
      <w:pPr>
        <w:jc w:val="right"/>
        <w:rPr>
          <w:bCs/>
          <w:color w:val="000000"/>
          <w:szCs w:val="21"/>
          <w:lang w:bidi="ar"/>
        </w:rPr>
      </w:pPr>
      <w:r>
        <w:rPr>
          <w:rFonts w:ascii="宋体" w:hAnsi="宋体" w:cs="宋体" w:hint="eastAsia"/>
          <w:bCs/>
          <w:color w:val="000000"/>
          <w:szCs w:val="21"/>
          <w:lang w:bidi="ar"/>
        </w:rPr>
        <w:t>——</w:t>
      </w:r>
      <w:r>
        <w:rPr>
          <w:bCs/>
          <w:color w:val="000000"/>
          <w:szCs w:val="21"/>
          <w:lang w:bidi="ar"/>
        </w:rPr>
        <w:t xml:space="preserve">James </w:t>
      </w:r>
      <w:proofErr w:type="spellStart"/>
      <w:r>
        <w:rPr>
          <w:bCs/>
          <w:color w:val="000000"/>
          <w:szCs w:val="21"/>
          <w:lang w:bidi="ar"/>
        </w:rPr>
        <w:t>Lovegrove</w:t>
      </w:r>
      <w:proofErr w:type="spellEnd"/>
      <w:r>
        <w:rPr>
          <w:rFonts w:ascii="宋体" w:hAnsi="宋体" w:cs="宋体" w:hint="eastAsia"/>
          <w:bCs/>
          <w:color w:val="000000"/>
          <w:szCs w:val="21"/>
          <w:lang w:bidi="ar"/>
        </w:rPr>
        <w:t>，</w:t>
      </w:r>
      <w:r>
        <w:rPr>
          <w:bCs/>
          <w:color w:val="000000"/>
          <w:szCs w:val="21"/>
          <w:lang w:bidi="ar"/>
        </w:rPr>
        <w:t>《金融时报》</w:t>
      </w:r>
      <w:r>
        <w:rPr>
          <w:bCs/>
          <w:color w:val="000000"/>
          <w:szCs w:val="21"/>
          <w:lang w:bidi="ar"/>
        </w:rPr>
        <w:t>(</w:t>
      </w:r>
      <w:r>
        <w:rPr>
          <w:bCs/>
          <w:i/>
          <w:iCs/>
          <w:color w:val="000000"/>
          <w:szCs w:val="21"/>
          <w:lang w:bidi="ar"/>
        </w:rPr>
        <w:t>Financial Times</w:t>
      </w:r>
      <w:r>
        <w:rPr>
          <w:bCs/>
          <w:color w:val="000000"/>
          <w:szCs w:val="21"/>
          <w:lang w:bidi="ar"/>
        </w:rPr>
        <w:t>)</w:t>
      </w:r>
      <w:r>
        <w:rPr>
          <w:rFonts w:ascii="宋体" w:hAnsi="宋体" w:cs="宋体" w:hint="eastAsia"/>
          <w:bCs/>
          <w:color w:val="000000"/>
          <w:szCs w:val="21"/>
          <w:lang w:bidi="ar"/>
        </w:rPr>
        <w:t>“</w:t>
      </w:r>
      <w:r>
        <w:rPr>
          <w:bCs/>
          <w:color w:val="000000"/>
          <w:szCs w:val="21"/>
          <w:lang w:bidi="ar"/>
        </w:rPr>
        <w:t>2025</w:t>
      </w:r>
      <w:r>
        <w:rPr>
          <w:rFonts w:ascii="宋体" w:hAnsi="宋体" w:cs="宋体" w:hint="eastAsia"/>
          <w:bCs/>
          <w:color w:val="000000"/>
          <w:szCs w:val="21"/>
          <w:lang w:bidi="ar"/>
        </w:rPr>
        <w:t>年夏季最佳图书”</w:t>
      </w:r>
      <w:r>
        <w:rPr>
          <w:bCs/>
          <w:color w:val="000000"/>
          <w:szCs w:val="21"/>
          <w:lang w:bidi="ar"/>
        </w:rPr>
        <w:t>("Best Summer Books of 2025")</w:t>
      </w:r>
    </w:p>
    <w:p w:rsidR="00A877A2" w:rsidRDefault="00A877A2">
      <w:pPr>
        <w:rPr>
          <w:rFonts w:ascii="宋体" w:hAnsi="宋体" w:cs="宋体"/>
          <w:bCs/>
          <w:color w:val="000000"/>
          <w:szCs w:val="21"/>
          <w:lang w:bidi="ar"/>
        </w:rPr>
      </w:pPr>
    </w:p>
    <w:p w:rsidR="00A877A2" w:rsidRDefault="005E5667">
      <w:pPr>
        <w:ind w:firstLine="420"/>
        <w:rPr>
          <w:rFonts w:ascii="宋体" w:hAnsi="宋体" w:cs="宋体"/>
          <w:bCs/>
          <w:color w:val="000000"/>
          <w:szCs w:val="21"/>
          <w:lang w:bidi="ar"/>
        </w:rPr>
      </w:pPr>
      <w:r>
        <w:rPr>
          <w:rFonts w:ascii="宋体" w:hAnsi="宋体" w:cs="宋体" w:hint="eastAsia"/>
          <w:bCs/>
          <w:color w:val="000000"/>
          <w:szCs w:val="21"/>
          <w:lang w:bidi="ar"/>
        </w:rPr>
        <w:t>有时候，会有一些书让你知道</w:t>
      </w:r>
      <w:r>
        <w:rPr>
          <w:bCs/>
          <w:color w:val="000000"/>
          <w:szCs w:val="21"/>
          <w:lang w:bidi="ar"/>
        </w:rPr>
        <w:t>它会长久留在你的心中，而《荒野之地》正</w:t>
      </w:r>
      <w:r>
        <w:rPr>
          <w:rFonts w:ascii="宋体" w:hAnsi="宋体" w:cs="宋体" w:hint="eastAsia"/>
          <w:bCs/>
          <w:color w:val="000000"/>
          <w:szCs w:val="21"/>
          <w:lang w:bidi="ar"/>
        </w:rPr>
        <w:t>是其中之一。</w:t>
      </w:r>
    </w:p>
    <w:p w:rsidR="00A877A2" w:rsidRDefault="005E5667">
      <w:pPr>
        <w:jc w:val="right"/>
        <w:rPr>
          <w:rFonts w:ascii="宋体" w:hAnsi="宋体" w:cs="宋体"/>
          <w:bCs/>
          <w:color w:val="000000"/>
          <w:szCs w:val="21"/>
          <w:lang w:bidi="ar"/>
        </w:rPr>
      </w:pPr>
      <w:r>
        <w:rPr>
          <w:rFonts w:ascii="宋体" w:hAnsi="宋体" w:cs="宋体" w:hint="eastAsia"/>
          <w:bCs/>
          <w:color w:val="000000"/>
          <w:szCs w:val="21"/>
          <w:lang w:bidi="ar"/>
        </w:rPr>
        <w:t>——瓦什蒂·哈迪</w:t>
      </w:r>
      <w:r>
        <w:rPr>
          <w:bCs/>
          <w:color w:val="000000"/>
          <w:szCs w:val="21"/>
          <w:lang w:bidi="ar"/>
        </w:rPr>
        <w:t>(Vashti Hardy)</w:t>
      </w:r>
      <w:r>
        <w:rPr>
          <w:bCs/>
          <w:color w:val="000000"/>
          <w:szCs w:val="21"/>
          <w:lang w:bidi="ar"/>
        </w:rPr>
        <w:t>，《光风》</w:t>
      </w:r>
      <w:r>
        <w:rPr>
          <w:bCs/>
          <w:color w:val="000000"/>
          <w:szCs w:val="21"/>
          <w:lang w:bidi="ar"/>
        </w:rPr>
        <w:t>(</w:t>
      </w:r>
      <w:proofErr w:type="spellStart"/>
      <w:r>
        <w:rPr>
          <w:bCs/>
          <w:i/>
          <w:iCs/>
          <w:color w:val="000000"/>
          <w:szCs w:val="21"/>
          <w:lang w:bidi="ar"/>
        </w:rPr>
        <w:t>Brightstorm</w:t>
      </w:r>
      <w:proofErr w:type="spellEnd"/>
      <w:r>
        <w:rPr>
          <w:bCs/>
          <w:color w:val="000000"/>
          <w:szCs w:val="21"/>
          <w:lang w:bidi="ar"/>
        </w:rPr>
        <w:t>)</w:t>
      </w:r>
      <w:r>
        <w:rPr>
          <w:bCs/>
          <w:color w:val="000000"/>
          <w:szCs w:val="21"/>
          <w:lang w:bidi="ar"/>
        </w:rPr>
        <w:t>系列作者</w:t>
      </w:r>
    </w:p>
    <w:p w:rsidR="00A877A2" w:rsidRDefault="00A877A2">
      <w:pPr>
        <w:rPr>
          <w:rFonts w:ascii="宋体" w:hAnsi="宋体" w:cs="宋体"/>
          <w:bCs/>
          <w:color w:val="000000"/>
          <w:szCs w:val="21"/>
          <w:lang w:bidi="ar"/>
        </w:rPr>
      </w:pPr>
    </w:p>
    <w:p w:rsidR="00A877A2" w:rsidRDefault="005E5667">
      <w:pPr>
        <w:ind w:firstLine="420"/>
        <w:rPr>
          <w:rFonts w:ascii="宋体" w:hAnsi="宋体" w:cs="宋体"/>
          <w:bCs/>
          <w:color w:val="000000"/>
          <w:szCs w:val="21"/>
          <w:lang w:bidi="ar"/>
        </w:rPr>
      </w:pPr>
      <w:r>
        <w:rPr>
          <w:rFonts w:ascii="宋体" w:hAnsi="宋体" w:cs="宋体" w:hint="eastAsia"/>
          <w:bCs/>
          <w:color w:val="000000"/>
          <w:szCs w:val="21"/>
          <w:lang w:bidi="ar"/>
        </w:rPr>
        <w:t>真实可信、打动人心，这部有望成为经典的作品始终保持着令人紧张到屏息的现实感。</w:t>
      </w:r>
    </w:p>
    <w:p w:rsidR="00A877A2" w:rsidRDefault="005E5667">
      <w:pPr>
        <w:jc w:val="right"/>
        <w:rPr>
          <w:rFonts w:ascii="宋体" w:hAnsi="宋体" w:cs="宋体"/>
          <w:bCs/>
          <w:color w:val="000000"/>
          <w:szCs w:val="21"/>
          <w:lang w:bidi="ar"/>
        </w:rPr>
      </w:pPr>
      <w:r>
        <w:rPr>
          <w:rFonts w:ascii="宋体" w:hAnsi="宋体" w:cs="宋体" w:hint="eastAsia"/>
          <w:bCs/>
          <w:color w:val="000000"/>
          <w:szCs w:val="21"/>
          <w:lang w:bidi="ar"/>
        </w:rPr>
        <w:t>——</w:t>
      </w:r>
      <w:r>
        <w:rPr>
          <w:bCs/>
          <w:i/>
          <w:iCs/>
          <w:color w:val="000000"/>
          <w:szCs w:val="21"/>
          <w:lang w:bidi="ar"/>
        </w:rPr>
        <w:t>Teach Primary</w:t>
      </w:r>
      <w:r>
        <w:rPr>
          <w:rFonts w:ascii="宋体" w:hAnsi="宋体" w:cs="宋体" w:hint="eastAsia"/>
          <w:bCs/>
          <w:color w:val="000000"/>
          <w:szCs w:val="21"/>
          <w:lang w:bidi="ar"/>
        </w:rPr>
        <w:t>杂志</w:t>
      </w:r>
    </w:p>
    <w:p w:rsidR="00A877A2" w:rsidRDefault="00A877A2">
      <w:pPr>
        <w:rPr>
          <w:rFonts w:ascii="宋体" w:hAnsi="宋体" w:cs="宋体"/>
          <w:b/>
          <w:color w:val="000000"/>
          <w:szCs w:val="21"/>
          <w:lang w:bidi="ar"/>
        </w:rPr>
      </w:pPr>
    </w:p>
    <w:p w:rsidR="00A877A2" w:rsidRDefault="005E5667">
      <w:pPr>
        <w:ind w:firstLine="420"/>
        <w:rPr>
          <w:rFonts w:ascii="宋体" w:hAnsi="宋体" w:cs="宋体"/>
          <w:bCs/>
          <w:color w:val="000000"/>
          <w:szCs w:val="21"/>
          <w:lang w:bidi="ar"/>
        </w:rPr>
      </w:pPr>
      <w:r>
        <w:rPr>
          <w:rFonts w:ascii="宋体" w:hAnsi="宋体" w:cs="宋体" w:hint="eastAsia"/>
          <w:bCs/>
          <w:color w:val="000000"/>
          <w:szCs w:val="21"/>
          <w:lang w:bidi="ar"/>
        </w:rPr>
        <w:t>故事发生在一个乌托邦式的景观中，探讨人类与环境关系的重大问题，这是一部在逆境中</w:t>
      </w:r>
      <w:r>
        <w:rPr>
          <w:rFonts w:ascii="宋体" w:hAnsi="宋体" w:cs="宋体" w:hint="eastAsia"/>
          <w:bCs/>
          <w:color w:val="000000"/>
          <w:szCs w:val="21"/>
          <w:lang w:bidi="ar"/>
        </w:rPr>
        <w:lastRenderedPageBreak/>
        <w:t>求生的扣人心弦且令人耳目一新的原创故事。引人入胜、惊险刺激且发人深省。</w:t>
      </w:r>
    </w:p>
    <w:p w:rsidR="00A877A2" w:rsidRDefault="005E5667">
      <w:pPr>
        <w:ind w:firstLine="420"/>
        <w:jc w:val="right"/>
        <w:rPr>
          <w:bCs/>
          <w:color w:val="000000"/>
          <w:szCs w:val="21"/>
          <w:lang w:bidi="ar"/>
        </w:rPr>
      </w:pPr>
      <w:r>
        <w:rPr>
          <w:rFonts w:ascii="宋体" w:hAnsi="宋体" w:cs="宋体" w:hint="eastAsia"/>
          <w:bCs/>
          <w:color w:val="000000"/>
          <w:szCs w:val="21"/>
          <w:lang w:bidi="ar"/>
        </w:rPr>
        <w:t>——</w:t>
      </w:r>
      <w:proofErr w:type="spellStart"/>
      <w:r>
        <w:rPr>
          <w:bCs/>
          <w:i/>
          <w:iCs/>
          <w:color w:val="000000"/>
          <w:szCs w:val="21"/>
          <w:lang w:bidi="ar"/>
        </w:rPr>
        <w:t>BookTrust</w:t>
      </w:r>
      <w:proofErr w:type="spellEnd"/>
    </w:p>
    <w:p w:rsidR="00A877A2" w:rsidRDefault="00A877A2">
      <w:pPr>
        <w:rPr>
          <w:rFonts w:ascii="宋体" w:hAnsi="宋体" w:cs="宋体"/>
          <w:b/>
          <w:color w:val="000000"/>
          <w:szCs w:val="21"/>
          <w:lang w:bidi="ar"/>
        </w:rPr>
      </w:pPr>
    </w:p>
    <w:p w:rsidR="00A877A2" w:rsidRDefault="005E5667">
      <w:pPr>
        <w:ind w:firstLine="420"/>
        <w:rPr>
          <w:rFonts w:ascii="宋体" w:hAnsi="宋体" w:cs="宋体"/>
          <w:bCs/>
          <w:color w:val="000000"/>
          <w:szCs w:val="21"/>
          <w:lang w:bidi="ar"/>
        </w:rPr>
      </w:pPr>
      <w:r>
        <w:rPr>
          <w:rFonts w:ascii="宋体" w:hAnsi="宋体" w:cs="宋体" w:hint="eastAsia"/>
          <w:bCs/>
          <w:color w:val="000000"/>
          <w:szCs w:val="21"/>
          <w:lang w:bidi="ar"/>
        </w:rPr>
        <w:t>本书的核心是一个关于坚韧、姐妹之爱与希望的故事，这一切被包裹在一场精彩的冒险之中。每一章都充满了情感深度、冒险困境以及关于英国生态未来可能走向的发人深省的讨论——一部精彩之作！</w:t>
      </w:r>
    </w:p>
    <w:p w:rsidR="00A877A2" w:rsidRDefault="005E5667">
      <w:pPr>
        <w:ind w:firstLine="420"/>
        <w:jc w:val="right"/>
        <w:rPr>
          <w:rFonts w:ascii="宋体" w:hAnsi="宋体" w:cs="宋体"/>
          <w:bCs/>
          <w:color w:val="000000"/>
          <w:szCs w:val="21"/>
          <w:lang w:bidi="ar"/>
        </w:rPr>
      </w:pPr>
      <w:r>
        <w:rPr>
          <w:rFonts w:ascii="宋体" w:hAnsi="宋体" w:cs="宋体" w:hint="eastAsia"/>
          <w:bCs/>
          <w:color w:val="000000"/>
          <w:szCs w:val="21"/>
          <w:lang w:bidi="ar"/>
        </w:rPr>
        <w:t>——</w:t>
      </w:r>
      <w:r>
        <w:rPr>
          <w:bCs/>
          <w:color w:val="000000"/>
          <w:szCs w:val="21"/>
          <w:lang w:bidi="ar"/>
        </w:rPr>
        <w:t>David O'Rourke</w:t>
      </w:r>
      <w:r>
        <w:rPr>
          <w:bCs/>
          <w:color w:val="000000"/>
          <w:szCs w:val="21"/>
          <w:lang w:bidi="ar"/>
        </w:rPr>
        <w:t>，</w:t>
      </w:r>
      <w:r>
        <w:rPr>
          <w:bCs/>
          <w:i/>
          <w:iCs/>
          <w:color w:val="000000"/>
          <w:szCs w:val="21"/>
          <w:lang w:bidi="ar"/>
        </w:rPr>
        <w:t>Books For Keeps</w:t>
      </w:r>
    </w:p>
    <w:p w:rsidR="00A877A2" w:rsidRDefault="00A877A2">
      <w:pPr>
        <w:rPr>
          <w:rFonts w:ascii="宋体" w:hAnsi="宋体" w:cs="宋体"/>
          <w:b/>
          <w:color w:val="000000"/>
          <w:szCs w:val="21"/>
          <w:lang w:bidi="ar"/>
        </w:rPr>
      </w:pPr>
    </w:p>
    <w:p w:rsidR="00A877A2" w:rsidRDefault="005E5667">
      <w:pPr>
        <w:ind w:firstLineChars="200" w:firstLine="420"/>
        <w:rPr>
          <w:rFonts w:cs="宋体"/>
          <w:bCs/>
          <w:color w:val="000000"/>
          <w:szCs w:val="21"/>
          <w:lang w:bidi="ar"/>
        </w:rPr>
      </w:pPr>
      <w:r>
        <w:rPr>
          <w:rFonts w:cs="宋体" w:hint="eastAsia"/>
          <w:bCs/>
          <w:color w:val="000000"/>
          <w:szCs w:val="21"/>
          <w:lang w:bidi="ar"/>
        </w:rPr>
        <w:t>“</w:t>
      </w:r>
      <w:r>
        <w:rPr>
          <w:rFonts w:cs="宋体"/>
          <w:bCs/>
          <w:color w:val="000000"/>
          <w:szCs w:val="21"/>
          <w:lang w:bidi="ar"/>
        </w:rPr>
        <w:t>设定在近未来幻想世界，这部环保主题冒险之作充满了早已消失的珍稀动植物。情节紧张刺激，全程让人屏息。</w:t>
      </w:r>
      <w:r>
        <w:rPr>
          <w:rFonts w:cs="宋体" w:hint="eastAsia"/>
          <w:bCs/>
          <w:color w:val="000000"/>
          <w:szCs w:val="21"/>
          <w:lang w:bidi="ar"/>
        </w:rPr>
        <w:t>”</w:t>
      </w:r>
    </w:p>
    <w:p w:rsidR="00A877A2" w:rsidRDefault="005E5667">
      <w:pPr>
        <w:ind w:firstLineChars="200" w:firstLine="420"/>
        <w:jc w:val="right"/>
        <w:rPr>
          <w:rFonts w:cs="宋体"/>
          <w:bCs/>
          <w:color w:val="000000"/>
          <w:szCs w:val="21"/>
          <w:lang w:bidi="ar"/>
        </w:rPr>
      </w:pPr>
      <w:r>
        <w:rPr>
          <w:rFonts w:cs="宋体"/>
          <w:bCs/>
          <w:color w:val="000000"/>
          <w:szCs w:val="21"/>
          <w:lang w:bidi="ar"/>
        </w:rPr>
        <w:t>——</w:t>
      </w:r>
      <w:r>
        <w:rPr>
          <w:rFonts w:cs="宋体"/>
          <w:bCs/>
          <w:color w:val="000000"/>
          <w:szCs w:val="21"/>
          <w:lang w:bidi="ar"/>
        </w:rPr>
        <w:t>《少年周刊》</w:t>
      </w:r>
      <w:r>
        <w:rPr>
          <w:rFonts w:cs="宋体" w:hint="eastAsia"/>
          <w:bCs/>
          <w:color w:val="000000"/>
          <w:szCs w:val="21"/>
          <w:lang w:bidi="ar"/>
        </w:rPr>
        <w:t>(</w:t>
      </w:r>
      <w:r>
        <w:rPr>
          <w:rFonts w:cs="宋体"/>
          <w:bCs/>
          <w:i/>
          <w:iCs/>
          <w:color w:val="000000"/>
          <w:szCs w:val="21"/>
          <w:lang w:bidi="ar"/>
        </w:rPr>
        <w:t>The Week Junior</w:t>
      </w:r>
      <w:r>
        <w:rPr>
          <w:rFonts w:cs="宋体" w:hint="eastAsia"/>
          <w:bCs/>
          <w:color w:val="000000"/>
          <w:szCs w:val="21"/>
          <w:lang w:bidi="ar"/>
        </w:rPr>
        <w:t>)</w:t>
      </w:r>
      <w:r>
        <w:rPr>
          <w:rFonts w:cs="宋体"/>
          <w:bCs/>
          <w:color w:val="000000"/>
          <w:szCs w:val="21"/>
          <w:lang w:bidi="ar"/>
        </w:rPr>
        <w:t>本周好书</w:t>
      </w:r>
    </w:p>
    <w:p w:rsidR="00A877A2" w:rsidRDefault="00A877A2">
      <w:pPr>
        <w:ind w:firstLineChars="200" w:firstLine="420"/>
        <w:rPr>
          <w:rFonts w:cs="宋体"/>
          <w:bCs/>
          <w:color w:val="000000"/>
          <w:szCs w:val="21"/>
          <w:lang w:bidi="ar"/>
        </w:rPr>
      </w:pPr>
    </w:p>
    <w:p w:rsidR="00A877A2" w:rsidRDefault="005E5667">
      <w:pPr>
        <w:ind w:firstLineChars="200" w:firstLine="420"/>
        <w:rPr>
          <w:rFonts w:cs="宋体"/>
          <w:bCs/>
          <w:color w:val="000000"/>
          <w:szCs w:val="21"/>
          <w:lang w:bidi="ar"/>
        </w:rPr>
      </w:pPr>
      <w:r>
        <w:rPr>
          <w:rFonts w:cs="宋体" w:hint="eastAsia"/>
          <w:bCs/>
          <w:color w:val="000000"/>
          <w:szCs w:val="21"/>
          <w:lang w:bidi="ar"/>
        </w:rPr>
        <w:t>“</w:t>
      </w:r>
      <w:r>
        <w:rPr>
          <w:rFonts w:cs="宋体"/>
          <w:bCs/>
          <w:color w:val="000000"/>
          <w:szCs w:val="21"/>
          <w:lang w:bidi="ar"/>
        </w:rPr>
        <w:t>墨菲将家庭故事置于宏大议题之下，环保思考与家庭羁绊交织得恰到好处。这片田园诗般的场景，也在讲述一种希望：人类无论在微观还是宏观层面，都有能力守护与拯救世界。</w:t>
      </w:r>
      <w:r>
        <w:rPr>
          <w:rFonts w:cs="宋体" w:hint="eastAsia"/>
          <w:bCs/>
          <w:color w:val="000000"/>
          <w:szCs w:val="21"/>
          <w:lang w:bidi="ar"/>
        </w:rPr>
        <w:t>”</w:t>
      </w:r>
    </w:p>
    <w:p w:rsidR="00A877A2" w:rsidRDefault="005E5667">
      <w:pPr>
        <w:ind w:firstLineChars="200" w:firstLine="420"/>
        <w:jc w:val="right"/>
        <w:rPr>
          <w:rFonts w:cs="宋体"/>
          <w:bCs/>
          <w:color w:val="000000"/>
          <w:szCs w:val="21"/>
          <w:lang w:bidi="ar"/>
        </w:rPr>
      </w:pPr>
      <w:r>
        <w:rPr>
          <w:rFonts w:cs="宋体"/>
          <w:bCs/>
          <w:color w:val="000000"/>
          <w:szCs w:val="21"/>
          <w:lang w:bidi="ar"/>
        </w:rPr>
        <w:t>——</w:t>
      </w:r>
      <w:r>
        <w:rPr>
          <w:rFonts w:cs="宋体"/>
          <w:bCs/>
          <w:color w:val="000000"/>
          <w:szCs w:val="21"/>
          <w:lang w:bidi="ar"/>
        </w:rPr>
        <w:t>《爱尔兰时报》</w:t>
      </w:r>
      <w:r>
        <w:rPr>
          <w:rFonts w:cs="宋体" w:hint="eastAsia"/>
          <w:bCs/>
          <w:color w:val="000000"/>
          <w:szCs w:val="21"/>
          <w:lang w:bidi="ar"/>
        </w:rPr>
        <w:t>(</w:t>
      </w:r>
      <w:r>
        <w:rPr>
          <w:rFonts w:cs="宋体"/>
          <w:bCs/>
          <w:i/>
          <w:iCs/>
          <w:color w:val="000000"/>
          <w:szCs w:val="21"/>
          <w:lang w:bidi="ar"/>
        </w:rPr>
        <w:t>The Irish Times</w:t>
      </w:r>
      <w:r>
        <w:rPr>
          <w:rFonts w:cs="宋体" w:hint="eastAsia"/>
          <w:bCs/>
          <w:color w:val="000000"/>
          <w:szCs w:val="21"/>
          <w:lang w:bidi="ar"/>
        </w:rPr>
        <w:t>)</w:t>
      </w:r>
    </w:p>
    <w:p w:rsidR="00A877A2" w:rsidRDefault="00A877A2">
      <w:pPr>
        <w:ind w:firstLineChars="200" w:firstLine="420"/>
        <w:rPr>
          <w:rFonts w:cs="宋体"/>
          <w:bCs/>
          <w:color w:val="000000"/>
          <w:szCs w:val="21"/>
          <w:lang w:bidi="ar"/>
        </w:rPr>
      </w:pPr>
    </w:p>
    <w:p w:rsidR="00A877A2" w:rsidRDefault="005E5667">
      <w:pPr>
        <w:ind w:firstLineChars="200" w:firstLine="420"/>
        <w:rPr>
          <w:rFonts w:cs="宋体"/>
          <w:bCs/>
          <w:color w:val="000000"/>
          <w:szCs w:val="21"/>
          <w:lang w:bidi="ar"/>
        </w:rPr>
      </w:pPr>
      <w:r>
        <w:rPr>
          <w:rFonts w:cs="宋体" w:hint="eastAsia"/>
          <w:bCs/>
          <w:color w:val="000000"/>
          <w:szCs w:val="21"/>
          <w:lang w:bidi="ar"/>
        </w:rPr>
        <w:t>“</w:t>
      </w:r>
      <w:r>
        <w:rPr>
          <w:rFonts w:cs="宋体"/>
          <w:bCs/>
          <w:color w:val="000000"/>
          <w:szCs w:val="21"/>
          <w:lang w:bidi="ar"/>
        </w:rPr>
        <w:t>在竞争激烈的评选中，《荒野秘境》第一眼就抓住了评审团的心。这个关于勇气、姐妹情与生存的紧张故事，设定在想象力绝美的荒野之中，令我们惊艳。布罗根・墨菲笔下，两个女孩在濒危庇护所中寻找出路的冒险，从开篇就牢牢抓住读者。文笔流畅易读，角色令人共情，场景跃然纸上。</w:t>
      </w:r>
      <w:r>
        <w:rPr>
          <w:rFonts w:cs="宋体" w:hint="eastAsia"/>
          <w:bCs/>
          <w:color w:val="000000"/>
          <w:szCs w:val="21"/>
          <w:lang w:bidi="ar"/>
        </w:rPr>
        <w:t>”</w:t>
      </w:r>
    </w:p>
    <w:p w:rsidR="00A877A2" w:rsidRDefault="005E5667">
      <w:pPr>
        <w:jc w:val="right"/>
        <w:rPr>
          <w:rFonts w:ascii="宋体" w:hAnsi="宋体" w:cs="宋体"/>
          <w:b/>
          <w:color w:val="000000"/>
          <w:szCs w:val="21"/>
          <w:lang w:bidi="ar"/>
        </w:rPr>
      </w:pPr>
      <w:r>
        <w:rPr>
          <w:rFonts w:cs="宋体"/>
          <w:bCs/>
          <w:color w:val="000000"/>
          <w:szCs w:val="21"/>
          <w:lang w:bidi="ar"/>
        </w:rPr>
        <w:t>——</w:t>
      </w:r>
      <w:proofErr w:type="spellStart"/>
      <w:r>
        <w:rPr>
          <w:rFonts w:cs="宋体"/>
          <w:bCs/>
          <w:color w:val="000000"/>
          <w:szCs w:val="21"/>
          <w:lang w:bidi="ar"/>
        </w:rPr>
        <w:t>Uju</w:t>
      </w:r>
      <w:proofErr w:type="spellEnd"/>
      <w:r>
        <w:rPr>
          <w:rFonts w:cs="宋体"/>
          <w:bCs/>
          <w:color w:val="000000"/>
          <w:szCs w:val="21"/>
          <w:lang w:bidi="ar"/>
        </w:rPr>
        <w:t xml:space="preserve"> </w:t>
      </w:r>
      <w:proofErr w:type="spellStart"/>
      <w:r>
        <w:rPr>
          <w:rFonts w:cs="宋体"/>
          <w:bCs/>
          <w:color w:val="000000"/>
          <w:szCs w:val="21"/>
          <w:lang w:bidi="ar"/>
        </w:rPr>
        <w:t>Asika</w:t>
      </w:r>
      <w:proofErr w:type="spellEnd"/>
      <w:r>
        <w:rPr>
          <w:rFonts w:cs="宋体"/>
          <w:bCs/>
          <w:color w:val="000000"/>
          <w:szCs w:val="21"/>
          <w:lang w:bidi="ar"/>
        </w:rPr>
        <w:t>，</w:t>
      </w:r>
      <w:proofErr w:type="gramStart"/>
      <w:r>
        <w:rPr>
          <w:rFonts w:cs="宋体"/>
          <w:bCs/>
          <w:color w:val="000000"/>
          <w:szCs w:val="21"/>
          <w:lang w:bidi="ar"/>
        </w:rPr>
        <w:t>温赖特奖</w:t>
      </w:r>
      <w:proofErr w:type="gramEnd"/>
      <w:r>
        <w:rPr>
          <w:rFonts w:cs="宋体"/>
          <w:bCs/>
          <w:color w:val="000000"/>
          <w:szCs w:val="21"/>
          <w:lang w:bidi="ar"/>
        </w:rPr>
        <w:t>评委会主席</w:t>
      </w:r>
    </w:p>
    <w:p w:rsidR="00A877A2" w:rsidRDefault="00A877A2">
      <w:pPr>
        <w:rPr>
          <w:rFonts w:ascii="宋体" w:hAnsi="宋体" w:cs="宋体"/>
          <w:b/>
          <w:color w:val="000000"/>
          <w:szCs w:val="21"/>
          <w:lang w:bidi="ar"/>
        </w:rPr>
      </w:pPr>
    </w:p>
    <w:p w:rsidR="00A877A2" w:rsidRDefault="005E5667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内页插图：</w:t>
      </w:r>
    </w:p>
    <w:p w:rsidR="00A877A2" w:rsidRDefault="00A877A2">
      <w:pPr>
        <w:shd w:val="clear" w:color="auto" w:fill="FFFFFF"/>
        <w:rPr>
          <w:b/>
          <w:bCs/>
          <w:color w:val="000000"/>
          <w:szCs w:val="21"/>
        </w:rPr>
      </w:pPr>
    </w:p>
    <w:p w:rsidR="00A877A2" w:rsidRDefault="005E5667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ascii="宋体" w:hAnsi="宋体" w:cs="宋体"/>
          <w:noProof/>
          <w:sz w:val="24"/>
        </w:rPr>
        <w:drawing>
          <wp:inline distT="0" distB="0" distL="114300" distR="114300">
            <wp:extent cx="3300730" cy="2532380"/>
            <wp:effectExtent l="0" t="0" r="4445" b="1270"/>
            <wp:docPr id="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0730" cy="2532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A877A2" w:rsidRDefault="00A877A2">
      <w:pPr>
        <w:shd w:val="clear" w:color="auto" w:fill="FFFFFF"/>
        <w:rPr>
          <w:b/>
          <w:bCs/>
          <w:color w:val="000000"/>
          <w:szCs w:val="21"/>
        </w:rPr>
      </w:pPr>
    </w:p>
    <w:p w:rsidR="00A877A2" w:rsidRDefault="00A877A2">
      <w:pPr>
        <w:shd w:val="clear" w:color="auto" w:fill="FFFFFF"/>
        <w:rPr>
          <w:b/>
          <w:bCs/>
          <w:color w:val="000000"/>
          <w:szCs w:val="21"/>
        </w:rPr>
      </w:pPr>
    </w:p>
    <w:p w:rsidR="00A877A2" w:rsidRPr="003D1AD1" w:rsidRDefault="003D1AD1">
      <w:pPr>
        <w:rPr>
          <w:b/>
          <w:bCs/>
        </w:rPr>
      </w:pPr>
      <w:r w:rsidRPr="003D1AD1">
        <w:rPr>
          <w:b/>
          <w:bCs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6358</wp:posOffset>
            </wp:positionV>
            <wp:extent cx="1278255" cy="1979295"/>
            <wp:effectExtent l="0" t="0" r="0" b="1905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1979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5667">
        <w:rPr>
          <w:rFonts w:hint="eastAsia"/>
          <w:b/>
          <w:bCs/>
        </w:rPr>
        <w:t>中文书名：《</w:t>
      </w:r>
      <w:r w:rsidR="005E5667">
        <w:rPr>
          <w:rFonts w:ascii="宋体" w:hAnsi="宋体" w:cs="宋体" w:hint="eastAsia"/>
          <w:b/>
          <w:szCs w:val="21"/>
        </w:rPr>
        <w:t>荒野秘境</w:t>
      </w:r>
      <w:r w:rsidR="005E5667">
        <w:rPr>
          <w:b/>
          <w:szCs w:val="21"/>
        </w:rPr>
        <w:t>2</w:t>
      </w:r>
      <w:r w:rsidR="005E5667">
        <w:rPr>
          <w:rFonts w:hint="eastAsia"/>
          <w:b/>
          <w:bCs/>
        </w:rPr>
        <w:t>》</w:t>
      </w:r>
    </w:p>
    <w:p w:rsidR="00A877A2" w:rsidRDefault="005E5667">
      <w:pPr>
        <w:rPr>
          <w:b/>
          <w:bCs/>
        </w:rPr>
      </w:pPr>
      <w:r>
        <w:rPr>
          <w:rFonts w:hint="eastAsia"/>
          <w:b/>
          <w:bCs/>
        </w:rPr>
        <w:t>英文书名：</w:t>
      </w:r>
      <w:r>
        <w:rPr>
          <w:b/>
          <w:szCs w:val="21"/>
        </w:rPr>
        <w:t>WILDLANDS</w:t>
      </w:r>
    </w:p>
    <w:p w:rsidR="00A877A2" w:rsidRDefault="005E5667">
      <w:pPr>
        <w:rPr>
          <w:b/>
          <w:bCs/>
        </w:rPr>
      </w:pPr>
      <w:r>
        <w:rPr>
          <w:rFonts w:hint="eastAsia"/>
          <w:b/>
          <w:bCs/>
        </w:rPr>
        <w:t>作</w:t>
      </w:r>
      <w:r>
        <w:rPr>
          <w:rFonts w:hint="eastAsia"/>
          <w:b/>
          <w:bCs/>
        </w:rPr>
        <w:t xml:space="preserve">    </w:t>
      </w:r>
      <w:r>
        <w:rPr>
          <w:rFonts w:hint="eastAsia"/>
          <w:b/>
          <w:bCs/>
        </w:rPr>
        <w:t>者：</w:t>
      </w:r>
      <w:proofErr w:type="spellStart"/>
      <w:r>
        <w:rPr>
          <w:b/>
          <w:szCs w:val="21"/>
        </w:rPr>
        <w:t>Brogen</w:t>
      </w:r>
      <w:proofErr w:type="spellEnd"/>
      <w:r>
        <w:rPr>
          <w:b/>
          <w:szCs w:val="21"/>
        </w:rPr>
        <w:t xml:space="preserve"> Murphy</w:t>
      </w:r>
    </w:p>
    <w:p w:rsidR="00A877A2" w:rsidRDefault="005E5667">
      <w:pPr>
        <w:rPr>
          <w:b/>
          <w:bCs/>
        </w:rPr>
      </w:pPr>
      <w:r>
        <w:rPr>
          <w:rFonts w:hint="eastAsia"/>
          <w:b/>
          <w:bCs/>
        </w:rPr>
        <w:t>出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版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社：</w:t>
      </w:r>
      <w:r>
        <w:rPr>
          <w:rFonts w:hint="eastAsia"/>
          <w:b/>
          <w:bCs/>
        </w:rPr>
        <w:t>PRH UK</w:t>
      </w:r>
    </w:p>
    <w:p w:rsidR="00A877A2" w:rsidRDefault="005E5667">
      <w:pPr>
        <w:rPr>
          <w:b/>
          <w:bCs/>
        </w:rPr>
      </w:pPr>
      <w:r>
        <w:rPr>
          <w:rFonts w:hint="eastAsia"/>
          <w:b/>
          <w:bCs/>
        </w:rPr>
        <w:t>代理公司：</w:t>
      </w:r>
      <w:r>
        <w:rPr>
          <w:rFonts w:hint="eastAsia"/>
          <w:b/>
          <w:bCs/>
        </w:rPr>
        <w:t>PRH UK/ANA</w:t>
      </w:r>
    </w:p>
    <w:p w:rsidR="00A877A2" w:rsidRDefault="005E5667">
      <w:pPr>
        <w:rPr>
          <w:b/>
          <w:bCs/>
        </w:rPr>
      </w:pPr>
      <w:r>
        <w:rPr>
          <w:rFonts w:hint="eastAsia"/>
          <w:b/>
          <w:bCs/>
        </w:rPr>
        <w:t>页</w:t>
      </w:r>
      <w:r>
        <w:rPr>
          <w:rFonts w:hint="eastAsia"/>
          <w:b/>
          <w:bCs/>
        </w:rPr>
        <w:t xml:space="preserve">    </w:t>
      </w:r>
      <w:r>
        <w:rPr>
          <w:rFonts w:hint="eastAsia"/>
          <w:b/>
          <w:bCs/>
        </w:rPr>
        <w:t>数：</w:t>
      </w:r>
      <w:r>
        <w:rPr>
          <w:rFonts w:hint="eastAsia"/>
          <w:b/>
          <w:bCs/>
        </w:rPr>
        <w:t>320</w:t>
      </w:r>
      <w:r>
        <w:rPr>
          <w:rFonts w:hint="eastAsia"/>
          <w:b/>
          <w:bCs/>
        </w:rPr>
        <w:t>页</w:t>
      </w:r>
    </w:p>
    <w:p w:rsidR="00A877A2" w:rsidRDefault="005E5667">
      <w:pPr>
        <w:rPr>
          <w:b/>
          <w:bCs/>
        </w:rPr>
      </w:pPr>
      <w:r>
        <w:rPr>
          <w:rFonts w:hint="eastAsia"/>
          <w:b/>
          <w:bCs/>
        </w:rPr>
        <w:t>出版时间：</w:t>
      </w:r>
      <w:r>
        <w:rPr>
          <w:rFonts w:hint="eastAsia"/>
          <w:b/>
          <w:bCs/>
        </w:rPr>
        <w:t>202</w:t>
      </w:r>
      <w:r>
        <w:rPr>
          <w:rFonts w:hint="eastAsia"/>
          <w:b/>
          <w:bCs/>
        </w:rPr>
        <w:t>6</w:t>
      </w:r>
      <w:r>
        <w:rPr>
          <w:rFonts w:hint="eastAsia"/>
          <w:b/>
          <w:bCs/>
        </w:rPr>
        <w:t>年</w:t>
      </w:r>
      <w:r>
        <w:rPr>
          <w:rFonts w:hint="eastAsia"/>
          <w:b/>
          <w:bCs/>
        </w:rPr>
        <w:t>9</w:t>
      </w:r>
      <w:r>
        <w:rPr>
          <w:rFonts w:hint="eastAsia"/>
          <w:b/>
          <w:bCs/>
        </w:rPr>
        <w:t>月</w:t>
      </w:r>
    </w:p>
    <w:p w:rsidR="00A877A2" w:rsidRDefault="005E5667">
      <w:pPr>
        <w:rPr>
          <w:b/>
          <w:bCs/>
        </w:rPr>
      </w:pPr>
      <w:r>
        <w:rPr>
          <w:rFonts w:hint="eastAsia"/>
          <w:b/>
          <w:bCs/>
        </w:rPr>
        <w:t>代理地区：中国大陆、台湾</w:t>
      </w:r>
    </w:p>
    <w:p w:rsidR="00A877A2" w:rsidRDefault="005E5667">
      <w:pPr>
        <w:rPr>
          <w:b/>
          <w:bCs/>
        </w:rPr>
      </w:pPr>
      <w:r>
        <w:rPr>
          <w:rFonts w:hint="eastAsia"/>
          <w:b/>
          <w:bCs/>
        </w:rPr>
        <w:t>审读资料：电子稿</w:t>
      </w:r>
    </w:p>
    <w:p w:rsidR="00A877A2" w:rsidRDefault="005E5667">
      <w:pPr>
        <w:tabs>
          <w:tab w:val="left" w:pos="2505"/>
        </w:tabs>
        <w:rPr>
          <w:b/>
          <w:szCs w:val="21"/>
        </w:rPr>
      </w:pPr>
      <w:r>
        <w:rPr>
          <w:b/>
          <w:szCs w:val="21"/>
        </w:rPr>
        <w:t>类</w:t>
      </w:r>
      <w:r>
        <w:rPr>
          <w:b/>
          <w:szCs w:val="21"/>
        </w:rPr>
        <w:t xml:space="preserve">    </w:t>
      </w:r>
      <w:r>
        <w:rPr>
          <w:b/>
          <w:szCs w:val="21"/>
        </w:rPr>
        <w:t>型：</w:t>
      </w:r>
      <w:r>
        <w:rPr>
          <w:rFonts w:hint="eastAsia"/>
          <w:b/>
          <w:szCs w:val="21"/>
        </w:rPr>
        <w:t>儿童文学</w:t>
      </w:r>
    </w:p>
    <w:p w:rsidR="00A877A2" w:rsidRDefault="005E5667">
      <w:pPr>
        <w:tabs>
          <w:tab w:val="left" w:pos="2505"/>
        </w:tabs>
        <w:rPr>
          <w:b/>
          <w:color w:val="FF0000"/>
          <w:szCs w:val="21"/>
        </w:rPr>
      </w:pPr>
      <w:r>
        <w:rPr>
          <w:rFonts w:hint="eastAsia"/>
          <w:b/>
          <w:color w:val="FF0000"/>
          <w:szCs w:val="21"/>
        </w:rPr>
        <w:t>版权已授：美国</w:t>
      </w:r>
    </w:p>
    <w:p w:rsidR="00A877A2" w:rsidRDefault="00A877A2">
      <w:pPr>
        <w:shd w:val="clear" w:color="auto" w:fill="FFFFFF"/>
        <w:rPr>
          <w:b/>
          <w:bCs/>
          <w:color w:val="000000"/>
          <w:szCs w:val="21"/>
        </w:rPr>
      </w:pPr>
    </w:p>
    <w:p w:rsidR="00A877A2" w:rsidRDefault="005E5667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内容简介：</w:t>
      </w:r>
    </w:p>
    <w:p w:rsidR="00A877A2" w:rsidRDefault="00A877A2">
      <w:pPr>
        <w:shd w:val="clear" w:color="auto" w:fill="FFFFFF"/>
        <w:rPr>
          <w:b/>
          <w:bCs/>
          <w:color w:val="000000"/>
          <w:szCs w:val="21"/>
        </w:rPr>
      </w:pPr>
    </w:p>
    <w:p w:rsidR="00FA17CF" w:rsidRPr="00FA17CF" w:rsidRDefault="00FA17CF" w:rsidP="00FA17C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r w:rsidRPr="00FA17CF">
        <w:rPr>
          <w:rFonts w:ascii="Arial" w:hAnsi="Arial" w:cs="Arial"/>
          <w:color w:val="000000"/>
          <w:kern w:val="0"/>
          <w:szCs w:val="21"/>
        </w:rPr>
        <w:t>获奖作家布罗根</w:t>
      </w:r>
      <w:r w:rsidRPr="00FA17CF">
        <w:rPr>
          <w:rFonts w:ascii="Arial" w:hAnsi="Arial" w:cs="Arial"/>
          <w:color w:val="000000"/>
          <w:kern w:val="0"/>
          <w:szCs w:val="21"/>
        </w:rPr>
        <w:t>-</w:t>
      </w:r>
      <w:r w:rsidRPr="00FA17CF">
        <w:rPr>
          <w:rFonts w:ascii="Arial" w:hAnsi="Arial" w:cs="Arial"/>
          <w:color w:val="000000"/>
          <w:kern w:val="0"/>
          <w:szCs w:val="21"/>
        </w:rPr>
        <w:t>墨菲（</w:t>
      </w:r>
      <w:proofErr w:type="spellStart"/>
      <w:r w:rsidRPr="00FA17CF">
        <w:rPr>
          <w:rFonts w:ascii="Arial" w:hAnsi="Arial" w:cs="Arial"/>
          <w:color w:val="000000"/>
          <w:kern w:val="0"/>
          <w:szCs w:val="21"/>
        </w:rPr>
        <w:t>Brogen</w:t>
      </w:r>
      <w:proofErr w:type="spellEnd"/>
      <w:r w:rsidRPr="00FA17CF">
        <w:rPr>
          <w:rFonts w:ascii="Arial" w:hAnsi="Arial" w:cs="Arial"/>
          <w:color w:val="000000"/>
          <w:kern w:val="0"/>
          <w:szCs w:val="21"/>
        </w:rPr>
        <w:t xml:space="preserve"> Murphy</w:t>
      </w:r>
      <w:r w:rsidRPr="00FA17CF">
        <w:rPr>
          <w:rFonts w:ascii="Arial" w:hAnsi="Arial" w:cs="Arial"/>
          <w:color w:val="000000"/>
          <w:kern w:val="0"/>
          <w:szCs w:val="21"/>
        </w:rPr>
        <w:t>）又一次回到了近未来的荒野英国，为我们带来了一个关于勇敢、友谊和希望的故事。</w:t>
      </w:r>
    </w:p>
    <w:p w:rsidR="00FA17CF" w:rsidRPr="00FA17CF" w:rsidRDefault="00FA17CF" w:rsidP="00FA17C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r w:rsidRPr="00FA17CF">
        <w:rPr>
          <w:rFonts w:ascii="Arial" w:hAnsi="Arial" w:cs="Arial"/>
          <w:color w:val="000000"/>
          <w:kern w:val="0"/>
          <w:szCs w:val="21"/>
        </w:rPr>
        <w:t> </w:t>
      </w:r>
    </w:p>
    <w:p w:rsidR="00FA17CF" w:rsidRPr="00FA17CF" w:rsidRDefault="00FA17CF" w:rsidP="00FA17C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r w:rsidRPr="00FA17CF">
        <w:rPr>
          <w:rFonts w:ascii="Arial" w:hAnsi="Arial" w:cs="Arial"/>
          <w:color w:val="000000"/>
          <w:kern w:val="0"/>
          <w:szCs w:val="21"/>
        </w:rPr>
        <w:t>芬恩</w:t>
      </w:r>
      <w:r w:rsidRPr="00FA17CF">
        <w:rPr>
          <w:rFonts w:ascii="Arial" w:hAnsi="Arial" w:cs="Arial"/>
          <w:color w:val="000000"/>
          <w:kern w:val="0"/>
          <w:szCs w:val="21"/>
        </w:rPr>
        <w:t>(Finn)</w:t>
      </w:r>
      <w:r w:rsidRPr="00FA17CF">
        <w:rPr>
          <w:rFonts w:ascii="Arial" w:hAnsi="Arial" w:cs="Arial"/>
          <w:color w:val="000000"/>
          <w:kern w:val="0"/>
          <w:szCs w:val="21"/>
        </w:rPr>
        <w:t>生活的缓冲区</w:t>
      </w:r>
      <w:r w:rsidRPr="00FA17CF">
        <w:rPr>
          <w:rFonts w:ascii="Arial" w:hAnsi="Arial" w:cs="Arial"/>
          <w:color w:val="000000"/>
          <w:kern w:val="0"/>
          <w:szCs w:val="21"/>
        </w:rPr>
        <w:t>(Buffer Zone)</w:t>
      </w:r>
      <w:r w:rsidRPr="00FA17CF">
        <w:rPr>
          <w:rFonts w:ascii="Arial" w:hAnsi="Arial" w:cs="Arial"/>
          <w:color w:val="000000"/>
          <w:kern w:val="0"/>
          <w:szCs w:val="21"/>
        </w:rPr>
        <w:t>，位于荒野之地边缘</w:t>
      </w:r>
      <w:r w:rsidRPr="00FA17CF">
        <w:rPr>
          <w:rFonts w:ascii="Arial" w:hAnsi="Arial" w:cs="Arial"/>
          <w:color w:val="000000"/>
          <w:kern w:val="0"/>
          <w:szCs w:val="21"/>
        </w:rPr>
        <w:t>——</w:t>
      </w:r>
      <w:r w:rsidRPr="00FA17CF">
        <w:rPr>
          <w:rFonts w:ascii="Arial" w:hAnsi="Arial" w:cs="Arial"/>
          <w:color w:val="000000"/>
          <w:kern w:val="0"/>
          <w:szCs w:val="21"/>
        </w:rPr>
        <w:t>那是一片广袤的野化景观，栖息着野猪、野牛和海狸。但当他的父亲</w:t>
      </w:r>
      <w:bookmarkStart w:id="2" w:name="_GoBack"/>
      <w:bookmarkEnd w:id="2"/>
      <w:r w:rsidRPr="00FA17CF">
        <w:rPr>
          <w:rFonts w:ascii="Arial" w:hAnsi="Arial" w:cs="Arial"/>
          <w:color w:val="000000"/>
          <w:kern w:val="0"/>
          <w:szCs w:val="21"/>
        </w:rPr>
        <w:t>收留了一只失去母亲的小熊时，他平静的生活被彻底打破</w:t>
      </w:r>
      <w:r w:rsidRPr="00FA17CF">
        <w:rPr>
          <w:rFonts w:ascii="Arial" w:hAnsi="Arial" w:cs="Arial"/>
          <w:color w:val="000000"/>
          <w:kern w:val="0"/>
          <w:szCs w:val="21"/>
        </w:rPr>
        <w:t>——</w:t>
      </w:r>
      <w:r w:rsidRPr="00FA17CF">
        <w:rPr>
          <w:rFonts w:ascii="Arial" w:hAnsi="Arial" w:cs="Arial"/>
          <w:color w:val="000000"/>
          <w:kern w:val="0"/>
          <w:szCs w:val="21"/>
        </w:rPr>
        <w:t>这个秘密可能让他们付出一切代价。</w:t>
      </w:r>
    </w:p>
    <w:p w:rsidR="00FA17CF" w:rsidRPr="00FA17CF" w:rsidRDefault="00FA17CF" w:rsidP="00FA17C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r w:rsidRPr="00FA17CF">
        <w:rPr>
          <w:rFonts w:ascii="Arial" w:hAnsi="Arial" w:cs="Arial"/>
          <w:color w:val="000000"/>
          <w:kern w:val="0"/>
          <w:szCs w:val="21"/>
        </w:rPr>
        <w:t>在从荒野之地被救出之后，阿斯特丽德</w:t>
      </w:r>
      <w:r w:rsidRPr="00FA17CF">
        <w:rPr>
          <w:rFonts w:ascii="Arial" w:hAnsi="Arial" w:cs="Arial"/>
          <w:color w:val="000000"/>
          <w:kern w:val="0"/>
          <w:szCs w:val="21"/>
        </w:rPr>
        <w:t>(Astrid)</w:t>
      </w:r>
      <w:r w:rsidRPr="00FA17CF">
        <w:rPr>
          <w:rFonts w:ascii="Arial" w:hAnsi="Arial" w:cs="Arial"/>
          <w:color w:val="000000"/>
          <w:kern w:val="0"/>
          <w:szCs w:val="21"/>
        </w:rPr>
        <w:t>正竭尽所能揭露那些威胁这片受保护栖息地的偷猎者</w:t>
      </w:r>
      <w:r w:rsidRPr="00FA17CF">
        <w:rPr>
          <w:rFonts w:ascii="Arial" w:hAnsi="Arial" w:cs="Arial"/>
          <w:color w:val="000000"/>
          <w:kern w:val="0"/>
          <w:szCs w:val="21"/>
        </w:rPr>
        <w:t>——</w:t>
      </w:r>
      <w:r w:rsidRPr="00FA17CF">
        <w:rPr>
          <w:rFonts w:ascii="Arial" w:hAnsi="Arial" w:cs="Arial"/>
          <w:color w:val="000000"/>
          <w:kern w:val="0"/>
          <w:szCs w:val="21"/>
        </w:rPr>
        <w:t>但没有人愿意听她说话。</w:t>
      </w:r>
    </w:p>
    <w:p w:rsidR="00FA17CF" w:rsidRPr="00FA17CF" w:rsidRDefault="00FA17CF" w:rsidP="00FA17C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</w:p>
    <w:p w:rsidR="00FA17CF" w:rsidRPr="00FA17CF" w:rsidRDefault="00FA17CF" w:rsidP="00FA17C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r w:rsidRPr="00FA17CF">
        <w:rPr>
          <w:rFonts w:ascii="Arial" w:hAnsi="Arial" w:cs="Arial"/>
          <w:color w:val="000000"/>
          <w:kern w:val="0"/>
          <w:szCs w:val="21"/>
        </w:rPr>
        <w:t>当芬恩的小熊长得太大、再也无法隐藏时，阿斯特丽德的母亲制定了一项大胆计划。为了获取偷猎者非法活动的证据时，这两个孩子分别踏上了各自的旅程，穿越陆地、海洋与天空。</w:t>
      </w:r>
    </w:p>
    <w:p w:rsidR="00FA17CF" w:rsidRPr="00FA17CF" w:rsidRDefault="00FA17CF" w:rsidP="00FA17C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r w:rsidRPr="00FA17CF">
        <w:rPr>
          <w:rFonts w:ascii="Arial" w:hAnsi="Arial" w:cs="Arial"/>
          <w:color w:val="000000"/>
          <w:kern w:val="0"/>
          <w:szCs w:val="21"/>
        </w:rPr>
        <w:t>但</w:t>
      </w:r>
      <w:proofErr w:type="gramStart"/>
      <w:r w:rsidRPr="00FA17CF">
        <w:rPr>
          <w:rFonts w:ascii="Arial" w:hAnsi="Arial" w:cs="Arial"/>
          <w:color w:val="000000"/>
          <w:kern w:val="0"/>
          <w:szCs w:val="21"/>
        </w:rPr>
        <w:t>冬天正在</w:t>
      </w:r>
      <w:proofErr w:type="gramEnd"/>
      <w:r w:rsidRPr="00FA17CF">
        <w:rPr>
          <w:rFonts w:ascii="Arial" w:hAnsi="Arial" w:cs="Arial"/>
          <w:color w:val="000000"/>
          <w:kern w:val="0"/>
          <w:szCs w:val="21"/>
        </w:rPr>
        <w:t>逼近，一场可怕的风暴正在酝酿</w:t>
      </w:r>
      <w:r w:rsidRPr="00FA17CF">
        <w:rPr>
          <w:rFonts w:ascii="Arial" w:hAnsi="Arial" w:cs="Arial"/>
          <w:color w:val="000000"/>
          <w:kern w:val="0"/>
          <w:szCs w:val="21"/>
        </w:rPr>
        <w:t>……</w:t>
      </w:r>
    </w:p>
    <w:p w:rsidR="00FA17CF" w:rsidRPr="00FA17CF" w:rsidRDefault="00FA17CF" w:rsidP="00FA17C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</w:p>
    <w:p w:rsidR="00FA17CF" w:rsidRPr="00FA17CF" w:rsidRDefault="00FA17CF" w:rsidP="00FA17C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r w:rsidRPr="00FA17CF">
        <w:rPr>
          <w:rFonts w:ascii="Arial" w:hAnsi="Arial" w:cs="Arial"/>
          <w:color w:val="000000"/>
          <w:kern w:val="0"/>
          <w:szCs w:val="21"/>
        </w:rPr>
        <w:t>费恩和阿斯特丽德被困在荒野中</w:t>
      </w:r>
      <w:r w:rsidRPr="00FA17CF">
        <w:rPr>
          <w:rFonts w:ascii="Arial" w:hAnsi="Arial" w:cs="Arial"/>
          <w:color w:val="000000"/>
          <w:kern w:val="0"/>
          <w:szCs w:val="21"/>
        </w:rPr>
        <w:t>——</w:t>
      </w:r>
      <w:r w:rsidRPr="00FA17CF">
        <w:rPr>
          <w:rFonts w:ascii="Arial" w:hAnsi="Arial" w:cs="Arial"/>
          <w:color w:val="000000"/>
          <w:kern w:val="0"/>
          <w:szCs w:val="21"/>
        </w:rPr>
        <w:t>他们之间有着不可告人的秘密，危险比他们意识到的要近得多。他们能否学会相互信任，拯救最爱的东西？</w:t>
      </w:r>
    </w:p>
    <w:p w:rsidR="00A877A2" w:rsidRPr="00FA17CF" w:rsidRDefault="00A877A2">
      <w:pPr>
        <w:shd w:val="clear" w:color="auto" w:fill="FFFFFF"/>
        <w:rPr>
          <w:b/>
          <w:bCs/>
          <w:color w:val="000000"/>
          <w:szCs w:val="21"/>
        </w:rPr>
      </w:pPr>
    </w:p>
    <w:p w:rsidR="00A877A2" w:rsidRDefault="005E5667">
      <w:pPr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/>
          <w:b/>
          <w:bCs/>
          <w:szCs w:val="21"/>
        </w:rPr>
        <w:t>作者简介：</w:t>
      </w:r>
    </w:p>
    <w:p w:rsidR="00A877A2" w:rsidRDefault="005E5667">
      <w:pPr>
        <w:rPr>
          <w:rFonts w:ascii="宋体" w:hAnsi="宋体" w:cs="宋体"/>
          <w:sz w:val="24"/>
        </w:rPr>
      </w:pPr>
      <w:r>
        <w:rPr>
          <w:rFonts w:ascii="宋体" w:hAnsi="宋体" w:cs="宋体"/>
          <w:noProof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48260</wp:posOffset>
            </wp:positionH>
            <wp:positionV relativeFrom="paragraph">
              <wp:posOffset>156845</wp:posOffset>
            </wp:positionV>
            <wp:extent cx="704215" cy="869315"/>
            <wp:effectExtent l="0" t="0" r="635" b="6985"/>
            <wp:wrapSquare wrapText="bothSides"/>
            <wp:docPr id="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rcRect l="14509" t="2604" r="21297" b="29583"/>
                    <a:stretch>
                      <a:fillRect/>
                    </a:stretch>
                  </pic:blipFill>
                  <pic:spPr>
                    <a:xfrm>
                      <a:off x="0" y="0"/>
                      <a:ext cx="704215" cy="869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A877A2" w:rsidRDefault="005E5667">
      <w:pPr>
        <w:ind w:firstLineChars="200" w:firstLine="422"/>
        <w:rPr>
          <w:rFonts w:ascii="宋体" w:hAnsi="宋体" w:cs="宋体"/>
          <w:bCs/>
          <w:color w:val="000000"/>
          <w:szCs w:val="21"/>
          <w:lang w:bidi="ar"/>
        </w:rPr>
      </w:pPr>
      <w:r>
        <w:rPr>
          <w:rFonts w:ascii="宋体" w:hAnsi="宋体" w:cs="宋体" w:hint="eastAsia"/>
          <w:b/>
          <w:color w:val="000000"/>
          <w:szCs w:val="21"/>
          <w:lang w:bidi="ar"/>
        </w:rPr>
        <w:t>布罗根・墨菲</w:t>
      </w:r>
      <w:r>
        <w:rPr>
          <w:rFonts w:ascii="宋体" w:hAnsi="宋体" w:cs="宋体" w:hint="eastAsia"/>
          <w:b/>
          <w:color w:val="000000"/>
          <w:szCs w:val="21"/>
          <w:lang w:bidi="ar"/>
        </w:rPr>
        <w:t>(</w:t>
      </w:r>
      <w:proofErr w:type="spellStart"/>
      <w:r>
        <w:rPr>
          <w:b/>
          <w:color w:val="000000"/>
          <w:szCs w:val="21"/>
          <w:lang w:bidi="ar"/>
        </w:rPr>
        <w:t>Brogen</w:t>
      </w:r>
      <w:proofErr w:type="spellEnd"/>
      <w:r>
        <w:rPr>
          <w:b/>
          <w:color w:val="000000"/>
          <w:szCs w:val="21"/>
          <w:lang w:bidi="ar"/>
        </w:rPr>
        <w:t xml:space="preserve"> </w:t>
      </w:r>
      <w:r>
        <w:rPr>
          <w:b/>
          <w:color w:val="000000"/>
          <w:szCs w:val="21"/>
          <w:lang w:bidi="ar"/>
        </w:rPr>
        <w:t>Murphy</w:t>
      </w:r>
      <w:r>
        <w:rPr>
          <w:rFonts w:ascii="宋体" w:hAnsi="宋体" w:cs="宋体" w:hint="eastAsia"/>
          <w:b/>
          <w:color w:val="000000"/>
          <w:szCs w:val="21"/>
          <w:lang w:bidi="ar"/>
        </w:rPr>
        <w:t>)</w:t>
      </w:r>
      <w:r>
        <w:rPr>
          <w:rFonts w:ascii="宋体" w:hAnsi="宋体" w:cs="宋体" w:hint="eastAsia"/>
          <w:bCs/>
          <w:color w:val="000000"/>
          <w:szCs w:val="21"/>
          <w:lang w:bidi="ar"/>
        </w:rPr>
        <w:t>毕业于剑桥大学动物学专业，此后一直致力于探索如何真正地拯救世界。在短暂参与气候行动后，他投身清洁能源推广领域十五年，助力构建低碳未来。目前，他与妻子一同过着旅居生活，寻找理想的定居之地。</w:t>
      </w:r>
    </w:p>
    <w:p w:rsidR="00A877A2" w:rsidRDefault="00A877A2">
      <w:pPr>
        <w:rPr>
          <w:rFonts w:ascii="宋体" w:hAnsi="宋体" w:cs="宋体"/>
          <w:bCs/>
          <w:color w:val="000000"/>
          <w:szCs w:val="21"/>
          <w:lang w:bidi="ar"/>
        </w:rPr>
      </w:pPr>
    </w:p>
    <w:p w:rsidR="00A877A2" w:rsidRDefault="00A877A2">
      <w:pPr>
        <w:rPr>
          <w:rFonts w:ascii="宋体" w:hAnsi="宋体" w:cs="宋体"/>
          <w:bCs/>
          <w:color w:val="000000"/>
          <w:szCs w:val="21"/>
          <w:lang w:bidi="ar"/>
        </w:rPr>
      </w:pPr>
    </w:p>
    <w:p w:rsidR="00A877A2" w:rsidRDefault="00A877A2">
      <w:pPr>
        <w:ind w:firstLineChars="200" w:firstLine="422"/>
        <w:rPr>
          <w:b/>
          <w:bCs/>
          <w:color w:val="000000"/>
          <w:szCs w:val="21"/>
        </w:rPr>
      </w:pPr>
    </w:p>
    <w:p w:rsidR="00A877A2" w:rsidRDefault="00A877A2">
      <w:pPr>
        <w:shd w:val="clear" w:color="auto" w:fill="FFFFFF"/>
        <w:rPr>
          <w:b/>
          <w:bCs/>
          <w:color w:val="000000"/>
          <w:szCs w:val="21"/>
        </w:rPr>
      </w:pPr>
    </w:p>
    <w:bookmarkEnd w:id="0"/>
    <w:bookmarkEnd w:id="1"/>
    <w:p w:rsidR="00A877A2" w:rsidRDefault="00A877A2">
      <w:pPr>
        <w:shd w:val="clear" w:color="auto" w:fill="FFFFFF"/>
        <w:rPr>
          <w:color w:val="000000"/>
          <w:szCs w:val="21"/>
        </w:rPr>
      </w:pPr>
    </w:p>
    <w:p w:rsidR="00A877A2" w:rsidRDefault="005E5667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A877A2" w:rsidRDefault="005E5667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lastRenderedPageBreak/>
        <w:t>Email</w:t>
      </w:r>
      <w:r>
        <w:rPr>
          <w:color w:val="000000"/>
          <w:szCs w:val="21"/>
        </w:rPr>
        <w:t>：</w:t>
      </w:r>
      <w:hyperlink r:id="rId13" w:history="1">
        <w:r>
          <w:rPr>
            <w:rStyle w:val="ab"/>
            <w:rFonts w:hint="eastAsia"/>
            <w:szCs w:val="21"/>
          </w:rPr>
          <w:t>Righ</w:t>
        </w:r>
        <w:r>
          <w:rPr>
            <w:rStyle w:val="ab"/>
            <w:szCs w:val="21"/>
          </w:rPr>
          <w:t>ts@nurnberg.com.cn</w:t>
        </w:r>
      </w:hyperlink>
    </w:p>
    <w:p w:rsidR="00A877A2" w:rsidRDefault="005E5667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A877A2" w:rsidRDefault="005E5667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A877A2" w:rsidRDefault="005E5667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A877A2" w:rsidRDefault="005E5667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4" w:history="1">
        <w:r>
          <w:rPr>
            <w:rStyle w:val="ab"/>
            <w:szCs w:val="21"/>
          </w:rPr>
          <w:t>http://www.nurnberg.com.cn</w:t>
        </w:r>
      </w:hyperlink>
    </w:p>
    <w:p w:rsidR="00A877A2" w:rsidRDefault="005E5667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5" w:history="1">
        <w:r>
          <w:rPr>
            <w:rStyle w:val="ab"/>
            <w:szCs w:val="21"/>
          </w:rPr>
          <w:t>http://www.nurnberg.com.cn/booklist_zh/list.aspx</w:t>
        </w:r>
      </w:hyperlink>
    </w:p>
    <w:p w:rsidR="00A877A2" w:rsidRDefault="005E5667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6" w:history="1">
        <w:r>
          <w:rPr>
            <w:rStyle w:val="ab"/>
            <w:szCs w:val="21"/>
          </w:rPr>
          <w:t>http://www.nurnberg.com.cn/book/book.aspx</w:t>
        </w:r>
      </w:hyperlink>
    </w:p>
    <w:p w:rsidR="00A877A2" w:rsidRDefault="005E5667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7" w:history="1">
        <w:r>
          <w:rPr>
            <w:rStyle w:val="ab"/>
            <w:szCs w:val="21"/>
          </w:rPr>
          <w:t>http://www.nurnberg.com.cn/video/video.aspx</w:t>
        </w:r>
      </w:hyperlink>
    </w:p>
    <w:p w:rsidR="00A877A2" w:rsidRDefault="005E5667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8" w:history="1">
        <w:r>
          <w:rPr>
            <w:rStyle w:val="ab"/>
            <w:szCs w:val="21"/>
          </w:rPr>
          <w:t>http://s</w:t>
        </w:r>
        <w:r>
          <w:rPr>
            <w:rStyle w:val="ab"/>
            <w:szCs w:val="21"/>
          </w:rPr>
          <w:t>ite.douban.com/110577/</w:t>
        </w:r>
      </w:hyperlink>
    </w:p>
    <w:p w:rsidR="00A877A2" w:rsidRDefault="005E5667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9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A877A2" w:rsidRDefault="005E5667">
      <w:pPr>
        <w:shd w:val="clear" w:color="auto" w:fill="FFFFFF"/>
        <w:rPr>
          <w:color w:val="000000"/>
          <w:szCs w:val="21"/>
        </w:rPr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:rsidR="00A877A2" w:rsidRDefault="00A877A2">
      <w:pPr>
        <w:ind w:right="420"/>
        <w:rPr>
          <w:rFonts w:eastAsia="Gungsuh"/>
          <w:color w:val="000000"/>
          <w:kern w:val="0"/>
          <w:szCs w:val="21"/>
        </w:rPr>
      </w:pPr>
    </w:p>
    <w:sectPr w:rsidR="00A877A2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667" w:rsidRDefault="005E5667">
      <w:r>
        <w:separator/>
      </w:r>
    </w:p>
  </w:endnote>
  <w:endnote w:type="continuationSeparator" w:id="0">
    <w:p w:rsidR="005E5667" w:rsidRDefault="005E5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Malgun Gothic"/>
    <w:charset w:val="81"/>
    <w:family w:val="roman"/>
    <w:pitch w:val="default"/>
    <w:sig w:usb0="00000000" w:usb1="00000000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77A2" w:rsidRDefault="00A877A2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A877A2" w:rsidRDefault="005E5667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A877A2" w:rsidRDefault="005E5667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010-82504106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A877A2" w:rsidRDefault="005E5667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A877A2" w:rsidRDefault="00A877A2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667" w:rsidRDefault="005E5667">
      <w:r>
        <w:separator/>
      </w:r>
    </w:p>
  </w:footnote>
  <w:footnote w:type="continuationSeparator" w:id="0">
    <w:p w:rsidR="005E5667" w:rsidRDefault="005E56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77A2" w:rsidRDefault="005E5667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A877A2" w:rsidRDefault="005E5667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13EE63B"/>
    <w:multiLevelType w:val="singleLevel"/>
    <w:tmpl w:val="E13EE63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NzS3MDewtDQ2MrBU0lEKTi0uzszPAykwrAUAqiUyWSwAAAA="/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F16"/>
    <w:rsid w:val="000015CE"/>
    <w:rsid w:val="00002FAE"/>
    <w:rsid w:val="00004D67"/>
    <w:rsid w:val="00005533"/>
    <w:rsid w:val="0000741F"/>
    <w:rsid w:val="00013D7A"/>
    <w:rsid w:val="00014408"/>
    <w:rsid w:val="00015214"/>
    <w:rsid w:val="000226FA"/>
    <w:rsid w:val="00026F4B"/>
    <w:rsid w:val="00030D63"/>
    <w:rsid w:val="0003152A"/>
    <w:rsid w:val="00036892"/>
    <w:rsid w:val="0004002E"/>
    <w:rsid w:val="00040304"/>
    <w:rsid w:val="00040C76"/>
    <w:rsid w:val="000451E2"/>
    <w:rsid w:val="000471A1"/>
    <w:rsid w:val="00050760"/>
    <w:rsid w:val="000565CB"/>
    <w:rsid w:val="000565DB"/>
    <w:rsid w:val="00061C2C"/>
    <w:rsid w:val="0007469B"/>
    <w:rsid w:val="000752B2"/>
    <w:rsid w:val="00076E0D"/>
    <w:rsid w:val="00077218"/>
    <w:rsid w:val="000803A7"/>
    <w:rsid w:val="00080CD8"/>
    <w:rsid w:val="000810D5"/>
    <w:rsid w:val="00082504"/>
    <w:rsid w:val="00086B4C"/>
    <w:rsid w:val="00087061"/>
    <w:rsid w:val="0008781E"/>
    <w:rsid w:val="00090D87"/>
    <w:rsid w:val="0009138A"/>
    <w:rsid w:val="00093A4E"/>
    <w:rsid w:val="000951CD"/>
    <w:rsid w:val="000A01BD"/>
    <w:rsid w:val="000A0B17"/>
    <w:rsid w:val="000A57E2"/>
    <w:rsid w:val="000A75EF"/>
    <w:rsid w:val="000B004D"/>
    <w:rsid w:val="000B3141"/>
    <w:rsid w:val="000B3EED"/>
    <w:rsid w:val="000B4D73"/>
    <w:rsid w:val="000B5376"/>
    <w:rsid w:val="000C0951"/>
    <w:rsid w:val="000C12AA"/>
    <w:rsid w:val="000C18AC"/>
    <w:rsid w:val="000C2295"/>
    <w:rsid w:val="000D0A7C"/>
    <w:rsid w:val="000D2596"/>
    <w:rsid w:val="000D293D"/>
    <w:rsid w:val="000D2FF1"/>
    <w:rsid w:val="000D34C3"/>
    <w:rsid w:val="000D3D3A"/>
    <w:rsid w:val="000D411A"/>
    <w:rsid w:val="000D5F8D"/>
    <w:rsid w:val="000E2CB9"/>
    <w:rsid w:val="000F050F"/>
    <w:rsid w:val="000F1640"/>
    <w:rsid w:val="000F70B9"/>
    <w:rsid w:val="001001B5"/>
    <w:rsid w:val="001017C7"/>
    <w:rsid w:val="00102500"/>
    <w:rsid w:val="00110260"/>
    <w:rsid w:val="0011264B"/>
    <w:rsid w:val="0011272A"/>
    <w:rsid w:val="00112787"/>
    <w:rsid w:val="001134B0"/>
    <w:rsid w:val="00116F5A"/>
    <w:rsid w:val="00120B2D"/>
    <w:rsid w:val="00121268"/>
    <w:rsid w:val="00122919"/>
    <w:rsid w:val="0013272E"/>
    <w:rsid w:val="00132921"/>
    <w:rsid w:val="00133C63"/>
    <w:rsid w:val="001346B5"/>
    <w:rsid w:val="00134987"/>
    <w:rsid w:val="00136F62"/>
    <w:rsid w:val="00140636"/>
    <w:rsid w:val="00144CE0"/>
    <w:rsid w:val="00146F1E"/>
    <w:rsid w:val="001524BA"/>
    <w:rsid w:val="00160AAE"/>
    <w:rsid w:val="0016361C"/>
    <w:rsid w:val="00163F80"/>
    <w:rsid w:val="0016552D"/>
    <w:rsid w:val="00167007"/>
    <w:rsid w:val="0016788C"/>
    <w:rsid w:val="001752DF"/>
    <w:rsid w:val="001760E0"/>
    <w:rsid w:val="00177AFA"/>
    <w:rsid w:val="001824D2"/>
    <w:rsid w:val="00192DB0"/>
    <w:rsid w:val="00193733"/>
    <w:rsid w:val="00195D6F"/>
    <w:rsid w:val="001978B6"/>
    <w:rsid w:val="001A34F9"/>
    <w:rsid w:val="001A7F1D"/>
    <w:rsid w:val="001B2196"/>
    <w:rsid w:val="001B679D"/>
    <w:rsid w:val="001C495D"/>
    <w:rsid w:val="001C6D65"/>
    <w:rsid w:val="001D0115"/>
    <w:rsid w:val="001D0FAF"/>
    <w:rsid w:val="001D2371"/>
    <w:rsid w:val="001D4E4F"/>
    <w:rsid w:val="001E0BF9"/>
    <w:rsid w:val="001E1431"/>
    <w:rsid w:val="001E23CB"/>
    <w:rsid w:val="001E3F71"/>
    <w:rsid w:val="001E4875"/>
    <w:rsid w:val="001E5B0A"/>
    <w:rsid w:val="001F0F15"/>
    <w:rsid w:val="002001BC"/>
    <w:rsid w:val="002068EA"/>
    <w:rsid w:val="00215BF8"/>
    <w:rsid w:val="00220D2D"/>
    <w:rsid w:val="002243E8"/>
    <w:rsid w:val="0023187D"/>
    <w:rsid w:val="00233592"/>
    <w:rsid w:val="00235135"/>
    <w:rsid w:val="00235B8D"/>
    <w:rsid w:val="00236060"/>
    <w:rsid w:val="00244604"/>
    <w:rsid w:val="00244F8F"/>
    <w:rsid w:val="002516C3"/>
    <w:rsid w:val="002523C1"/>
    <w:rsid w:val="00254898"/>
    <w:rsid w:val="00261EDD"/>
    <w:rsid w:val="00265795"/>
    <w:rsid w:val="002727E9"/>
    <w:rsid w:val="00276686"/>
    <w:rsid w:val="0027765C"/>
    <w:rsid w:val="00285C9D"/>
    <w:rsid w:val="0028695F"/>
    <w:rsid w:val="00286FE3"/>
    <w:rsid w:val="00294575"/>
    <w:rsid w:val="00295FD8"/>
    <w:rsid w:val="002962E7"/>
    <w:rsid w:val="0029676A"/>
    <w:rsid w:val="002A16EE"/>
    <w:rsid w:val="002B5ADD"/>
    <w:rsid w:val="002C00C9"/>
    <w:rsid w:val="002C0257"/>
    <w:rsid w:val="002C28D4"/>
    <w:rsid w:val="002C483C"/>
    <w:rsid w:val="002C6743"/>
    <w:rsid w:val="002C7FD5"/>
    <w:rsid w:val="002D009B"/>
    <w:rsid w:val="002D39C9"/>
    <w:rsid w:val="002D3F41"/>
    <w:rsid w:val="002D49BC"/>
    <w:rsid w:val="002E13E2"/>
    <w:rsid w:val="002E1E8F"/>
    <w:rsid w:val="002E21FA"/>
    <w:rsid w:val="002E25C3"/>
    <w:rsid w:val="002E4527"/>
    <w:rsid w:val="002E786C"/>
    <w:rsid w:val="002F09C1"/>
    <w:rsid w:val="002F15D1"/>
    <w:rsid w:val="002F16E1"/>
    <w:rsid w:val="00304C83"/>
    <w:rsid w:val="00310AD2"/>
    <w:rsid w:val="00312D3B"/>
    <w:rsid w:val="00313BAF"/>
    <w:rsid w:val="00314D8C"/>
    <w:rsid w:val="0031597B"/>
    <w:rsid w:val="003169AA"/>
    <w:rsid w:val="00320DB1"/>
    <w:rsid w:val="003212C8"/>
    <w:rsid w:val="003250A9"/>
    <w:rsid w:val="0033179B"/>
    <w:rsid w:val="00332DE5"/>
    <w:rsid w:val="00336416"/>
    <w:rsid w:val="00340C73"/>
    <w:rsid w:val="00341881"/>
    <w:rsid w:val="0034331D"/>
    <w:rsid w:val="003514A6"/>
    <w:rsid w:val="0035571C"/>
    <w:rsid w:val="00357F6D"/>
    <w:rsid w:val="00363DE4"/>
    <w:rsid w:val="003646A1"/>
    <w:rsid w:val="003702ED"/>
    <w:rsid w:val="003733FB"/>
    <w:rsid w:val="00374360"/>
    <w:rsid w:val="003803C5"/>
    <w:rsid w:val="0038162B"/>
    <w:rsid w:val="00387E71"/>
    <w:rsid w:val="003935E9"/>
    <w:rsid w:val="003938AA"/>
    <w:rsid w:val="0039543C"/>
    <w:rsid w:val="003A089E"/>
    <w:rsid w:val="003A1228"/>
    <w:rsid w:val="003A2D26"/>
    <w:rsid w:val="003A3601"/>
    <w:rsid w:val="003B4B31"/>
    <w:rsid w:val="003C524C"/>
    <w:rsid w:val="003D1AD1"/>
    <w:rsid w:val="003D3A30"/>
    <w:rsid w:val="003D49B4"/>
    <w:rsid w:val="003D5517"/>
    <w:rsid w:val="003F4DC2"/>
    <w:rsid w:val="003F745B"/>
    <w:rsid w:val="00400F6A"/>
    <w:rsid w:val="00403073"/>
    <w:rsid w:val="004039C9"/>
    <w:rsid w:val="004075A8"/>
    <w:rsid w:val="00422383"/>
    <w:rsid w:val="00424550"/>
    <w:rsid w:val="00427236"/>
    <w:rsid w:val="00427A5D"/>
    <w:rsid w:val="00435906"/>
    <w:rsid w:val="004448AF"/>
    <w:rsid w:val="00446399"/>
    <w:rsid w:val="00446820"/>
    <w:rsid w:val="004560A1"/>
    <w:rsid w:val="004655CB"/>
    <w:rsid w:val="0047208E"/>
    <w:rsid w:val="00480D9C"/>
    <w:rsid w:val="00485E2E"/>
    <w:rsid w:val="00486E31"/>
    <w:rsid w:val="00490C30"/>
    <w:rsid w:val="0049164F"/>
    <w:rsid w:val="00495695"/>
    <w:rsid w:val="004A3CC4"/>
    <w:rsid w:val="004B07F5"/>
    <w:rsid w:val="004B7F8A"/>
    <w:rsid w:val="004C2619"/>
    <w:rsid w:val="004C4664"/>
    <w:rsid w:val="004D3A33"/>
    <w:rsid w:val="004D5ADA"/>
    <w:rsid w:val="004F5896"/>
    <w:rsid w:val="004F6FDA"/>
    <w:rsid w:val="0050133A"/>
    <w:rsid w:val="00503923"/>
    <w:rsid w:val="00507886"/>
    <w:rsid w:val="00512B81"/>
    <w:rsid w:val="00514622"/>
    <w:rsid w:val="00516879"/>
    <w:rsid w:val="00527595"/>
    <w:rsid w:val="00527BC9"/>
    <w:rsid w:val="00531E34"/>
    <w:rsid w:val="00536A32"/>
    <w:rsid w:val="0053738A"/>
    <w:rsid w:val="00542854"/>
    <w:rsid w:val="0054346E"/>
    <w:rsid w:val="0054434C"/>
    <w:rsid w:val="00544946"/>
    <w:rsid w:val="00547E1D"/>
    <w:rsid w:val="005508BD"/>
    <w:rsid w:val="00553CE6"/>
    <w:rsid w:val="00554C16"/>
    <w:rsid w:val="00554EB4"/>
    <w:rsid w:val="00557DFF"/>
    <w:rsid w:val="00557F3E"/>
    <w:rsid w:val="00564593"/>
    <w:rsid w:val="00564FD9"/>
    <w:rsid w:val="005650AA"/>
    <w:rsid w:val="00570F87"/>
    <w:rsid w:val="00585127"/>
    <w:rsid w:val="0059190A"/>
    <w:rsid w:val="005A2699"/>
    <w:rsid w:val="005B0941"/>
    <w:rsid w:val="005B2CF5"/>
    <w:rsid w:val="005B444D"/>
    <w:rsid w:val="005C244E"/>
    <w:rsid w:val="005C27DC"/>
    <w:rsid w:val="005C4252"/>
    <w:rsid w:val="005C5B2C"/>
    <w:rsid w:val="005C5F8F"/>
    <w:rsid w:val="005D00CA"/>
    <w:rsid w:val="005D167F"/>
    <w:rsid w:val="005D3681"/>
    <w:rsid w:val="005D3FD9"/>
    <w:rsid w:val="005D4CE8"/>
    <w:rsid w:val="005D72B0"/>
    <w:rsid w:val="005D743E"/>
    <w:rsid w:val="005E28CE"/>
    <w:rsid w:val="005E31E5"/>
    <w:rsid w:val="005E5667"/>
    <w:rsid w:val="005F1905"/>
    <w:rsid w:val="005F2EC6"/>
    <w:rsid w:val="005F3DB7"/>
    <w:rsid w:val="005F4D4D"/>
    <w:rsid w:val="005F5420"/>
    <w:rsid w:val="006074DA"/>
    <w:rsid w:val="0061102C"/>
    <w:rsid w:val="0061306B"/>
    <w:rsid w:val="006149AB"/>
    <w:rsid w:val="00616A0F"/>
    <w:rsid w:val="006176AA"/>
    <w:rsid w:val="00625BDE"/>
    <w:rsid w:val="00636105"/>
    <w:rsid w:val="00640161"/>
    <w:rsid w:val="00642586"/>
    <w:rsid w:val="00642754"/>
    <w:rsid w:val="00655AB6"/>
    <w:rsid w:val="00655FA9"/>
    <w:rsid w:val="00665404"/>
    <w:rsid w:val="006656BA"/>
    <w:rsid w:val="00667C85"/>
    <w:rsid w:val="00676456"/>
    <w:rsid w:val="00680EFB"/>
    <w:rsid w:val="006831A8"/>
    <w:rsid w:val="00685FC9"/>
    <w:rsid w:val="00693A27"/>
    <w:rsid w:val="006A075C"/>
    <w:rsid w:val="006A1541"/>
    <w:rsid w:val="006A4538"/>
    <w:rsid w:val="006B6CAB"/>
    <w:rsid w:val="006C0678"/>
    <w:rsid w:val="006C32EC"/>
    <w:rsid w:val="006C5656"/>
    <w:rsid w:val="006D0F46"/>
    <w:rsid w:val="006D37ED"/>
    <w:rsid w:val="006D7408"/>
    <w:rsid w:val="006E1087"/>
    <w:rsid w:val="006E2E2E"/>
    <w:rsid w:val="006E4EA2"/>
    <w:rsid w:val="00700CA6"/>
    <w:rsid w:val="00706ACD"/>
    <w:rsid w:val="007078E0"/>
    <w:rsid w:val="00712AFF"/>
    <w:rsid w:val="00715F9D"/>
    <w:rsid w:val="00717984"/>
    <w:rsid w:val="00721FF5"/>
    <w:rsid w:val="0072268E"/>
    <w:rsid w:val="007419C0"/>
    <w:rsid w:val="00744197"/>
    <w:rsid w:val="00744CC8"/>
    <w:rsid w:val="00747520"/>
    <w:rsid w:val="0075196D"/>
    <w:rsid w:val="00763D35"/>
    <w:rsid w:val="00770DE3"/>
    <w:rsid w:val="0077161B"/>
    <w:rsid w:val="007719AA"/>
    <w:rsid w:val="00773AAA"/>
    <w:rsid w:val="00781BD0"/>
    <w:rsid w:val="00792AB2"/>
    <w:rsid w:val="007962CA"/>
    <w:rsid w:val="00796640"/>
    <w:rsid w:val="007A2E25"/>
    <w:rsid w:val="007A513F"/>
    <w:rsid w:val="007A5AA6"/>
    <w:rsid w:val="007B5222"/>
    <w:rsid w:val="007B6993"/>
    <w:rsid w:val="007B7D81"/>
    <w:rsid w:val="007C3170"/>
    <w:rsid w:val="007C4BA4"/>
    <w:rsid w:val="007C5D7D"/>
    <w:rsid w:val="007C68DC"/>
    <w:rsid w:val="007C77C5"/>
    <w:rsid w:val="007D0D8E"/>
    <w:rsid w:val="007D262A"/>
    <w:rsid w:val="007D2B8C"/>
    <w:rsid w:val="007D69A1"/>
    <w:rsid w:val="007E108E"/>
    <w:rsid w:val="007E2BA6"/>
    <w:rsid w:val="007E348E"/>
    <w:rsid w:val="007E44C1"/>
    <w:rsid w:val="007F1B8C"/>
    <w:rsid w:val="007F356B"/>
    <w:rsid w:val="007F652C"/>
    <w:rsid w:val="007F6B25"/>
    <w:rsid w:val="00805ED5"/>
    <w:rsid w:val="00806525"/>
    <w:rsid w:val="00811D31"/>
    <w:rsid w:val="008129CA"/>
    <w:rsid w:val="00816558"/>
    <w:rsid w:val="00822F2B"/>
    <w:rsid w:val="008251E6"/>
    <w:rsid w:val="00826978"/>
    <w:rsid w:val="00831BEC"/>
    <w:rsid w:val="008428AA"/>
    <w:rsid w:val="00845323"/>
    <w:rsid w:val="008455E2"/>
    <w:rsid w:val="0087108B"/>
    <w:rsid w:val="0088104D"/>
    <w:rsid w:val="008833DC"/>
    <w:rsid w:val="00886B5F"/>
    <w:rsid w:val="00890811"/>
    <w:rsid w:val="0089093F"/>
    <w:rsid w:val="00895CB6"/>
    <w:rsid w:val="008965A9"/>
    <w:rsid w:val="008A5D6D"/>
    <w:rsid w:val="008A5E3B"/>
    <w:rsid w:val="008A6811"/>
    <w:rsid w:val="008A7AE7"/>
    <w:rsid w:val="008A7CD7"/>
    <w:rsid w:val="008C02E6"/>
    <w:rsid w:val="008C0420"/>
    <w:rsid w:val="008C3CF7"/>
    <w:rsid w:val="008C4BCC"/>
    <w:rsid w:val="008D07F2"/>
    <w:rsid w:val="008D080E"/>
    <w:rsid w:val="008D1D4C"/>
    <w:rsid w:val="008D278C"/>
    <w:rsid w:val="008D4B1F"/>
    <w:rsid w:val="008D4D36"/>
    <w:rsid w:val="008D4F84"/>
    <w:rsid w:val="008E1206"/>
    <w:rsid w:val="008E5002"/>
    <w:rsid w:val="008E5DFE"/>
    <w:rsid w:val="008F4658"/>
    <w:rsid w:val="008F46C1"/>
    <w:rsid w:val="008F5AD1"/>
    <w:rsid w:val="00903318"/>
    <w:rsid w:val="00906691"/>
    <w:rsid w:val="009125AE"/>
    <w:rsid w:val="00916A50"/>
    <w:rsid w:val="00916DF7"/>
    <w:rsid w:val="009222F0"/>
    <w:rsid w:val="0092761D"/>
    <w:rsid w:val="00931DDB"/>
    <w:rsid w:val="0093449D"/>
    <w:rsid w:val="00934EEE"/>
    <w:rsid w:val="00935359"/>
    <w:rsid w:val="00937973"/>
    <w:rsid w:val="00953C63"/>
    <w:rsid w:val="00955074"/>
    <w:rsid w:val="0095526F"/>
    <w:rsid w:val="0095747D"/>
    <w:rsid w:val="00973993"/>
    <w:rsid w:val="00973E1A"/>
    <w:rsid w:val="00975E39"/>
    <w:rsid w:val="009836C5"/>
    <w:rsid w:val="00995581"/>
    <w:rsid w:val="00996023"/>
    <w:rsid w:val="009A1093"/>
    <w:rsid w:val="009A6E2E"/>
    <w:rsid w:val="009B01A7"/>
    <w:rsid w:val="009B1FF8"/>
    <w:rsid w:val="009B3043"/>
    <w:rsid w:val="009B3943"/>
    <w:rsid w:val="009C66BB"/>
    <w:rsid w:val="009C6AED"/>
    <w:rsid w:val="009C71CA"/>
    <w:rsid w:val="009D09AC"/>
    <w:rsid w:val="009D5B05"/>
    <w:rsid w:val="009D7EA7"/>
    <w:rsid w:val="009E5739"/>
    <w:rsid w:val="00A024A6"/>
    <w:rsid w:val="00A04D97"/>
    <w:rsid w:val="00A10F0C"/>
    <w:rsid w:val="00A12072"/>
    <w:rsid w:val="00A1225E"/>
    <w:rsid w:val="00A13417"/>
    <w:rsid w:val="00A13C5F"/>
    <w:rsid w:val="00A327EE"/>
    <w:rsid w:val="00A42B20"/>
    <w:rsid w:val="00A438BB"/>
    <w:rsid w:val="00A45A3D"/>
    <w:rsid w:val="00A50D9B"/>
    <w:rsid w:val="00A51145"/>
    <w:rsid w:val="00A54A8E"/>
    <w:rsid w:val="00A561FF"/>
    <w:rsid w:val="00A62F60"/>
    <w:rsid w:val="00A6438B"/>
    <w:rsid w:val="00A6789B"/>
    <w:rsid w:val="00A67972"/>
    <w:rsid w:val="00A67C97"/>
    <w:rsid w:val="00A7044D"/>
    <w:rsid w:val="00A71EAE"/>
    <w:rsid w:val="00A764B0"/>
    <w:rsid w:val="00A866EC"/>
    <w:rsid w:val="00A877A2"/>
    <w:rsid w:val="00A90D6D"/>
    <w:rsid w:val="00A90FC8"/>
    <w:rsid w:val="00A91679"/>
    <w:rsid w:val="00A91D49"/>
    <w:rsid w:val="00A94579"/>
    <w:rsid w:val="00AA0DEF"/>
    <w:rsid w:val="00AA1976"/>
    <w:rsid w:val="00AA64B4"/>
    <w:rsid w:val="00AB060D"/>
    <w:rsid w:val="00AB534B"/>
    <w:rsid w:val="00AB6C15"/>
    <w:rsid w:val="00AB7588"/>
    <w:rsid w:val="00AB762B"/>
    <w:rsid w:val="00AC3A05"/>
    <w:rsid w:val="00AC7610"/>
    <w:rsid w:val="00AD1193"/>
    <w:rsid w:val="00AD23A3"/>
    <w:rsid w:val="00AD2E2C"/>
    <w:rsid w:val="00AD447D"/>
    <w:rsid w:val="00AF0671"/>
    <w:rsid w:val="00AF3628"/>
    <w:rsid w:val="00AF6499"/>
    <w:rsid w:val="00B0163E"/>
    <w:rsid w:val="00B02D69"/>
    <w:rsid w:val="00B03F5B"/>
    <w:rsid w:val="00B04029"/>
    <w:rsid w:val="00B057F1"/>
    <w:rsid w:val="00B074B6"/>
    <w:rsid w:val="00B23400"/>
    <w:rsid w:val="00B249FA"/>
    <w:rsid w:val="00B254DB"/>
    <w:rsid w:val="00B262C1"/>
    <w:rsid w:val="00B302C8"/>
    <w:rsid w:val="00B314C3"/>
    <w:rsid w:val="00B3175F"/>
    <w:rsid w:val="00B31D2E"/>
    <w:rsid w:val="00B32906"/>
    <w:rsid w:val="00B402B0"/>
    <w:rsid w:val="00B4469C"/>
    <w:rsid w:val="00B44BF1"/>
    <w:rsid w:val="00B45A40"/>
    <w:rsid w:val="00B46E7C"/>
    <w:rsid w:val="00B47582"/>
    <w:rsid w:val="00B53C13"/>
    <w:rsid w:val="00B54288"/>
    <w:rsid w:val="00B5540C"/>
    <w:rsid w:val="00B5587F"/>
    <w:rsid w:val="00B57C54"/>
    <w:rsid w:val="00B62889"/>
    <w:rsid w:val="00B63D45"/>
    <w:rsid w:val="00B648F3"/>
    <w:rsid w:val="00B6616C"/>
    <w:rsid w:val="00B71C53"/>
    <w:rsid w:val="00B72031"/>
    <w:rsid w:val="00B74D50"/>
    <w:rsid w:val="00B757EB"/>
    <w:rsid w:val="00B7682F"/>
    <w:rsid w:val="00B800C2"/>
    <w:rsid w:val="00B81F72"/>
    <w:rsid w:val="00B82179"/>
    <w:rsid w:val="00B82CB7"/>
    <w:rsid w:val="00B86565"/>
    <w:rsid w:val="00B868A8"/>
    <w:rsid w:val="00B928DA"/>
    <w:rsid w:val="00B949B1"/>
    <w:rsid w:val="00B97FF8"/>
    <w:rsid w:val="00BA25D1"/>
    <w:rsid w:val="00BA2F96"/>
    <w:rsid w:val="00BB22A8"/>
    <w:rsid w:val="00BB38B3"/>
    <w:rsid w:val="00BB493B"/>
    <w:rsid w:val="00BB6A0E"/>
    <w:rsid w:val="00BB7AED"/>
    <w:rsid w:val="00BC32BA"/>
    <w:rsid w:val="00BC3360"/>
    <w:rsid w:val="00BC370E"/>
    <w:rsid w:val="00BC558C"/>
    <w:rsid w:val="00BD0698"/>
    <w:rsid w:val="00BD3409"/>
    <w:rsid w:val="00BD57A4"/>
    <w:rsid w:val="00BE0CDC"/>
    <w:rsid w:val="00BE6056"/>
    <w:rsid w:val="00BE6763"/>
    <w:rsid w:val="00BF1485"/>
    <w:rsid w:val="00BF179F"/>
    <w:rsid w:val="00BF20A3"/>
    <w:rsid w:val="00BF237B"/>
    <w:rsid w:val="00BF39E0"/>
    <w:rsid w:val="00BF523C"/>
    <w:rsid w:val="00C01700"/>
    <w:rsid w:val="00C061D1"/>
    <w:rsid w:val="00C067D7"/>
    <w:rsid w:val="00C117A9"/>
    <w:rsid w:val="00C12BFD"/>
    <w:rsid w:val="00C13196"/>
    <w:rsid w:val="00C1399B"/>
    <w:rsid w:val="00C16D2E"/>
    <w:rsid w:val="00C2228B"/>
    <w:rsid w:val="00C23AB9"/>
    <w:rsid w:val="00C2713A"/>
    <w:rsid w:val="00C308BC"/>
    <w:rsid w:val="00C40DC8"/>
    <w:rsid w:val="00C413B9"/>
    <w:rsid w:val="00C421F4"/>
    <w:rsid w:val="00C50DEF"/>
    <w:rsid w:val="00C60B95"/>
    <w:rsid w:val="00C626D8"/>
    <w:rsid w:val="00C62C54"/>
    <w:rsid w:val="00C652CB"/>
    <w:rsid w:val="00C661BE"/>
    <w:rsid w:val="00C71DBF"/>
    <w:rsid w:val="00C7342B"/>
    <w:rsid w:val="00C740B1"/>
    <w:rsid w:val="00C835AD"/>
    <w:rsid w:val="00C9021F"/>
    <w:rsid w:val="00C90657"/>
    <w:rsid w:val="00C93DA8"/>
    <w:rsid w:val="00C94D4A"/>
    <w:rsid w:val="00C977C1"/>
    <w:rsid w:val="00CA1DDF"/>
    <w:rsid w:val="00CB6027"/>
    <w:rsid w:val="00CC377E"/>
    <w:rsid w:val="00CC69DA"/>
    <w:rsid w:val="00CD3036"/>
    <w:rsid w:val="00CD409A"/>
    <w:rsid w:val="00CD7843"/>
    <w:rsid w:val="00CE0D36"/>
    <w:rsid w:val="00CE2FA1"/>
    <w:rsid w:val="00D068E5"/>
    <w:rsid w:val="00D173F7"/>
    <w:rsid w:val="00D17732"/>
    <w:rsid w:val="00D2150F"/>
    <w:rsid w:val="00D24A70"/>
    <w:rsid w:val="00D24E00"/>
    <w:rsid w:val="00D2676A"/>
    <w:rsid w:val="00D27665"/>
    <w:rsid w:val="00D31513"/>
    <w:rsid w:val="00D338CD"/>
    <w:rsid w:val="00D341FB"/>
    <w:rsid w:val="00D500BB"/>
    <w:rsid w:val="00D5176B"/>
    <w:rsid w:val="00D54119"/>
    <w:rsid w:val="00D55CF3"/>
    <w:rsid w:val="00D56A6F"/>
    <w:rsid w:val="00D56DBD"/>
    <w:rsid w:val="00D63010"/>
    <w:rsid w:val="00D63530"/>
    <w:rsid w:val="00D64B5E"/>
    <w:rsid w:val="00D64EE2"/>
    <w:rsid w:val="00D6724D"/>
    <w:rsid w:val="00D70FD4"/>
    <w:rsid w:val="00D738A1"/>
    <w:rsid w:val="00D75110"/>
    <w:rsid w:val="00D762D4"/>
    <w:rsid w:val="00D76715"/>
    <w:rsid w:val="00D80969"/>
    <w:rsid w:val="00D83686"/>
    <w:rsid w:val="00D85540"/>
    <w:rsid w:val="00D92BF8"/>
    <w:rsid w:val="00D961AC"/>
    <w:rsid w:val="00D97E93"/>
    <w:rsid w:val="00DA15D1"/>
    <w:rsid w:val="00DA5A56"/>
    <w:rsid w:val="00DB1CBC"/>
    <w:rsid w:val="00DB3297"/>
    <w:rsid w:val="00DB4932"/>
    <w:rsid w:val="00DB4A14"/>
    <w:rsid w:val="00DB615F"/>
    <w:rsid w:val="00DB7D8F"/>
    <w:rsid w:val="00DC4A19"/>
    <w:rsid w:val="00DC52C6"/>
    <w:rsid w:val="00DD485B"/>
    <w:rsid w:val="00DD6583"/>
    <w:rsid w:val="00DF0BB7"/>
    <w:rsid w:val="00DF6F2B"/>
    <w:rsid w:val="00DF768D"/>
    <w:rsid w:val="00E00CC0"/>
    <w:rsid w:val="00E02197"/>
    <w:rsid w:val="00E02D4C"/>
    <w:rsid w:val="00E032FF"/>
    <w:rsid w:val="00E132E9"/>
    <w:rsid w:val="00E15659"/>
    <w:rsid w:val="00E2611D"/>
    <w:rsid w:val="00E4214C"/>
    <w:rsid w:val="00E43598"/>
    <w:rsid w:val="00E4488F"/>
    <w:rsid w:val="00E45CBE"/>
    <w:rsid w:val="00E5053C"/>
    <w:rsid w:val="00E509A5"/>
    <w:rsid w:val="00E51354"/>
    <w:rsid w:val="00E54E5E"/>
    <w:rsid w:val="00E557C1"/>
    <w:rsid w:val="00E559BC"/>
    <w:rsid w:val="00E56ADE"/>
    <w:rsid w:val="00E56E79"/>
    <w:rsid w:val="00E65115"/>
    <w:rsid w:val="00E725A1"/>
    <w:rsid w:val="00E7484D"/>
    <w:rsid w:val="00E82FB1"/>
    <w:rsid w:val="00E914B6"/>
    <w:rsid w:val="00E95DDD"/>
    <w:rsid w:val="00EA3F22"/>
    <w:rsid w:val="00EA5B8C"/>
    <w:rsid w:val="00EA6987"/>
    <w:rsid w:val="00EA74CC"/>
    <w:rsid w:val="00EB27B1"/>
    <w:rsid w:val="00EB4DC9"/>
    <w:rsid w:val="00EC129D"/>
    <w:rsid w:val="00EC7CDC"/>
    <w:rsid w:val="00ED1D72"/>
    <w:rsid w:val="00ED5E43"/>
    <w:rsid w:val="00ED7082"/>
    <w:rsid w:val="00EE167B"/>
    <w:rsid w:val="00EE4676"/>
    <w:rsid w:val="00EF60DB"/>
    <w:rsid w:val="00F0073D"/>
    <w:rsid w:val="00F033EC"/>
    <w:rsid w:val="00F039F9"/>
    <w:rsid w:val="00F04886"/>
    <w:rsid w:val="00F04DEC"/>
    <w:rsid w:val="00F05A6A"/>
    <w:rsid w:val="00F16CD6"/>
    <w:rsid w:val="00F25456"/>
    <w:rsid w:val="00F26218"/>
    <w:rsid w:val="00F3144C"/>
    <w:rsid w:val="00F331B4"/>
    <w:rsid w:val="00F34420"/>
    <w:rsid w:val="00F34483"/>
    <w:rsid w:val="00F349FA"/>
    <w:rsid w:val="00F4407B"/>
    <w:rsid w:val="00F449B7"/>
    <w:rsid w:val="00F460B8"/>
    <w:rsid w:val="00F479BE"/>
    <w:rsid w:val="00F52369"/>
    <w:rsid w:val="00F54175"/>
    <w:rsid w:val="00F54836"/>
    <w:rsid w:val="00F57001"/>
    <w:rsid w:val="00F578E8"/>
    <w:rsid w:val="00F57900"/>
    <w:rsid w:val="00F60E38"/>
    <w:rsid w:val="00F653F3"/>
    <w:rsid w:val="00F65F9C"/>
    <w:rsid w:val="00F668A4"/>
    <w:rsid w:val="00F74295"/>
    <w:rsid w:val="00F80E8A"/>
    <w:rsid w:val="00F96B89"/>
    <w:rsid w:val="00FA17CF"/>
    <w:rsid w:val="00FA2346"/>
    <w:rsid w:val="00FB277E"/>
    <w:rsid w:val="00FB5963"/>
    <w:rsid w:val="00FB6155"/>
    <w:rsid w:val="00FC3699"/>
    <w:rsid w:val="00FD049B"/>
    <w:rsid w:val="00FD2972"/>
    <w:rsid w:val="00FD3BC4"/>
    <w:rsid w:val="00FD6C9C"/>
    <w:rsid w:val="00FE6B09"/>
    <w:rsid w:val="00FF01D6"/>
    <w:rsid w:val="00FF3009"/>
    <w:rsid w:val="00FF6464"/>
    <w:rsid w:val="03311D36"/>
    <w:rsid w:val="04B21E8E"/>
    <w:rsid w:val="055F1B46"/>
    <w:rsid w:val="065742DF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1F1B1CA6"/>
    <w:rsid w:val="21DC5EE4"/>
    <w:rsid w:val="229E793E"/>
    <w:rsid w:val="256B5BB0"/>
    <w:rsid w:val="25BE7CF3"/>
    <w:rsid w:val="273146EB"/>
    <w:rsid w:val="27321C92"/>
    <w:rsid w:val="286A24EC"/>
    <w:rsid w:val="287303E4"/>
    <w:rsid w:val="28FD455E"/>
    <w:rsid w:val="291C72C0"/>
    <w:rsid w:val="294F1F48"/>
    <w:rsid w:val="2BAE02EF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CEE6CF0"/>
    <w:rsid w:val="3DAC00D1"/>
    <w:rsid w:val="3FDF5E33"/>
    <w:rsid w:val="4199403C"/>
    <w:rsid w:val="45083B8C"/>
    <w:rsid w:val="4603463C"/>
    <w:rsid w:val="468C3169"/>
    <w:rsid w:val="485246CB"/>
    <w:rsid w:val="494B7BFF"/>
    <w:rsid w:val="4A392FB7"/>
    <w:rsid w:val="4CDA730D"/>
    <w:rsid w:val="4D992556"/>
    <w:rsid w:val="4E87411E"/>
    <w:rsid w:val="4E9F4AB7"/>
    <w:rsid w:val="4EEB4B50"/>
    <w:rsid w:val="52C442F7"/>
    <w:rsid w:val="53353075"/>
    <w:rsid w:val="53F32DF7"/>
    <w:rsid w:val="564055B9"/>
    <w:rsid w:val="59296817"/>
    <w:rsid w:val="59E81C22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6857253"/>
    <w:rsid w:val="66AE722F"/>
    <w:rsid w:val="66F63E73"/>
    <w:rsid w:val="674455A4"/>
    <w:rsid w:val="68202442"/>
    <w:rsid w:val="6E9A5873"/>
    <w:rsid w:val="6F0E50B8"/>
    <w:rsid w:val="714C3AC4"/>
    <w:rsid w:val="724427AD"/>
    <w:rsid w:val="72682163"/>
    <w:rsid w:val="73B21D95"/>
    <w:rsid w:val="73D3309A"/>
    <w:rsid w:val="77E96C58"/>
    <w:rsid w:val="785E7553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6765FF41-AD45-48CD-A00D-9F8CD1E8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List Paragraph"/>
    <w:basedOn w:val="a"/>
    <w:uiPriority w:val="99"/>
    <w:unhideWhenUsed/>
    <w:qFormat/>
    <w:pPr>
      <w:ind w:firstLineChars="200" w:firstLine="420"/>
    </w:pPr>
  </w:style>
  <w:style w:type="table" w:customStyle="1" w:styleId="TableNormal">
    <w:name w:val="Table Normal"/>
    <w:semiHidden/>
    <w:unhideWhenUsed/>
    <w:qFormat/>
    <w:pPr>
      <w:spacing w:after="160" w:line="278" w:lineRule="auto"/>
    </w:pPr>
    <w:rPr>
      <w:rFonts w:ascii="Arial" w:eastAsiaTheme="minorEastAsia" w:hAnsi="Arial" w:cs="Arial"/>
      <w:snapToGrid w:val="0"/>
      <w:color w:val="000000"/>
      <w:sz w:val="21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">
    <w:name w:val="正文文本 Char"/>
    <w:basedOn w:val="a0"/>
    <w:link w:val="a3"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3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Rights@nurnberg.com.cn" TargetMode="External"/><Relationship Id="rId18" Type="http://schemas.openxmlformats.org/officeDocument/2006/relationships/hyperlink" Target="http://site.douban.com/110577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://www.nurnberg.com.cn/video/video.asp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urnberg.com.cn/book/book.aspx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booklist_zh/list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s://weibo.com/1877653117/profile?topnav=1&amp;wvr=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nurnberg.com.cn/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542</Words>
  <Characters>3096</Characters>
  <Application>Microsoft Office Word</Application>
  <DocSecurity>0</DocSecurity>
  <Lines>25</Lines>
  <Paragraphs>7</Paragraphs>
  <ScaleCrop>false</ScaleCrop>
  <Company>2ndSpAcE</Company>
  <LinksUpToDate>false</LinksUpToDate>
  <CharactersWithSpaces>3631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3</cp:revision>
  <cp:lastPrinted>2005-06-10T06:33:00Z</cp:lastPrinted>
  <dcterms:created xsi:type="dcterms:W3CDTF">2025-05-05T03:01:00Z</dcterms:created>
  <dcterms:modified xsi:type="dcterms:W3CDTF">2026-10-12T07:37:00Z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EE75C4F0E3494CFAB4FB7A8D0C3BEE53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