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3.webp" ContentType="image/webp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600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  <w:rPr>
          <w:b/>
          <w:bCs/>
          <w:color w:val="000000" w:themeColor="text1"/>
          <w:sz w:val="22"/>
          <w:szCs w:val="18"/>
          <w:shd w:val="pct10" w:color="auto" w:fill="FFFFFF"/>
          <w14:textFill>
            <w14:solidFill>
              <w14:schemeClr w14:val="tx1"/>
            </w14:solidFill>
          </w14:textFill>
        </w:rPr>
      </w:pPr>
    </w:p>
    <w:p w14:paraId="564E19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  <w:rPr>
          <w:b/>
          <w:bCs/>
          <w:color w:val="000000" w:themeColor="text1"/>
          <w:sz w:val="36"/>
          <w:highlight w:val="yellow"/>
          <w:shd w:val="pct10" w:color="auto" w:fill="FFFFFF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6"/>
          <w:highlight w:val="yellow"/>
          <w:shd w:val="pct10" w:color="auto" w:fill="FFFFFF"/>
          <w14:textFill>
            <w14:solidFill>
              <w14:schemeClr w14:val="tx1"/>
            </w14:solidFill>
          </w14:textFill>
        </w:rPr>
        <w:t>新 书 推 荐</w:t>
      </w:r>
    </w:p>
    <w:p w14:paraId="3540E0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2E6DB27B">
      <w:pPr>
        <w:keepNext w:val="0"/>
        <w:keepLines w:val="0"/>
        <w:widowControl/>
        <w:suppressLineNumbers w:val="0"/>
        <w:jc w:val="center"/>
      </w:pPr>
      <w:r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u w:val="none"/>
          <w:lang w:val="en-US" w:eastAsia="zh-CN" w:bidi="ar"/>
        </w:rPr>
        <w:drawing>
          <wp:inline distT="0" distB="0" distL="114300" distR="114300">
            <wp:extent cx="2863215" cy="3634105"/>
            <wp:effectExtent l="0" t="0" r="6985" b="23495"/>
            <wp:docPr id="5" name="Picture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63215" cy="3634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42CF72F">
      <w:pPr>
        <w:keepNext w:val="0"/>
        <w:keepLines w:val="0"/>
        <w:widowControl/>
        <w:suppressLineNumbers w:val="0"/>
        <w:jc w:val="left"/>
      </w:pPr>
    </w:p>
    <w:p w14:paraId="0B3151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6A3AED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中文书名：《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蜜蜂之书</w:t>
      </w: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》</w:t>
      </w:r>
    </w:p>
    <w:p w14:paraId="21ACB6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eastAsia="宋体"/>
          <w:b/>
          <w:cap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caps/>
          <w:color w:val="000000" w:themeColor="text1"/>
          <w:szCs w:val="21"/>
          <w14:textFill>
            <w14:solidFill>
              <w14:schemeClr w14:val="tx1"/>
            </w14:solidFill>
          </w14:textFill>
        </w:rPr>
        <w:t>英文书名：</w:t>
      </w:r>
      <w:r>
        <w:rPr>
          <w:rFonts w:hint="eastAsia"/>
          <w:b/>
          <w:cap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The Book </w:t>
      </w:r>
      <w:r>
        <w:rPr>
          <w:rFonts w:hint="default"/>
          <w:b/>
          <w:cap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of bee</w:t>
      </w:r>
    </w:p>
    <w:p w14:paraId="08040F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rFonts w:hint="default" w:eastAsia="宋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作者：</w:t>
      </w:r>
      <w:r>
        <w:rPr>
          <w:rFonts w:hint="default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Susan Campbell Bartoletti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and Dena Seiferling</w:t>
      </w:r>
      <w:r>
        <w:rPr>
          <w:rFonts w:hint="default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(Illustrator)</w:t>
      </w:r>
    </w:p>
    <w:p w14:paraId="3245AA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rFonts w:hint="eastAsia" w:eastAsia="宋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出 版 社：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PRH</w:t>
      </w:r>
    </w:p>
    <w:p w14:paraId="67AA5B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eastAsia="宋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代理公司：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Curtis Brown US</w:t>
      </w:r>
    </w:p>
    <w:p w14:paraId="171106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页    数：</w:t>
      </w:r>
      <w:r>
        <w:rPr>
          <w:rFonts w:hint="default"/>
          <w:b/>
          <w:color w:val="000000" w:themeColor="text1"/>
          <w:szCs w:val="21"/>
          <w:lang w:val="en-US"/>
          <w14:textFill>
            <w14:solidFill>
              <w14:schemeClr w14:val="tx1"/>
            </w14:solidFill>
          </w14:textFill>
        </w:rPr>
        <w:t>240</w:t>
      </w: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页</w:t>
      </w:r>
    </w:p>
    <w:p w14:paraId="0343BA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出版时间：202</w:t>
      </w:r>
      <w:r>
        <w:rPr>
          <w:rFonts w:hint="default"/>
          <w:b/>
          <w:color w:val="000000" w:themeColor="text1"/>
          <w:szCs w:val="21"/>
          <w:lang w:val="en-US"/>
          <w14:textFill>
            <w14:solidFill>
              <w14:schemeClr w14:val="tx1"/>
            </w14:solidFill>
          </w14:textFill>
        </w:rPr>
        <w:t>7</w:t>
      </w: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年</w:t>
      </w:r>
      <w:r>
        <w:rPr>
          <w:rFonts w:hint="default"/>
          <w:b/>
          <w:color w:val="000000" w:themeColor="text1"/>
          <w:szCs w:val="21"/>
          <w:lang w:val="en-US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月</w:t>
      </w:r>
    </w:p>
    <w:p w14:paraId="585557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eastAsia="宋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代理地区：中国大陆</w:t>
      </w:r>
      <w:r>
        <w:rPr>
          <w:rFonts w:hint="eastAsia"/>
          <w:b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台湾</w:t>
      </w:r>
    </w:p>
    <w:p w14:paraId="5D0C7A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审读资料：电子稿</w:t>
      </w:r>
    </w:p>
    <w:p w14:paraId="056406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eastAsia" w:eastAsia="宋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类    型：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儿童文学</w:t>
      </w:r>
    </w:p>
    <w:p w14:paraId="37B1F3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  <w:rPr>
          <w:b/>
          <w:bCs/>
          <w:color w:val="FF0000"/>
          <w:szCs w:val="21"/>
        </w:rPr>
      </w:pPr>
    </w:p>
    <w:p w14:paraId="54CF637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0" w:leftChars="0" w:hanging="420" w:firstLineChars="0"/>
        <w:jc w:val="left"/>
        <w:textAlignment w:val="auto"/>
        <w:rPr>
          <w:rFonts w:hint="eastAsia"/>
          <w:b/>
          <w:bCs/>
          <w:color w:val="B98E61"/>
          <w:szCs w:val="21"/>
          <w:lang w:eastAsia="zh-CN"/>
        </w:rPr>
      </w:pPr>
      <w:r>
        <w:rPr>
          <w:rFonts w:hint="eastAsia"/>
          <w:b/>
          <w:bCs/>
          <w:color w:val="B98E61"/>
          <w:szCs w:val="21"/>
        </w:rPr>
        <w:t>出自获奖作家</w:t>
      </w:r>
      <w:r>
        <w:rPr>
          <w:rFonts w:hint="eastAsia"/>
          <w:b/>
          <w:bCs/>
          <w:color w:val="B98E61"/>
          <w:szCs w:val="21"/>
          <w:lang w:val="en-US" w:eastAsia="zh-CN"/>
        </w:rPr>
        <w:t>苏珊·坎贝尔·巴托莱蒂Susan Campell Baroletti之手</w:t>
      </w:r>
    </w:p>
    <w:p w14:paraId="735B11E7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0" w:leftChars="0" w:hanging="420" w:firstLineChars="0"/>
        <w:jc w:val="left"/>
        <w:textAlignment w:val="auto"/>
        <w:rPr>
          <w:rFonts w:hint="eastAsia" w:eastAsia="宋体"/>
          <w:b/>
          <w:bCs/>
          <w:color w:val="B98E61"/>
          <w:szCs w:val="21"/>
        </w:rPr>
      </w:pPr>
      <w:r>
        <w:rPr>
          <w:rFonts w:hint="default" w:eastAsia="宋体"/>
          <w:b/>
          <w:bCs/>
          <w:color w:val="B98E61"/>
          <w:szCs w:val="21"/>
        </w:rPr>
        <w:t>关于自然……也关于人性的故事： 通过蜜蜂日复一日的生活及其周遭世界，《蜜蜂之书》探讨了身份认同、自由、顺从与勇气代价这些永恒主题。</w:t>
      </w:r>
    </w:p>
    <w:p w14:paraId="65341FF6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0" w:leftChars="0" w:hanging="420" w:firstLineChars="0"/>
        <w:jc w:val="left"/>
        <w:textAlignment w:val="auto"/>
        <w:rPr>
          <w:rFonts w:hint="eastAsia" w:eastAsia="宋体"/>
          <w:b/>
          <w:bCs/>
          <w:color w:val="B98E61"/>
          <w:szCs w:val="21"/>
        </w:rPr>
      </w:pPr>
      <w:r>
        <w:rPr>
          <w:rFonts w:hint="eastAsia" w:eastAsia="宋体"/>
          <w:b/>
          <w:bCs/>
          <w:color w:val="B98E61"/>
          <w:szCs w:val="21"/>
        </w:rPr>
        <w:t>黑白内页插图： 艺术家德娜·赛费林那精细入微、略带暗黑趣味的插图，让草甸及其间的危险栩栩如生</w:t>
      </w:r>
    </w:p>
    <w:p w14:paraId="627990CA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0" w:leftChars="0" w:hanging="420" w:firstLineChars="0"/>
        <w:jc w:val="left"/>
        <w:textAlignment w:val="auto"/>
        <w:rPr>
          <w:rFonts w:hint="eastAsia" w:eastAsia="宋体"/>
          <w:b/>
          <w:bCs/>
          <w:color w:val="B98E61"/>
          <w:szCs w:val="21"/>
        </w:rPr>
      </w:pPr>
      <w:r>
        <w:rPr>
          <w:rFonts w:hint="eastAsia" w:eastAsia="宋体"/>
          <w:b/>
          <w:bCs/>
          <w:color w:val="B98E61"/>
          <w:szCs w:val="21"/>
        </w:rPr>
        <w:t>基于</w:t>
      </w:r>
      <w:r>
        <w:rPr>
          <w:rFonts w:hint="eastAsia" w:eastAsia="宋体"/>
          <w:b/>
          <w:bCs/>
          <w:color w:val="B98E61"/>
          <w:szCs w:val="21"/>
          <w:lang w:val="en-US" w:eastAsia="zh-CN"/>
        </w:rPr>
        <w:t>现实</w:t>
      </w:r>
      <w:r>
        <w:rPr>
          <w:rFonts w:hint="eastAsia" w:eastAsia="宋体"/>
          <w:b/>
          <w:bCs/>
          <w:color w:val="B98E61"/>
          <w:szCs w:val="21"/>
        </w:rPr>
        <w:t>的</w:t>
      </w:r>
      <w:r>
        <w:rPr>
          <w:rFonts w:hint="eastAsia" w:eastAsia="宋体"/>
          <w:b/>
          <w:bCs/>
          <w:color w:val="B98E61"/>
          <w:szCs w:val="21"/>
          <w:lang w:val="en-US" w:eastAsia="zh-CN"/>
        </w:rPr>
        <w:t>创作</w:t>
      </w:r>
      <w:r>
        <w:rPr>
          <w:rFonts w:hint="eastAsia" w:eastAsia="宋体"/>
          <w:b/>
          <w:bCs/>
          <w:color w:val="B98E61"/>
          <w:szCs w:val="21"/>
        </w:rPr>
        <w:t>： 巴托莱蒂对蜜蜂的生活进行了严谨的考证。关于这些昆虫的每一个细节都有科学依据。</w:t>
      </w:r>
    </w:p>
    <w:p w14:paraId="530497CD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0" w:leftChars="0" w:hanging="420" w:firstLineChars="0"/>
        <w:jc w:val="left"/>
        <w:textAlignment w:val="auto"/>
        <w:rPr>
          <w:rFonts w:hint="eastAsia" w:eastAsia="宋体"/>
          <w:b/>
          <w:bCs/>
          <w:color w:val="B98E61"/>
          <w:szCs w:val="21"/>
        </w:rPr>
      </w:pPr>
      <w:r>
        <w:rPr>
          <w:rFonts w:hint="eastAsia" w:eastAsia="宋体"/>
          <w:b/>
          <w:bCs/>
          <w:color w:val="B98E61"/>
          <w:szCs w:val="21"/>
        </w:rPr>
        <w:t>趣味脚注格式： 全书贯穿的脚注释有自己的"个性"，同时提供关于蜜蜂的真实知识。</w:t>
      </w:r>
    </w:p>
    <w:p w14:paraId="33B7A497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0" w:leftChars="0" w:hanging="420" w:firstLineChars="0"/>
        <w:jc w:val="left"/>
        <w:textAlignment w:val="auto"/>
        <w:rPr>
          <w:rFonts w:hint="eastAsia" w:eastAsia="宋体"/>
          <w:b/>
          <w:bCs/>
          <w:color w:val="B98E61"/>
          <w:szCs w:val="21"/>
        </w:rPr>
      </w:pPr>
      <w:r>
        <w:rPr>
          <w:rFonts w:hint="eastAsia" w:eastAsia="宋体"/>
          <w:b/>
          <w:bCs/>
          <w:color w:val="B98E61"/>
          <w:szCs w:val="21"/>
        </w:rPr>
        <w:t>现代经典气质： 丰富的意象与寓言式的幽默，使《蜜蜂之书》成为以下读者的完美之选：喜爱近年的畅销书如凯瑟琳·阿普尔盖特的《奥德》、戴夫·艾格斯的《眼睛与不可能》，以及经典动物故事如凯特·迪卡米洛的《浪漫老鼠德佩罗》和EB怀特的《夏洛的网》。</w:t>
      </w:r>
    </w:p>
    <w:p w14:paraId="05F0F1CA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0" w:leftChars="0" w:hanging="420" w:firstLineChars="0"/>
        <w:jc w:val="left"/>
        <w:textAlignment w:val="auto"/>
        <w:rPr>
          <w:rFonts w:hint="eastAsia" w:eastAsia="宋体"/>
          <w:b/>
          <w:bCs/>
          <w:color w:val="B98E61"/>
          <w:szCs w:val="21"/>
        </w:rPr>
      </w:pPr>
      <w:r>
        <w:rPr>
          <w:rFonts w:hint="eastAsia" w:eastAsia="宋体"/>
          <w:b/>
          <w:bCs/>
          <w:color w:val="B98E61"/>
          <w:szCs w:val="21"/>
        </w:rPr>
        <w:t>课程友好： 本书非常适合讨论生态系统的相互依存、性别角色、领导力、伦理，以及"做个好生灵"意味着什么——当然，还有蜜蜂。</w:t>
      </w:r>
    </w:p>
    <w:p w14:paraId="65F9AB8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Chars="0"/>
        <w:jc w:val="left"/>
        <w:textAlignment w:val="auto"/>
        <w:rPr>
          <w:rFonts w:hint="eastAsia" w:eastAsia="宋体"/>
          <w:b/>
          <w:bCs/>
          <w:color w:val="B98E61"/>
          <w:szCs w:val="21"/>
        </w:rPr>
      </w:pPr>
    </w:p>
    <w:p w14:paraId="1B50C5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内容简介：</w:t>
      </w:r>
    </w:p>
    <w:p w14:paraId="7F6377E5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36" w:lineRule="atLeast"/>
        <w:ind w:right="0" w:firstLine="420" w:firstLineChars="200"/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  <w:shd w:val="clear" w:fill="FAFAFA"/>
        </w:rPr>
      </w:pPr>
      <w:r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  <w:shd w:val="clear" w:fill="FAFAFA"/>
        </w:rPr>
        <w:t>一部充满心灵与蜜蜂嗡鸣的不朽传奇，讲述如何找到自己的使命、质疑规则，以及生命那种奇妙的甜美——出自纽伯瑞荣誉奖得主苏珊·坎贝尔·巴托莱蒂。</w:t>
      </w:r>
    </w:p>
    <w:p w14:paraId="7A543E9C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36" w:lineRule="atLeast"/>
        <w:ind w:right="0" w:firstLine="420" w:firstLineChars="200"/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  <w:shd w:val="clear" w:fill="FAFAFA"/>
        </w:rPr>
      </w:pPr>
    </w:p>
    <w:p w14:paraId="5795E185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36" w:lineRule="atLeast"/>
        <w:ind w:right="0" w:firstLine="420" w:firstLineChars="200"/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  <w:shd w:val="clear" w:fill="FAFAFA"/>
        </w:rPr>
      </w:pPr>
      <w:r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  <w:shd w:val="clear" w:fill="FAFAFA"/>
        </w:rPr>
        <w:t>起初，有一片草甸。草甸上有一座蜂巢，蜂巢里，一只年轻的蜂王从逼仄的蜡室中破壳而出。当蜂王敢于违背自然的法则，蜂巢将她抛入一个嗡嗡作响的充满危险的世界</w:t>
      </w:r>
      <w:r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  <w:shd w:val="clear" w:fill="FAFAFA"/>
          <w:lang w:eastAsia="zh-CN"/>
        </w:rPr>
        <w:t>。</w:t>
      </w:r>
      <w:r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  <w:shd w:val="clear" w:fill="FAFAFA"/>
        </w:rPr>
        <w:t>唯有坚毅的心灵方能面对</w:t>
      </w:r>
      <w:r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  <w:shd w:val="clear" w:fill="FAFAFA"/>
          <w:lang w:val="en-US" w:eastAsia="zh-CN"/>
        </w:rPr>
        <w:t>那样的险象环生</w:t>
      </w:r>
      <w:r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  <w:shd w:val="clear" w:fill="FAFAFA"/>
        </w:rPr>
        <w:t>。她遇到了</w:t>
      </w:r>
      <w:r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  <w:shd w:val="clear" w:fill="FAFAFA"/>
          <w:lang w:val="en-US" w:eastAsia="zh-CN"/>
        </w:rPr>
        <w:t>一只</w:t>
      </w:r>
      <w:r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  <w:shd w:val="clear" w:fill="FAFAFA"/>
        </w:rPr>
        <w:t>言辞犀利、触角弯曲的工蜂，</w:t>
      </w:r>
      <w:r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  <w:shd w:val="clear" w:fill="FAFAFA"/>
          <w:lang w:val="en-US" w:eastAsia="zh-CN"/>
        </w:rPr>
        <w:t>一只</w:t>
      </w:r>
      <w:r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  <w:shd w:val="clear" w:fill="FAFAFA"/>
        </w:rPr>
        <w:t>努力克制本能只为做个"好孩子"的狗</w:t>
      </w:r>
      <w:r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  <w:shd w:val="clear" w:fill="FAFAFA"/>
          <w:lang w:eastAsia="zh-CN"/>
        </w:rPr>
        <w:t>，</w:t>
      </w:r>
      <w:r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  <w:shd w:val="clear" w:fill="FAFAFA"/>
          <w:lang w:val="en-US" w:eastAsia="zh-CN"/>
        </w:rPr>
        <w:t>一只</w:t>
      </w:r>
      <w:r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  <w:shd w:val="clear" w:fill="FAFAFA"/>
        </w:rPr>
        <w:t>时机总不对的离家小鼠，以及两只喜欢对他人不幸聒噪叫嚣的乌鸦。</w:t>
      </w:r>
      <w:r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  <w:shd w:val="clear" w:fill="FAFAFA"/>
          <w:lang w:val="en-US" w:eastAsia="zh-CN"/>
        </w:rPr>
        <w:t>尽管并不情愿，</w:t>
      </w:r>
      <w:r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  <w:shd w:val="clear" w:fill="FAFAFA"/>
        </w:rPr>
        <w:t>他们</w:t>
      </w:r>
      <w:r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  <w:shd w:val="clear" w:fill="FAFAFA"/>
          <w:lang w:val="en-US" w:eastAsia="zh-CN"/>
        </w:rPr>
        <w:t>仍旧发现</w:t>
      </w:r>
      <w:r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  <w:shd w:val="clear" w:fill="FAFAFA"/>
        </w:rPr>
        <w:t>：自然并非总是公平，勇气不必完美无缺</w:t>
      </w:r>
      <w:r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  <w:shd w:val="clear" w:fill="FAFAFA"/>
          <w:lang w:eastAsia="zh-CN"/>
        </w:rPr>
        <w:t>。</w:t>
      </w:r>
      <w:r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  <w:shd w:val="clear" w:fill="FAFAFA"/>
        </w:rPr>
        <w:t>事实上，死亡的方式有一百种——但活着的方式，远比那更多。</w:t>
      </w:r>
    </w:p>
    <w:p w14:paraId="74457161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36" w:lineRule="atLeast"/>
        <w:ind w:right="0" w:firstLine="420" w:firstLineChars="200"/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  <w:shd w:val="clear" w:fill="FAFAFA"/>
        </w:rPr>
      </w:pPr>
    </w:p>
    <w:p w14:paraId="544107DF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36" w:lineRule="atLeast"/>
        <w:ind w:right="0" w:firstLine="420" w:firstLineChars="200"/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</w:rPr>
      </w:pPr>
      <w:r>
        <w:rPr>
          <w:rFonts w:hint="eastAsia" w:ascii="Songti SC" w:hAnsi="Songti SC" w:eastAsia="Songti SC" w:cs="Songti SC"/>
          <w:i w:val="0"/>
          <w:iCs w:val="0"/>
          <w:caps w:val="0"/>
          <w:spacing w:val="0"/>
          <w:sz w:val="21"/>
          <w:szCs w:val="21"/>
          <w:shd w:val="clear" w:fill="FAFAFA"/>
        </w:rPr>
        <w:t>黑白插画赋予这个故事鲜活的生命。这部温暖、机智且美妙地反叛的小说，回响着《荒野机器人》的心灵之光和《浪漫老鼠德佩罗》的动人诗意，证明即便最渺小的生灵，也能发出惊天嗡鸣。</w:t>
      </w:r>
    </w:p>
    <w:p w14:paraId="59104814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36" w:lineRule="atLeast"/>
        <w:ind w:left="0" w:right="0" w:firstLine="0"/>
        <w:rPr>
          <w:rFonts w:hint="default" w:ascii="Helvetica Neue" w:hAnsi="Helvetica Neue" w:eastAsia="Helvetica Neue" w:cs="Helvetica Neue"/>
          <w:i w:val="0"/>
          <w:iCs w:val="0"/>
          <w:caps w:val="0"/>
          <w:spacing w:val="0"/>
          <w:sz w:val="21"/>
          <w:szCs w:val="21"/>
        </w:rPr>
      </w:pPr>
    </w:p>
    <w:p w14:paraId="751D85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315A0E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ascii="Helvetica Neue" w:hAnsi="Helvetica Neue" w:eastAsia="Helvetica Neue" w:cs="Helvetica Neue"/>
          <w:i w:val="0"/>
          <w:iCs w:val="0"/>
          <w:caps w:val="0"/>
          <w:spacing w:val="0"/>
          <w:sz w:val="21"/>
          <w:szCs w:val="21"/>
          <w:shd w:val="clear" w:fill="FAFAFA"/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作者简介：</w:t>
      </w:r>
      <w:bookmarkStart w:id="0" w:name="productDetails"/>
      <w:bookmarkEnd w:id="0"/>
    </w:p>
    <w:p w14:paraId="29EA2958">
      <w:pPr>
        <w:keepNext w:val="0"/>
        <w:keepLines w:val="0"/>
        <w:widowControl/>
        <w:suppressLineNumbers w:val="0"/>
        <w:jc w:val="center"/>
        <w:rPr>
          <w:rFonts w:hint="eastAsia" w:ascii="Arial" w:hAnsi="Arial" w:eastAsia="宋体" w:cs="Arial"/>
          <w:i w:val="0"/>
          <w:iCs w:val="0"/>
          <w:caps w:val="0"/>
          <w:color w:val="auto"/>
          <w:spacing w:val="0"/>
          <w:sz w:val="22"/>
          <w:szCs w:val="22"/>
          <w:u w:val="none"/>
          <w:lang w:val="en-US" w:eastAsia="zh-CN"/>
        </w:rPr>
      </w:pPr>
      <w:r>
        <w:rPr>
          <w:rFonts w:hint="default" w:ascii="Arial" w:hAnsi="Arial" w:eastAsia="Arial" w:cs="Arial"/>
          <w:i w:val="0"/>
          <w:iCs w:val="0"/>
          <w:caps w:val="0"/>
          <w:color w:val="auto"/>
          <w:spacing w:val="0"/>
          <w:sz w:val="22"/>
          <w:szCs w:val="22"/>
          <w:u w:val="none"/>
        </w:rPr>
        <w:drawing>
          <wp:inline distT="0" distB="0" distL="114300" distR="114300">
            <wp:extent cx="1905000" cy="1266825"/>
            <wp:effectExtent l="0" t="0" r="0" b="3175"/>
            <wp:docPr id="6" name="Picture 4" descr="IMG_256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7480F07"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="Songti SC Regular" w:hAnsi="Songti SC Regular" w:eastAsia="Songti SC Regular" w:cs="Songti SC Regular"/>
          <w:i w:val="0"/>
          <w:iCs w:val="0"/>
          <w:caps w:val="0"/>
          <w:spacing w:val="0"/>
          <w:sz w:val="21"/>
          <w:szCs w:val="21"/>
        </w:rPr>
      </w:pPr>
      <w:r>
        <w:rPr>
          <w:rFonts w:hint="eastAsia" w:ascii="Songti SC Regular" w:hAnsi="Songti SC Regular" w:eastAsia="Songti SC Regular" w:cs="Songti SC Regular"/>
          <w:i w:val="0"/>
          <w:iCs w:val="0"/>
          <w:caps w:val="0"/>
          <w:spacing w:val="0"/>
          <w:sz w:val="21"/>
          <w:szCs w:val="21"/>
          <w:shd w:val="clear" w:fill="FAFAFA"/>
        </w:rPr>
        <w:t>苏珊·坎贝尔·巴托莱蒂已出版诗歌、短篇小说、图画书和小说，但她最为人知的是对故事、考证和脚注的热忱。她的非虚构作品获得数十项奖项与荣誉，包括纽伯瑞荣誉奖、ALA罗伯特·F·西伯特非虚构奖、</w:t>
      </w:r>
      <w:r>
        <w:rPr>
          <w:rFonts w:hint="default" w:ascii="Times New Roman" w:hAnsi="Times New Roman" w:eastAsia="Songti SC Regular" w:cs="Times New Roman"/>
          <w:i w:val="0"/>
          <w:iCs w:val="0"/>
          <w:caps w:val="0"/>
          <w:spacing w:val="0"/>
          <w:sz w:val="21"/>
          <w:szCs w:val="21"/>
          <w:shd w:val="clear" w:fill="FAFAFA"/>
        </w:rPr>
        <w:t>NCTE</w:t>
      </w:r>
      <w:r>
        <w:rPr>
          <w:rFonts w:hint="eastAsia" w:ascii="Songti SC Regular" w:hAnsi="Songti SC Regular" w:eastAsia="Songti SC Regular" w:cs="Songti SC Regular"/>
          <w:i w:val="0"/>
          <w:iCs w:val="0"/>
          <w:caps w:val="0"/>
          <w:spacing w:val="0"/>
          <w:sz w:val="21"/>
          <w:szCs w:val="21"/>
          <w:shd w:val="clear" w:fill="FAFAFA"/>
        </w:rPr>
        <w:t>奥比斯·皮克图斯非虚构奖、</w:t>
      </w:r>
      <w:r>
        <w:rPr>
          <w:rFonts w:hint="default" w:ascii="Times New Roman" w:hAnsi="Times New Roman" w:eastAsia="Songti SC Regular" w:cs="Times New Roman"/>
          <w:i w:val="0"/>
          <w:iCs w:val="0"/>
          <w:caps w:val="0"/>
          <w:spacing w:val="0"/>
          <w:sz w:val="21"/>
          <w:szCs w:val="21"/>
          <w:shd w:val="clear" w:fill="FAFAFA"/>
        </w:rPr>
        <w:t>YALSA</w:t>
      </w:r>
      <w:r>
        <w:rPr>
          <w:rFonts w:hint="eastAsia" w:ascii="Songti SC Regular" w:hAnsi="Songti SC Regular" w:eastAsia="Songti SC Regular" w:cs="Songti SC Regular"/>
          <w:i w:val="0"/>
          <w:iCs w:val="0"/>
          <w:caps w:val="0"/>
          <w:spacing w:val="0"/>
          <w:sz w:val="21"/>
          <w:szCs w:val="21"/>
          <w:shd w:val="clear" w:fill="FAFAFA"/>
        </w:rPr>
        <w:t>非虚构卓越荣誉奖、简·亚当斯童书奖，以及华盛顿邮报/童书协会非虚构终身成就奖。</w:t>
      </w:r>
      <w:r>
        <w:rPr>
          <w:rFonts w:hint="eastAsia" w:ascii="Songti SC Regular" w:hAnsi="Songti SC Regular" w:eastAsia="Songti SC Regular" w:cs="Songti SC Regular"/>
          <w:i w:val="0"/>
          <w:iCs w:val="0"/>
          <w:caps w:val="0"/>
          <w:spacing w:val="0"/>
          <w:sz w:val="21"/>
          <w:szCs w:val="21"/>
          <w:shd w:val="clear" w:fill="FAFAFA"/>
          <w:lang w:val="en-US" w:eastAsia="zh-CN"/>
        </w:rPr>
        <w:t>她的作品</w:t>
      </w:r>
      <w:r>
        <w:rPr>
          <w:rFonts w:hint="eastAsia" w:ascii="Songti SC Regular" w:hAnsi="Songti SC Regular" w:eastAsia="Songti SC Regular" w:cs="Songti SC Regular"/>
          <w:i w:val="0"/>
          <w:iCs w:val="0"/>
          <w:caps w:val="0"/>
          <w:spacing w:val="0"/>
          <w:sz w:val="21"/>
          <w:szCs w:val="21"/>
          <w:shd w:val="clear" w:fill="FAFAFA"/>
        </w:rPr>
        <w:t>此前曾在韩国由</w:t>
      </w:r>
      <w:r>
        <w:rPr>
          <w:rFonts w:hint="default" w:ascii="Times New Roman" w:hAnsi="Times New Roman" w:eastAsia="Songti SC Regular" w:cs="Times New Roman"/>
          <w:i w:val="0"/>
          <w:iCs w:val="0"/>
          <w:caps w:val="0"/>
          <w:spacing w:val="0"/>
          <w:sz w:val="21"/>
          <w:szCs w:val="21"/>
          <w:shd w:val="clear" w:fill="FAFAFA"/>
        </w:rPr>
        <w:t>Dolbegae</w:t>
      </w:r>
      <w:r>
        <w:rPr>
          <w:rFonts w:hint="eastAsia" w:ascii="Songti SC Regular" w:hAnsi="Songti SC Regular" w:eastAsia="Songti SC Regular" w:cs="Songti SC Regular"/>
          <w:i w:val="0"/>
          <w:iCs w:val="0"/>
          <w:caps w:val="0"/>
          <w:spacing w:val="0"/>
          <w:sz w:val="21"/>
          <w:szCs w:val="21"/>
          <w:shd w:val="clear" w:fill="FAFAFA"/>
        </w:rPr>
        <w:t>出版、在中国台湾由远流出版、在罗马尼亚由</w:t>
      </w:r>
      <w:r>
        <w:rPr>
          <w:rFonts w:hint="default" w:ascii="Times New Roman" w:hAnsi="Times New Roman" w:eastAsia="Songti SC Regular" w:cs="Times New Roman"/>
          <w:i w:val="0"/>
          <w:iCs w:val="0"/>
          <w:caps w:val="0"/>
          <w:spacing w:val="0"/>
          <w:sz w:val="21"/>
          <w:szCs w:val="21"/>
          <w:shd w:val="clear" w:fill="FAFAFA"/>
        </w:rPr>
        <w:t>Editura Booklet</w:t>
      </w:r>
      <w:r>
        <w:rPr>
          <w:rFonts w:hint="eastAsia" w:ascii="Songti SC Regular" w:hAnsi="Songti SC Regular" w:eastAsia="Songti SC Regular" w:cs="Songti SC Regular"/>
          <w:i w:val="0"/>
          <w:iCs w:val="0"/>
          <w:caps w:val="0"/>
          <w:spacing w:val="0"/>
          <w:sz w:val="21"/>
          <w:szCs w:val="21"/>
          <w:shd w:val="clear" w:fill="FAFAFA"/>
        </w:rPr>
        <w:t>出版。</w:t>
      </w:r>
    </w:p>
    <w:p w14:paraId="168796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eastAsia" w:ascii="Songti SC Regular" w:hAnsi="Songti SC Regular" w:eastAsia="Songti SC Regular" w:cs="Songti SC Regular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1424279E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bookmarkStart w:id="1" w:name="_GoBack"/>
      <w:bookmarkEnd w:id="1"/>
    </w:p>
    <w:p w14:paraId="2B1F4FC9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请将反馈信息发至：</w:t>
      </w:r>
      <w:r>
        <w:rPr>
          <w:rFonts w:ascii="华文中宋" w:hAnsi="华文中宋" w:eastAsia="华文中宋" w:cs="华文中宋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版权负责人</w:t>
      </w:r>
    </w:p>
    <w:p w14:paraId="02DE7192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Email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instrText xml:space="preserve"> HYPERLINK "https://mail.163.com/js6/read/readhtml3.jsp?mid=763:xtbC+wy-Pmpd6kzT3AAA3o&amp;userType=ud&amp;moduleName=read.ReadModule_1&amp;font=15&amp;color=3370FF&amp;ignoreMailTracking=1" </w:instrTex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fldChar w:fldCharType="separate"/>
      </w:r>
      <w:r>
        <w:rPr>
          <w:rStyle w:val="15"/>
          <w:rFonts w:hint="default" w:ascii="Times New Roman" w:hAnsi="Times New Roman" w:eastAsia="宋体" w:cs="Times New Roman"/>
          <w:i w:val="0"/>
          <w:iCs w:val="0"/>
          <w:caps w:val="0"/>
          <w:color w:val="0000FF"/>
          <w:spacing w:val="0"/>
          <w:sz w:val="21"/>
          <w:szCs w:val="21"/>
          <w:u w:val="single"/>
        </w:rPr>
        <w:t>Righ</w:t>
      </w:r>
      <w:r>
        <w:rPr>
          <w:rStyle w:val="15"/>
          <w:rFonts w:hint="default" w:ascii="Times New Roman" w:hAnsi="Times New Roman" w:cs="Times New Roman"/>
          <w:i w:val="0"/>
          <w:iCs w:val="0"/>
          <w:caps w:val="0"/>
          <w:color w:val="0000FF"/>
          <w:spacing w:val="0"/>
          <w:sz w:val="21"/>
          <w:szCs w:val="21"/>
          <w:u w:val="single"/>
        </w:rPr>
        <w:t>ts@nurnberg.com.cn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fldChar w:fldCharType="end"/>
      </w:r>
    </w:p>
    <w:p w14:paraId="494F64C8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安德鲁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·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纳伯格联合国际有限公司北京代表处</w:t>
      </w:r>
    </w:p>
    <w:p w14:paraId="7DC9E931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北京市海淀区中关村大街甲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59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号中国人民大学文化大厦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1705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室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, 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邮编：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100872</w:t>
      </w:r>
    </w:p>
    <w:p w14:paraId="28BA0FAB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电话：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010-82504106,   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传真：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010-82504200</w:t>
      </w:r>
    </w:p>
    <w:p w14:paraId="017EBFE5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公司网址：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instrText xml:space="preserve"> HYPERLINK "http://www.nurnberg.com.cn/" </w:instrTex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fldChar w:fldCharType="separate"/>
      </w:r>
      <w:r>
        <w:rPr>
          <w:rStyle w:val="15"/>
          <w:rFonts w:hint="default" w:ascii="Times New Roman" w:hAnsi="Times New Roman" w:cs="Times New Roman"/>
          <w:i w:val="0"/>
          <w:iCs w:val="0"/>
          <w:caps w:val="0"/>
          <w:color w:val="0000FF"/>
          <w:spacing w:val="0"/>
          <w:sz w:val="21"/>
          <w:szCs w:val="21"/>
          <w:u w:val="single"/>
        </w:rPr>
        <w:t>http://www.nurnberg.com.cn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fldChar w:fldCharType="end"/>
      </w:r>
    </w:p>
    <w:p w14:paraId="1D9E34CB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书目下载：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instrText xml:space="preserve"> HYPERLINK "http://www.nurnberg.com.cn/booklist_zh/list.aspx" </w:instrTex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fldChar w:fldCharType="separate"/>
      </w:r>
      <w:r>
        <w:rPr>
          <w:rStyle w:val="15"/>
          <w:rFonts w:hint="default" w:ascii="Times New Roman" w:hAnsi="Times New Roman" w:cs="Times New Roman"/>
          <w:i w:val="0"/>
          <w:iCs w:val="0"/>
          <w:caps w:val="0"/>
          <w:color w:val="0000FF"/>
          <w:spacing w:val="0"/>
          <w:sz w:val="21"/>
          <w:szCs w:val="21"/>
          <w:u w:val="single"/>
        </w:rPr>
        <w:t>http://www.nurnberg.com.cn/booklist_zh/list.aspx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fldChar w:fldCharType="end"/>
      </w:r>
    </w:p>
    <w:p w14:paraId="5EBC638C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书讯浏览：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instrText xml:space="preserve"> HYPERLINK "http://www.nurnberg.com.cn/book/book.aspx" </w:instrTex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fldChar w:fldCharType="separate"/>
      </w:r>
      <w:r>
        <w:rPr>
          <w:rStyle w:val="15"/>
          <w:rFonts w:hint="default" w:ascii="Times New Roman" w:hAnsi="Times New Roman" w:cs="Times New Roman"/>
          <w:i w:val="0"/>
          <w:iCs w:val="0"/>
          <w:caps w:val="0"/>
          <w:color w:val="0000FF"/>
          <w:spacing w:val="0"/>
          <w:sz w:val="21"/>
          <w:szCs w:val="21"/>
          <w:u w:val="single"/>
        </w:rPr>
        <w:t>http://www.nurnberg.com.cn/book/book.aspx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fldChar w:fldCharType="end"/>
      </w:r>
    </w:p>
    <w:p w14:paraId="0459871A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视频推荐：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instrText xml:space="preserve"> HYPERLINK "http://www.nurnberg.com.cn/video/video.aspx" </w:instrTex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fldChar w:fldCharType="separate"/>
      </w:r>
      <w:r>
        <w:rPr>
          <w:rStyle w:val="15"/>
          <w:rFonts w:hint="default" w:ascii="Times New Roman" w:hAnsi="Times New Roman" w:cs="Times New Roman"/>
          <w:i w:val="0"/>
          <w:iCs w:val="0"/>
          <w:caps w:val="0"/>
          <w:color w:val="0000FF"/>
          <w:spacing w:val="0"/>
          <w:sz w:val="21"/>
          <w:szCs w:val="21"/>
          <w:u w:val="single"/>
        </w:rPr>
        <w:t>http://www.nurnberg.com.cn/video/video.aspx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fldChar w:fldCharType="end"/>
      </w:r>
    </w:p>
    <w:p w14:paraId="026372B0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豆瓣小站：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instrText xml:space="preserve"> HYPERLINK "http://site.douban.com/110577/" </w:instrTex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fldChar w:fldCharType="separate"/>
      </w:r>
      <w:r>
        <w:rPr>
          <w:rStyle w:val="15"/>
          <w:rFonts w:hint="default" w:ascii="Times New Roman" w:hAnsi="Times New Roman" w:cs="Times New Roman"/>
          <w:i w:val="0"/>
          <w:iCs w:val="0"/>
          <w:caps w:val="0"/>
          <w:color w:val="0000FF"/>
          <w:spacing w:val="0"/>
          <w:sz w:val="21"/>
          <w:szCs w:val="21"/>
          <w:u w:val="single"/>
        </w:rPr>
        <w:t>http://site.douban.com/110577/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fldChar w:fldCharType="end"/>
      </w:r>
    </w:p>
    <w:p w14:paraId="440B9933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新浪微博：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instrText xml:space="preserve"> HYPERLINK "https://weibo.com/1877653117/profile?topnav=1&amp;wvr=6" </w:instrTex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fldChar w:fldCharType="separate"/>
      </w:r>
      <w:r>
        <w:rPr>
          <w:rStyle w:val="15"/>
          <w:rFonts w:ascii="宋体" w:hAnsi="宋体" w:eastAsia="宋体" w:cs="宋体"/>
          <w:i w:val="0"/>
          <w:iCs w:val="0"/>
          <w:caps w:val="0"/>
          <w:color w:val="0000FF"/>
          <w:spacing w:val="0"/>
          <w:sz w:val="21"/>
          <w:szCs w:val="21"/>
          <w:u w:val="single"/>
        </w:rPr>
        <w:t>安德鲁纳伯格公司的微博</w:t>
      </w:r>
      <w:r>
        <w:rPr>
          <w:rStyle w:val="15"/>
          <w:rFonts w:hint="default" w:ascii="Times New Roman" w:hAnsi="Times New Roman" w:cs="Times New Roman"/>
          <w:i w:val="0"/>
          <w:iCs w:val="0"/>
          <w:caps w:val="0"/>
          <w:color w:val="0000FF"/>
          <w:spacing w:val="0"/>
          <w:sz w:val="21"/>
          <w:szCs w:val="21"/>
          <w:u w:val="single"/>
        </w:rPr>
        <w:t>_</w:t>
      </w:r>
      <w:r>
        <w:rPr>
          <w:rStyle w:val="15"/>
          <w:rFonts w:ascii="宋体" w:hAnsi="宋体" w:eastAsia="宋体" w:cs="宋体"/>
          <w:i w:val="0"/>
          <w:iCs w:val="0"/>
          <w:caps w:val="0"/>
          <w:color w:val="0000FF"/>
          <w:spacing w:val="0"/>
          <w:sz w:val="21"/>
          <w:szCs w:val="21"/>
          <w:u w:val="single"/>
        </w:rPr>
        <w:t>微博</w:t>
      </w:r>
      <w:r>
        <w:rPr>
          <w:rStyle w:val="15"/>
          <w:rFonts w:hint="default" w:ascii="Times New Roman" w:hAnsi="Times New Roman" w:cs="Times New Roman"/>
          <w:i w:val="0"/>
          <w:iCs w:val="0"/>
          <w:caps w:val="0"/>
          <w:color w:val="0000FF"/>
          <w:spacing w:val="0"/>
          <w:sz w:val="21"/>
          <w:szCs w:val="21"/>
          <w:u w:val="single"/>
        </w:rPr>
        <w:t> (weibo.com)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70FF"/>
          <w:spacing w:val="0"/>
          <w:kern w:val="0"/>
          <w:sz w:val="21"/>
          <w:szCs w:val="21"/>
          <w:lang w:val="en-US" w:eastAsia="zh-CN" w:bidi="ar"/>
        </w:rPr>
        <w:fldChar w:fldCharType="end"/>
      </w:r>
    </w:p>
    <w:p w14:paraId="771A0A2F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微信订阅号：</w:t>
      </w:r>
      <w:r>
        <w:rPr>
          <w:rFonts w:ascii="宋体" w:hAnsi="宋体" w:eastAsia="宋体" w:cs="宋体"/>
          <w:i w:val="0"/>
          <w:iCs w:val="0"/>
          <w:caps w:val="0"/>
          <w:color w:val="0000FF"/>
          <w:spacing w:val="0"/>
          <w:kern w:val="0"/>
          <w:sz w:val="21"/>
          <w:szCs w:val="21"/>
          <w:u w:val="single"/>
          <w:lang w:val="en-US" w:eastAsia="zh-CN" w:bidi="ar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6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ongti SC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Songti SC Regular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8BDA0">
    <w:pPr>
      <w:pBdr>
        <w:bottom w:val="single" w:color="auto" w:sz="6" w:space="1"/>
      </w:pBdr>
      <w:jc w:val="center"/>
      <w:rPr>
        <w:rFonts w:ascii="方正姚体" w:eastAsia="方正姚体"/>
        <w:sz w:val="2"/>
        <w:szCs w:val="2"/>
      </w:rPr>
    </w:pPr>
  </w:p>
  <w:p w14:paraId="107F62AB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地址：北京市海淀区中关村大街甲59号中国人民大学文化大厦1705室，邮编：100872</w:t>
    </w:r>
  </w:p>
  <w:p w14:paraId="01F8EECD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电话：010-82504106，88810959，传真：010-82504200</w:t>
    </w:r>
  </w:p>
  <w:p w14:paraId="45EDD62F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5"/>
        <w:rFonts w:hint="eastAsia" w:ascii="方正姚体" w:eastAsia="方正姚体"/>
        <w:sz w:val="18"/>
        <w:szCs w:val="18"/>
      </w:rPr>
      <w:t>www.nurnberg.com.cn</w:t>
    </w:r>
    <w:r>
      <w:rPr>
        <w:rStyle w:val="15"/>
        <w:rFonts w:hint="eastAsia" w:ascii="方正姚体" w:eastAsia="方正姚体"/>
        <w:sz w:val="18"/>
        <w:szCs w:val="18"/>
      </w:rPr>
      <w:fldChar w:fldCharType="end"/>
    </w:r>
  </w:p>
  <w:p w14:paraId="503EAD41">
    <w:pPr>
      <w:pStyle w:val="6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4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73930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B59CB4A">
    <w:pPr>
      <w:pStyle w:val="7"/>
      <w:jc w:val="right"/>
      <w:rPr>
        <w:rFonts w:eastAsia="方正姚体"/>
        <w:b/>
        <w:bCs/>
      </w:rPr>
    </w:pPr>
    <w:r>
      <w:rPr>
        <w:rFonts w:hint="eastAsia" w:eastAsia="方正姚体"/>
      </w:rPr>
      <w:t>英国安德鲁·纳伯格联合国际有限公司北京代表处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159E75"/>
    <w:multiLevelType w:val="singleLevel"/>
    <w:tmpl w:val="05159E7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2B80"/>
    <w:rsid w:val="00006BEC"/>
    <w:rsid w:val="00010866"/>
    <w:rsid w:val="00012981"/>
    <w:rsid w:val="00013CE1"/>
    <w:rsid w:val="00014C1E"/>
    <w:rsid w:val="000154D7"/>
    <w:rsid w:val="00015D9E"/>
    <w:rsid w:val="00016A67"/>
    <w:rsid w:val="00025F09"/>
    <w:rsid w:val="0002623F"/>
    <w:rsid w:val="0003734A"/>
    <w:rsid w:val="00037EDE"/>
    <w:rsid w:val="00037F3B"/>
    <w:rsid w:val="00044468"/>
    <w:rsid w:val="000471BE"/>
    <w:rsid w:val="00052601"/>
    <w:rsid w:val="000528C7"/>
    <w:rsid w:val="0005296B"/>
    <w:rsid w:val="00056082"/>
    <w:rsid w:val="0006074F"/>
    <w:rsid w:val="000649FF"/>
    <w:rsid w:val="00065788"/>
    <w:rsid w:val="0006722F"/>
    <w:rsid w:val="00067E08"/>
    <w:rsid w:val="000721D3"/>
    <w:rsid w:val="0007792C"/>
    <w:rsid w:val="00080A1A"/>
    <w:rsid w:val="000828F5"/>
    <w:rsid w:val="00094542"/>
    <w:rsid w:val="000A276C"/>
    <w:rsid w:val="000A29A9"/>
    <w:rsid w:val="000A2E1D"/>
    <w:rsid w:val="000A73C3"/>
    <w:rsid w:val="000B0918"/>
    <w:rsid w:val="000B22DE"/>
    <w:rsid w:val="000C1EE1"/>
    <w:rsid w:val="000C380D"/>
    <w:rsid w:val="000C4692"/>
    <w:rsid w:val="000C6B43"/>
    <w:rsid w:val="000C7101"/>
    <w:rsid w:val="000C780B"/>
    <w:rsid w:val="000D0CC3"/>
    <w:rsid w:val="000D447B"/>
    <w:rsid w:val="000E219B"/>
    <w:rsid w:val="0010039B"/>
    <w:rsid w:val="001003C1"/>
    <w:rsid w:val="00106774"/>
    <w:rsid w:val="00106D0C"/>
    <w:rsid w:val="00134275"/>
    <w:rsid w:val="001366E9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05F4"/>
    <w:rsid w:val="00176F33"/>
    <w:rsid w:val="00182905"/>
    <w:rsid w:val="001835F4"/>
    <w:rsid w:val="0018456D"/>
    <w:rsid w:val="001859C2"/>
    <w:rsid w:val="001913BB"/>
    <w:rsid w:val="00197385"/>
    <w:rsid w:val="001A170B"/>
    <w:rsid w:val="001A7625"/>
    <w:rsid w:val="001B2F5C"/>
    <w:rsid w:val="001B3067"/>
    <w:rsid w:val="001C154E"/>
    <w:rsid w:val="001C3065"/>
    <w:rsid w:val="001C47E4"/>
    <w:rsid w:val="001C4855"/>
    <w:rsid w:val="001C4FF9"/>
    <w:rsid w:val="001C58F1"/>
    <w:rsid w:val="001C76A0"/>
    <w:rsid w:val="001D41B1"/>
    <w:rsid w:val="001D57C1"/>
    <w:rsid w:val="001D6BD3"/>
    <w:rsid w:val="001E141F"/>
    <w:rsid w:val="001E2957"/>
    <w:rsid w:val="001E696D"/>
    <w:rsid w:val="001F0856"/>
    <w:rsid w:val="00202EB5"/>
    <w:rsid w:val="002037EA"/>
    <w:rsid w:val="0020537F"/>
    <w:rsid w:val="0021027E"/>
    <w:rsid w:val="00212EA1"/>
    <w:rsid w:val="00215937"/>
    <w:rsid w:val="0021654B"/>
    <w:rsid w:val="002428B4"/>
    <w:rsid w:val="00246D10"/>
    <w:rsid w:val="002529AC"/>
    <w:rsid w:val="0025531D"/>
    <w:rsid w:val="00256CC3"/>
    <w:rsid w:val="002670DA"/>
    <w:rsid w:val="0027188C"/>
    <w:rsid w:val="00271FB3"/>
    <w:rsid w:val="00274BF1"/>
    <w:rsid w:val="00276227"/>
    <w:rsid w:val="0028760E"/>
    <w:rsid w:val="002904B8"/>
    <w:rsid w:val="00294410"/>
    <w:rsid w:val="00295DF5"/>
    <w:rsid w:val="002A022A"/>
    <w:rsid w:val="002A17A3"/>
    <w:rsid w:val="002A598F"/>
    <w:rsid w:val="002A5D64"/>
    <w:rsid w:val="002A7FA4"/>
    <w:rsid w:val="002B18F2"/>
    <w:rsid w:val="002B1B16"/>
    <w:rsid w:val="002B344F"/>
    <w:rsid w:val="002B3FB1"/>
    <w:rsid w:val="002B51C1"/>
    <w:rsid w:val="002B7D5A"/>
    <w:rsid w:val="002D3C25"/>
    <w:rsid w:val="002E31A2"/>
    <w:rsid w:val="002E37FF"/>
    <w:rsid w:val="002E5DC5"/>
    <w:rsid w:val="002E5F2A"/>
    <w:rsid w:val="002E7F68"/>
    <w:rsid w:val="002F28B7"/>
    <w:rsid w:val="002F47CA"/>
    <w:rsid w:val="002F49FB"/>
    <w:rsid w:val="0030073F"/>
    <w:rsid w:val="00303220"/>
    <w:rsid w:val="00307760"/>
    <w:rsid w:val="0031293C"/>
    <w:rsid w:val="00320925"/>
    <w:rsid w:val="00321AF4"/>
    <w:rsid w:val="003222F0"/>
    <w:rsid w:val="00322B4B"/>
    <w:rsid w:val="003261EB"/>
    <w:rsid w:val="00326C8D"/>
    <w:rsid w:val="003311A3"/>
    <w:rsid w:val="00331CEE"/>
    <w:rsid w:val="003330B6"/>
    <w:rsid w:val="00337304"/>
    <w:rsid w:val="00341A04"/>
    <w:rsid w:val="00344C37"/>
    <w:rsid w:val="00346BE5"/>
    <w:rsid w:val="003544E7"/>
    <w:rsid w:val="0035593A"/>
    <w:rsid w:val="00366751"/>
    <w:rsid w:val="0037085F"/>
    <w:rsid w:val="00376E7F"/>
    <w:rsid w:val="00383FD0"/>
    <w:rsid w:val="0038711D"/>
    <w:rsid w:val="00390940"/>
    <w:rsid w:val="00394EE3"/>
    <w:rsid w:val="003972FB"/>
    <w:rsid w:val="003A0558"/>
    <w:rsid w:val="003A45E3"/>
    <w:rsid w:val="003A5EE9"/>
    <w:rsid w:val="003A6586"/>
    <w:rsid w:val="003B25FD"/>
    <w:rsid w:val="003B5916"/>
    <w:rsid w:val="003C11BB"/>
    <w:rsid w:val="003C2DA6"/>
    <w:rsid w:val="003D4706"/>
    <w:rsid w:val="003D4957"/>
    <w:rsid w:val="003E0567"/>
    <w:rsid w:val="003E2B7F"/>
    <w:rsid w:val="003E754D"/>
    <w:rsid w:val="003F05DE"/>
    <w:rsid w:val="003F0933"/>
    <w:rsid w:val="003F0CD0"/>
    <w:rsid w:val="003F2F14"/>
    <w:rsid w:val="003F5825"/>
    <w:rsid w:val="00407A91"/>
    <w:rsid w:val="004148D5"/>
    <w:rsid w:val="00414A9C"/>
    <w:rsid w:val="004150F4"/>
    <w:rsid w:val="00422041"/>
    <w:rsid w:val="00431D1E"/>
    <w:rsid w:val="0043213E"/>
    <w:rsid w:val="00452828"/>
    <w:rsid w:val="004554A0"/>
    <w:rsid w:val="004611D6"/>
    <w:rsid w:val="00462D1B"/>
    <w:rsid w:val="00462FAD"/>
    <w:rsid w:val="00463285"/>
    <w:rsid w:val="00466422"/>
    <w:rsid w:val="0047118B"/>
    <w:rsid w:val="00471E19"/>
    <w:rsid w:val="004727D9"/>
    <w:rsid w:val="004732BF"/>
    <w:rsid w:val="00474E8E"/>
    <w:rsid w:val="004750B4"/>
    <w:rsid w:val="00475CC3"/>
    <w:rsid w:val="004768B7"/>
    <w:rsid w:val="004778DF"/>
    <w:rsid w:val="00484EAC"/>
    <w:rsid w:val="00491229"/>
    <w:rsid w:val="00497C21"/>
    <w:rsid w:val="004A18EB"/>
    <w:rsid w:val="004A5622"/>
    <w:rsid w:val="004B07B8"/>
    <w:rsid w:val="004B4C85"/>
    <w:rsid w:val="004B64D1"/>
    <w:rsid w:val="004C1FE0"/>
    <w:rsid w:val="004C7A29"/>
    <w:rsid w:val="004D117F"/>
    <w:rsid w:val="004E52F4"/>
    <w:rsid w:val="004E7135"/>
    <w:rsid w:val="004F1E7A"/>
    <w:rsid w:val="004F281C"/>
    <w:rsid w:val="004F47CD"/>
    <w:rsid w:val="004F734A"/>
    <w:rsid w:val="0050147C"/>
    <w:rsid w:val="00501920"/>
    <w:rsid w:val="00505D66"/>
    <w:rsid w:val="005116BE"/>
    <w:rsid w:val="00511D8F"/>
    <w:rsid w:val="00514B94"/>
    <w:rsid w:val="005272EB"/>
    <w:rsid w:val="00527886"/>
    <w:rsid w:val="00531143"/>
    <w:rsid w:val="00534ED9"/>
    <w:rsid w:val="005356AF"/>
    <w:rsid w:val="00541157"/>
    <w:rsid w:val="00547E7E"/>
    <w:rsid w:val="00551BBB"/>
    <w:rsid w:val="00556080"/>
    <w:rsid w:val="005664AD"/>
    <w:rsid w:val="005737DB"/>
    <w:rsid w:val="00577471"/>
    <w:rsid w:val="00577751"/>
    <w:rsid w:val="00582EAD"/>
    <w:rsid w:val="00583966"/>
    <w:rsid w:val="0058404E"/>
    <w:rsid w:val="00590357"/>
    <w:rsid w:val="005953CB"/>
    <w:rsid w:val="005A40A1"/>
    <w:rsid w:val="005A5754"/>
    <w:rsid w:val="005B212D"/>
    <w:rsid w:val="005B6FB0"/>
    <w:rsid w:val="005B7CEB"/>
    <w:rsid w:val="005C06B7"/>
    <w:rsid w:val="005C1ED9"/>
    <w:rsid w:val="005C4A04"/>
    <w:rsid w:val="005C6904"/>
    <w:rsid w:val="005D01A5"/>
    <w:rsid w:val="005E2B8A"/>
    <w:rsid w:val="005E611E"/>
    <w:rsid w:val="00602E6C"/>
    <w:rsid w:val="006103F6"/>
    <w:rsid w:val="00610C62"/>
    <w:rsid w:val="00620BD4"/>
    <w:rsid w:val="00630305"/>
    <w:rsid w:val="006453B2"/>
    <w:rsid w:val="00653EE1"/>
    <w:rsid w:val="006628D4"/>
    <w:rsid w:val="00677625"/>
    <w:rsid w:val="006858B4"/>
    <w:rsid w:val="00697196"/>
    <w:rsid w:val="006A0B34"/>
    <w:rsid w:val="006A0FFB"/>
    <w:rsid w:val="006A3EB0"/>
    <w:rsid w:val="006A4D58"/>
    <w:rsid w:val="006A4FA2"/>
    <w:rsid w:val="006A5ACA"/>
    <w:rsid w:val="006B1375"/>
    <w:rsid w:val="006B1E88"/>
    <w:rsid w:val="006B2FAD"/>
    <w:rsid w:val="006B3D6E"/>
    <w:rsid w:val="006C005B"/>
    <w:rsid w:val="006C62BA"/>
    <w:rsid w:val="006C6B97"/>
    <w:rsid w:val="006D198E"/>
    <w:rsid w:val="006D206A"/>
    <w:rsid w:val="006D297D"/>
    <w:rsid w:val="006F043F"/>
    <w:rsid w:val="0070392F"/>
    <w:rsid w:val="00710D20"/>
    <w:rsid w:val="007119EC"/>
    <w:rsid w:val="00711B64"/>
    <w:rsid w:val="007238C4"/>
    <w:rsid w:val="00723F55"/>
    <w:rsid w:val="0072407A"/>
    <w:rsid w:val="00727197"/>
    <w:rsid w:val="007308E7"/>
    <w:rsid w:val="00730B71"/>
    <w:rsid w:val="00732FAC"/>
    <w:rsid w:val="00733B18"/>
    <w:rsid w:val="007340DB"/>
    <w:rsid w:val="00736265"/>
    <w:rsid w:val="007367B2"/>
    <w:rsid w:val="00745E40"/>
    <w:rsid w:val="00747D9C"/>
    <w:rsid w:val="00750C55"/>
    <w:rsid w:val="00751971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63D5E"/>
    <w:rsid w:val="00765318"/>
    <w:rsid w:val="00770233"/>
    <w:rsid w:val="007766E3"/>
    <w:rsid w:val="00783745"/>
    <w:rsid w:val="00784FAA"/>
    <w:rsid w:val="00786728"/>
    <w:rsid w:val="00793503"/>
    <w:rsid w:val="007969A6"/>
    <w:rsid w:val="00797837"/>
    <w:rsid w:val="007A4BED"/>
    <w:rsid w:val="007A5890"/>
    <w:rsid w:val="007B0B68"/>
    <w:rsid w:val="007B0CC5"/>
    <w:rsid w:val="007B0D11"/>
    <w:rsid w:val="007B543B"/>
    <w:rsid w:val="007C091F"/>
    <w:rsid w:val="007D1E2D"/>
    <w:rsid w:val="007D22D2"/>
    <w:rsid w:val="007D7A1D"/>
    <w:rsid w:val="007F13A6"/>
    <w:rsid w:val="0080083F"/>
    <w:rsid w:val="00805130"/>
    <w:rsid w:val="008053EF"/>
    <w:rsid w:val="00805764"/>
    <w:rsid w:val="0081329E"/>
    <w:rsid w:val="00821425"/>
    <w:rsid w:val="00821DAD"/>
    <w:rsid w:val="00822AAF"/>
    <w:rsid w:val="008303DA"/>
    <w:rsid w:val="00830651"/>
    <w:rsid w:val="00833658"/>
    <w:rsid w:val="00843714"/>
    <w:rsid w:val="00852C2B"/>
    <w:rsid w:val="00852DBA"/>
    <w:rsid w:val="00856401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74EF9"/>
    <w:rsid w:val="008758DE"/>
    <w:rsid w:val="00882769"/>
    <w:rsid w:val="008845AD"/>
    <w:rsid w:val="0088592B"/>
    <w:rsid w:val="00885ADE"/>
    <w:rsid w:val="0088708F"/>
    <w:rsid w:val="0089462C"/>
    <w:rsid w:val="008955F8"/>
    <w:rsid w:val="0089589B"/>
    <w:rsid w:val="008A0347"/>
    <w:rsid w:val="008A62BF"/>
    <w:rsid w:val="008B0A5A"/>
    <w:rsid w:val="008B3081"/>
    <w:rsid w:val="008B3762"/>
    <w:rsid w:val="008B4DCA"/>
    <w:rsid w:val="008B541B"/>
    <w:rsid w:val="008C1791"/>
    <w:rsid w:val="008C6419"/>
    <w:rsid w:val="008C7438"/>
    <w:rsid w:val="008C7C6C"/>
    <w:rsid w:val="008D3EA4"/>
    <w:rsid w:val="008D4D33"/>
    <w:rsid w:val="008E4369"/>
    <w:rsid w:val="008E7E95"/>
    <w:rsid w:val="008F2626"/>
    <w:rsid w:val="008F5575"/>
    <w:rsid w:val="008F5E49"/>
    <w:rsid w:val="008F7B77"/>
    <w:rsid w:val="009011D4"/>
    <w:rsid w:val="0090680E"/>
    <w:rsid w:val="0091777E"/>
    <w:rsid w:val="009225ED"/>
    <w:rsid w:val="00923EB5"/>
    <w:rsid w:val="009241E2"/>
    <w:rsid w:val="00924BE6"/>
    <w:rsid w:val="00927BD3"/>
    <w:rsid w:val="009302AB"/>
    <w:rsid w:val="00933B77"/>
    <w:rsid w:val="009371D5"/>
    <w:rsid w:val="00940692"/>
    <w:rsid w:val="00940B93"/>
    <w:rsid w:val="00947EB5"/>
    <w:rsid w:val="009517D3"/>
    <w:rsid w:val="00955DFE"/>
    <w:rsid w:val="0096089F"/>
    <w:rsid w:val="00961AEF"/>
    <w:rsid w:val="0097642A"/>
    <w:rsid w:val="009860D3"/>
    <w:rsid w:val="00990F6E"/>
    <w:rsid w:val="009921FC"/>
    <w:rsid w:val="009A17B0"/>
    <w:rsid w:val="009A6621"/>
    <w:rsid w:val="009B202E"/>
    <w:rsid w:val="009C213E"/>
    <w:rsid w:val="009C2F45"/>
    <w:rsid w:val="009C31DF"/>
    <w:rsid w:val="009C50AB"/>
    <w:rsid w:val="009C666B"/>
    <w:rsid w:val="009C68E1"/>
    <w:rsid w:val="009D11E9"/>
    <w:rsid w:val="009D4F6F"/>
    <w:rsid w:val="009E2A59"/>
    <w:rsid w:val="009E751F"/>
    <w:rsid w:val="009E75BC"/>
    <w:rsid w:val="009F1E68"/>
    <w:rsid w:val="009F26F1"/>
    <w:rsid w:val="009F2CE0"/>
    <w:rsid w:val="00A005AB"/>
    <w:rsid w:val="00A054DA"/>
    <w:rsid w:val="00A105E3"/>
    <w:rsid w:val="00A11986"/>
    <w:rsid w:val="00A1286F"/>
    <w:rsid w:val="00A13AC1"/>
    <w:rsid w:val="00A174E5"/>
    <w:rsid w:val="00A21B53"/>
    <w:rsid w:val="00A25133"/>
    <w:rsid w:val="00A40988"/>
    <w:rsid w:val="00A44B8C"/>
    <w:rsid w:val="00A508FC"/>
    <w:rsid w:val="00A526C7"/>
    <w:rsid w:val="00A575A3"/>
    <w:rsid w:val="00A602F6"/>
    <w:rsid w:val="00A651B0"/>
    <w:rsid w:val="00A71D38"/>
    <w:rsid w:val="00A90603"/>
    <w:rsid w:val="00A90612"/>
    <w:rsid w:val="00A910E5"/>
    <w:rsid w:val="00AA0009"/>
    <w:rsid w:val="00AA1AA9"/>
    <w:rsid w:val="00AA306C"/>
    <w:rsid w:val="00AA4414"/>
    <w:rsid w:val="00AB5463"/>
    <w:rsid w:val="00AC075C"/>
    <w:rsid w:val="00AC3399"/>
    <w:rsid w:val="00AD250E"/>
    <w:rsid w:val="00AE009F"/>
    <w:rsid w:val="00AF374C"/>
    <w:rsid w:val="00B01D5B"/>
    <w:rsid w:val="00B05F67"/>
    <w:rsid w:val="00B06121"/>
    <w:rsid w:val="00B06B22"/>
    <w:rsid w:val="00B07E00"/>
    <w:rsid w:val="00B10C8B"/>
    <w:rsid w:val="00B11565"/>
    <w:rsid w:val="00B1495D"/>
    <w:rsid w:val="00B149D2"/>
    <w:rsid w:val="00B16B56"/>
    <w:rsid w:val="00B210C4"/>
    <w:rsid w:val="00B21544"/>
    <w:rsid w:val="00B26A7A"/>
    <w:rsid w:val="00B43536"/>
    <w:rsid w:val="00B44504"/>
    <w:rsid w:val="00B45349"/>
    <w:rsid w:val="00B46616"/>
    <w:rsid w:val="00B46A0A"/>
    <w:rsid w:val="00B47A45"/>
    <w:rsid w:val="00B5387C"/>
    <w:rsid w:val="00B53916"/>
    <w:rsid w:val="00B546FA"/>
    <w:rsid w:val="00B56462"/>
    <w:rsid w:val="00B60F9C"/>
    <w:rsid w:val="00B61C6E"/>
    <w:rsid w:val="00B628C7"/>
    <w:rsid w:val="00B65F1C"/>
    <w:rsid w:val="00B660DA"/>
    <w:rsid w:val="00B66C72"/>
    <w:rsid w:val="00B677EF"/>
    <w:rsid w:val="00B748B6"/>
    <w:rsid w:val="00B81C0B"/>
    <w:rsid w:val="00B84321"/>
    <w:rsid w:val="00B85002"/>
    <w:rsid w:val="00B86217"/>
    <w:rsid w:val="00B92BA9"/>
    <w:rsid w:val="00B96435"/>
    <w:rsid w:val="00B96AC2"/>
    <w:rsid w:val="00B9717E"/>
    <w:rsid w:val="00BA196A"/>
    <w:rsid w:val="00BA412D"/>
    <w:rsid w:val="00BA5398"/>
    <w:rsid w:val="00BB3761"/>
    <w:rsid w:val="00BB3810"/>
    <w:rsid w:val="00BB431D"/>
    <w:rsid w:val="00BB43BF"/>
    <w:rsid w:val="00BC6148"/>
    <w:rsid w:val="00BC7CFD"/>
    <w:rsid w:val="00BD06E3"/>
    <w:rsid w:val="00BD5420"/>
    <w:rsid w:val="00BF4E7A"/>
    <w:rsid w:val="00BF5E63"/>
    <w:rsid w:val="00BF6386"/>
    <w:rsid w:val="00C06640"/>
    <w:rsid w:val="00C11A71"/>
    <w:rsid w:val="00C12C57"/>
    <w:rsid w:val="00C1688F"/>
    <w:rsid w:val="00C1745D"/>
    <w:rsid w:val="00C2257A"/>
    <w:rsid w:val="00C238EF"/>
    <w:rsid w:val="00C23B4A"/>
    <w:rsid w:val="00C27D1F"/>
    <w:rsid w:val="00C32C47"/>
    <w:rsid w:val="00C3552F"/>
    <w:rsid w:val="00C37390"/>
    <w:rsid w:val="00C520EF"/>
    <w:rsid w:val="00C57ECE"/>
    <w:rsid w:val="00C603C2"/>
    <w:rsid w:val="00C612DF"/>
    <w:rsid w:val="00C61B8D"/>
    <w:rsid w:val="00C62270"/>
    <w:rsid w:val="00C6321D"/>
    <w:rsid w:val="00C6653B"/>
    <w:rsid w:val="00C7119F"/>
    <w:rsid w:val="00C77355"/>
    <w:rsid w:val="00C817C6"/>
    <w:rsid w:val="00C83A86"/>
    <w:rsid w:val="00C903F7"/>
    <w:rsid w:val="00C90BB3"/>
    <w:rsid w:val="00C93394"/>
    <w:rsid w:val="00CB1C0E"/>
    <w:rsid w:val="00CB6825"/>
    <w:rsid w:val="00CC03A3"/>
    <w:rsid w:val="00CC6F55"/>
    <w:rsid w:val="00CD1121"/>
    <w:rsid w:val="00CD2007"/>
    <w:rsid w:val="00CD6396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D12BA5"/>
    <w:rsid w:val="00D21787"/>
    <w:rsid w:val="00D24097"/>
    <w:rsid w:val="00D2503F"/>
    <w:rsid w:val="00D25DB0"/>
    <w:rsid w:val="00D25ECC"/>
    <w:rsid w:val="00D27D3B"/>
    <w:rsid w:val="00D34454"/>
    <w:rsid w:val="00D3525D"/>
    <w:rsid w:val="00D36174"/>
    <w:rsid w:val="00D430C2"/>
    <w:rsid w:val="00D43A3B"/>
    <w:rsid w:val="00D43A4A"/>
    <w:rsid w:val="00D46BB5"/>
    <w:rsid w:val="00D46E79"/>
    <w:rsid w:val="00D47002"/>
    <w:rsid w:val="00D51336"/>
    <w:rsid w:val="00D55458"/>
    <w:rsid w:val="00D5765A"/>
    <w:rsid w:val="00D60EB2"/>
    <w:rsid w:val="00D64CC7"/>
    <w:rsid w:val="00D65D67"/>
    <w:rsid w:val="00D70677"/>
    <w:rsid w:val="00D70988"/>
    <w:rsid w:val="00D70B4B"/>
    <w:rsid w:val="00D71883"/>
    <w:rsid w:val="00D81549"/>
    <w:rsid w:val="00D844AC"/>
    <w:rsid w:val="00D85736"/>
    <w:rsid w:val="00D87CCE"/>
    <w:rsid w:val="00D924FC"/>
    <w:rsid w:val="00DA45E3"/>
    <w:rsid w:val="00DA4A2A"/>
    <w:rsid w:val="00DA4B7E"/>
    <w:rsid w:val="00DB3BB9"/>
    <w:rsid w:val="00DB595C"/>
    <w:rsid w:val="00DC198C"/>
    <w:rsid w:val="00DC3063"/>
    <w:rsid w:val="00DC6F86"/>
    <w:rsid w:val="00DD2D61"/>
    <w:rsid w:val="00DD3D54"/>
    <w:rsid w:val="00DD49F3"/>
    <w:rsid w:val="00DE1211"/>
    <w:rsid w:val="00DE3EC6"/>
    <w:rsid w:val="00DF0621"/>
    <w:rsid w:val="00DF15BE"/>
    <w:rsid w:val="00DF1A51"/>
    <w:rsid w:val="00DF7FA2"/>
    <w:rsid w:val="00E0071D"/>
    <w:rsid w:val="00E122C9"/>
    <w:rsid w:val="00E17EE6"/>
    <w:rsid w:val="00E2561F"/>
    <w:rsid w:val="00E3305D"/>
    <w:rsid w:val="00E346E8"/>
    <w:rsid w:val="00E367D0"/>
    <w:rsid w:val="00E375F7"/>
    <w:rsid w:val="00E418A5"/>
    <w:rsid w:val="00E42690"/>
    <w:rsid w:val="00E43A3D"/>
    <w:rsid w:val="00E447C0"/>
    <w:rsid w:val="00E44F09"/>
    <w:rsid w:val="00E47B48"/>
    <w:rsid w:val="00E5341D"/>
    <w:rsid w:val="00E5688B"/>
    <w:rsid w:val="00E5753A"/>
    <w:rsid w:val="00E73FC4"/>
    <w:rsid w:val="00E744E4"/>
    <w:rsid w:val="00E76E41"/>
    <w:rsid w:val="00E82CB2"/>
    <w:rsid w:val="00E84329"/>
    <w:rsid w:val="00E845C6"/>
    <w:rsid w:val="00E856FE"/>
    <w:rsid w:val="00E87E53"/>
    <w:rsid w:val="00E926AA"/>
    <w:rsid w:val="00E93641"/>
    <w:rsid w:val="00EA07D1"/>
    <w:rsid w:val="00EA4443"/>
    <w:rsid w:val="00EB1F90"/>
    <w:rsid w:val="00EB2DAE"/>
    <w:rsid w:val="00EB5E3B"/>
    <w:rsid w:val="00EB6513"/>
    <w:rsid w:val="00EB6580"/>
    <w:rsid w:val="00EC49C6"/>
    <w:rsid w:val="00EC7589"/>
    <w:rsid w:val="00ED3B90"/>
    <w:rsid w:val="00ED719C"/>
    <w:rsid w:val="00EE7828"/>
    <w:rsid w:val="00EE7FE5"/>
    <w:rsid w:val="00EF43E0"/>
    <w:rsid w:val="00EF51BA"/>
    <w:rsid w:val="00F1258A"/>
    <w:rsid w:val="00F26153"/>
    <w:rsid w:val="00F264F3"/>
    <w:rsid w:val="00F27267"/>
    <w:rsid w:val="00F30CA5"/>
    <w:rsid w:val="00F318E4"/>
    <w:rsid w:val="00F3449F"/>
    <w:rsid w:val="00F352AE"/>
    <w:rsid w:val="00F37E5C"/>
    <w:rsid w:val="00F41228"/>
    <w:rsid w:val="00F43108"/>
    <w:rsid w:val="00F4467B"/>
    <w:rsid w:val="00F70C16"/>
    <w:rsid w:val="00F72189"/>
    <w:rsid w:val="00F74D56"/>
    <w:rsid w:val="00F835EE"/>
    <w:rsid w:val="00F8540D"/>
    <w:rsid w:val="00F91A47"/>
    <w:rsid w:val="00F937AD"/>
    <w:rsid w:val="00F96AEF"/>
    <w:rsid w:val="00F97230"/>
    <w:rsid w:val="00F978A8"/>
    <w:rsid w:val="00FA0581"/>
    <w:rsid w:val="00FA357B"/>
    <w:rsid w:val="00FA3ACC"/>
    <w:rsid w:val="00FA4A2B"/>
    <w:rsid w:val="00FA7D63"/>
    <w:rsid w:val="00FA7F29"/>
    <w:rsid w:val="00FB177E"/>
    <w:rsid w:val="00FB663B"/>
    <w:rsid w:val="00FB664C"/>
    <w:rsid w:val="00FB7AA1"/>
    <w:rsid w:val="00FC3402"/>
    <w:rsid w:val="00FC5B4F"/>
    <w:rsid w:val="00FC6E83"/>
    <w:rsid w:val="00FD1027"/>
    <w:rsid w:val="00FD1E6B"/>
    <w:rsid w:val="00FE4FD6"/>
    <w:rsid w:val="00FF08FD"/>
    <w:rsid w:val="00FF63CA"/>
    <w:rsid w:val="07536EF0"/>
    <w:rsid w:val="1AF119FB"/>
    <w:rsid w:val="20716646"/>
    <w:rsid w:val="3518359B"/>
    <w:rsid w:val="3E9C7536"/>
    <w:rsid w:val="57897A67"/>
    <w:rsid w:val="5FF7F45A"/>
    <w:rsid w:val="60D23CEC"/>
    <w:rsid w:val="62025769"/>
    <w:rsid w:val="7301621E"/>
    <w:rsid w:val="74D749C1"/>
    <w:rsid w:val="D3BE1394"/>
    <w:rsid w:val="DFFD58E6"/>
    <w:rsid w:val="F3DE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qFormat="1" w:unhideWhenUsed="0" w:uiPriority="0" w:semiHidden="0" w:name="HTML Cite"/>
    <w:lsdException w:uiPriority="0" w:name="HTML Code"/>
    <w:lsdException w:uiPriority="0" w:name="HTML Definition"/>
    <w:lsdException w:uiPriority="0" w:name="HTML Keyboard"/>
    <w:lsdException w:qFormat="1" w:unhideWhenUsed="0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paragraph" w:styleId="3">
    <w:name w:val="heading 2"/>
    <w:basedOn w:val="1"/>
    <w:next w:val="1"/>
    <w:link w:val="44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jc w:val="left"/>
    </w:pPr>
  </w:style>
  <w:style w:type="paragraph" w:styleId="5">
    <w:name w:val="Balloon Text"/>
    <w:basedOn w:val="1"/>
    <w:link w:val="40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2">
    <w:name w:val="Strong"/>
    <w:qFormat/>
    <w:uiPriority w:val="22"/>
    <w:rPr>
      <w:b/>
      <w:bCs/>
    </w:rPr>
  </w:style>
  <w:style w:type="character" w:styleId="13">
    <w:name w:val="FollowedHyperlink"/>
    <w:qFormat/>
    <w:uiPriority w:val="0"/>
    <w:rPr>
      <w:color w:val="800080"/>
      <w:u w:val="single"/>
    </w:rPr>
  </w:style>
  <w:style w:type="character" w:styleId="14">
    <w:name w:val="Emphasis"/>
    <w:qFormat/>
    <w:uiPriority w:val="20"/>
    <w:rPr>
      <w:i/>
      <w:iCs/>
    </w:rPr>
  </w:style>
  <w:style w:type="character" w:styleId="15">
    <w:name w:val="Hyperlink"/>
    <w:qFormat/>
    <w:uiPriority w:val="0"/>
    <w:rPr>
      <w:color w:val="0000FF"/>
      <w:u w:val="single"/>
    </w:rPr>
  </w:style>
  <w:style w:type="character" w:styleId="16">
    <w:name w:val="HTML Cite"/>
    <w:qFormat/>
    <w:uiPriority w:val="0"/>
    <w:rPr>
      <w:i/>
      <w:iCs/>
    </w:rPr>
  </w:style>
  <w:style w:type="character" w:customStyle="1" w:styleId="17">
    <w:name w:val="serif1"/>
    <w:qFormat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8">
    <w:name w:val="award"/>
    <w:basedOn w:val="1"/>
    <w:qFormat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19">
    <w:name w:val="bookcopy1"/>
    <w:qFormat/>
    <w:uiPriority w:val="0"/>
    <w:rPr>
      <w:rFonts w:hint="default" w:ascii="Verdana" w:hAnsi="Verdana"/>
      <w:color w:val="000000"/>
      <w:spacing w:val="195"/>
      <w:sz w:val="17"/>
      <w:szCs w:val="17"/>
      <w:u w:val="none"/>
    </w:rPr>
  </w:style>
  <w:style w:type="character" w:customStyle="1" w:styleId="20">
    <w:name w:val="tiny1"/>
    <w:qFormat/>
    <w:uiPriority w:val="0"/>
    <w:rPr>
      <w:rFonts w:hint="default" w:ascii="Verdana" w:hAnsi="Verdana"/>
      <w:sz w:val="15"/>
      <w:szCs w:val="15"/>
    </w:rPr>
  </w:style>
  <w:style w:type="character" w:customStyle="1" w:styleId="21">
    <w:name w:val="smalltext1"/>
    <w:qFormat/>
    <w:uiPriority w:val="0"/>
    <w:rPr>
      <w:rFonts w:hint="default" w:ascii="Arial" w:hAnsi="Arial" w:cs="Arial"/>
      <w:color w:val="000000"/>
      <w:sz w:val="17"/>
      <w:szCs w:val="17"/>
    </w:rPr>
  </w:style>
  <w:style w:type="character" w:customStyle="1" w:styleId="22">
    <w:name w:val="regbold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3">
    <w:name w:val="bookauthor1"/>
    <w:qFormat/>
    <w:uiPriority w:val="0"/>
    <w:rPr>
      <w:rFonts w:hint="default" w:ascii="Arial" w:hAnsi="Arial" w:cs="Arial"/>
      <w:color w:val="6699CC"/>
      <w:sz w:val="18"/>
      <w:szCs w:val="18"/>
      <w:u w:val="single"/>
    </w:rPr>
  </w:style>
  <w:style w:type="character" w:customStyle="1" w:styleId="24">
    <w:name w:val="title111"/>
    <w:qFormat/>
    <w:uiPriority w:val="0"/>
    <w:rPr>
      <w:rFonts w:hint="default" w:ascii="Tahoma" w:hAnsi="Tahoma" w:cs="Tahoma"/>
      <w:b/>
      <w:bCs/>
      <w:color w:val="000066"/>
      <w:sz w:val="22"/>
      <w:szCs w:val="22"/>
    </w:rPr>
  </w:style>
  <w:style w:type="character" w:customStyle="1" w:styleId="25">
    <w:name w:val="bstitle1"/>
    <w:qFormat/>
    <w:uiPriority w:val="0"/>
    <w:rPr>
      <w:b/>
      <w:bCs/>
      <w:color w:val="000000"/>
      <w:sz w:val="24"/>
      <w:szCs w:val="24"/>
    </w:rPr>
  </w:style>
  <w:style w:type="character" w:customStyle="1" w:styleId="26">
    <w:name w:val="bssubtitle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7">
    <w:name w:val="bsauthor1"/>
    <w:qFormat/>
    <w:uiPriority w:val="0"/>
    <w:rPr>
      <w:b/>
      <w:bCs/>
      <w:color w:val="000000"/>
      <w:sz w:val="18"/>
      <w:szCs w:val="18"/>
    </w:rPr>
  </w:style>
  <w:style w:type="character" w:customStyle="1" w:styleId="28">
    <w:name w:val="bsauthorlink1"/>
    <w:qFormat/>
    <w:uiPriority w:val="0"/>
    <w:rPr>
      <w:color w:val="000000"/>
      <w:u w:val="single"/>
    </w:rPr>
  </w:style>
  <w:style w:type="character" w:customStyle="1" w:styleId="29">
    <w:name w:val="redsubtitle1"/>
    <w:qFormat/>
    <w:uiPriority w:val="0"/>
    <w:rPr>
      <w:rFonts w:hint="default" w:ascii="Trebuchet MS" w:hAnsi="Trebuchet MS"/>
      <w:b/>
      <w:bCs/>
      <w:caps/>
      <w:color w:val="CC0000"/>
      <w:sz w:val="18"/>
      <w:szCs w:val="18"/>
    </w:rPr>
  </w:style>
  <w:style w:type="paragraph" w:customStyle="1" w:styleId="30">
    <w:name w:val="ar12-16red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1">
    <w:name w:val="bold1"/>
    <w:qFormat/>
    <w:uiPriority w:val="0"/>
    <w:rPr>
      <w:rFonts w:hint="default" w:ascii="Verdana" w:hAnsi="Verdana"/>
      <w:b/>
      <w:bCs/>
      <w:color w:val="000000"/>
      <w:spacing w:val="30"/>
      <w:sz w:val="15"/>
      <w:szCs w:val="15"/>
    </w:rPr>
  </w:style>
  <w:style w:type="paragraph" w:customStyle="1" w:styleId="32">
    <w:name w:val="bookstrapline"/>
    <w:basedOn w:val="1"/>
    <w:qFormat/>
    <w:uiPriority w:val="0"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33">
    <w:name w:val="book_copy1"/>
    <w:qFormat/>
    <w:uiPriority w:val="0"/>
    <w:rPr>
      <w:color w:val="000000"/>
      <w:sz w:val="18"/>
      <w:szCs w:val="18"/>
    </w:rPr>
  </w:style>
  <w:style w:type="paragraph" w:customStyle="1" w:styleId="34">
    <w:name w:val="text"/>
    <w:basedOn w:val="1"/>
    <w:qFormat/>
    <w:uiPriority w:val="0"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35">
    <w:name w:val="author"/>
    <w:basedOn w:val="11"/>
    <w:qFormat/>
    <w:uiPriority w:val="0"/>
  </w:style>
  <w:style w:type="paragraph" w:customStyle="1" w:styleId="36">
    <w:name w:val="book-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37">
    <w:name w:val="book-title1"/>
    <w:qFormat/>
    <w:uiPriority w:val="0"/>
    <w:rPr>
      <w:rFonts w:hint="default" w:ascii="Arial" w:hAnsi="Arial" w:cs="Arial"/>
      <w:b/>
      <w:bCs/>
      <w:color w:val="FF6600"/>
      <w:sz w:val="28"/>
      <w:szCs w:val="28"/>
    </w:rPr>
  </w:style>
  <w:style w:type="character" w:customStyle="1" w:styleId="38">
    <w:name w:val="apple-style-span"/>
    <w:basedOn w:val="11"/>
    <w:qFormat/>
    <w:uiPriority w:val="0"/>
  </w:style>
  <w:style w:type="character" w:customStyle="1" w:styleId="39">
    <w:name w:val="apple-converted-space"/>
    <w:basedOn w:val="11"/>
    <w:qFormat/>
    <w:uiPriority w:val="0"/>
  </w:style>
  <w:style w:type="character" w:customStyle="1" w:styleId="40">
    <w:name w:val="批注框文本 Char"/>
    <w:basedOn w:val="11"/>
    <w:link w:val="5"/>
    <w:qFormat/>
    <w:uiPriority w:val="0"/>
    <w:rPr>
      <w:kern w:val="2"/>
      <w:sz w:val="18"/>
      <w:szCs w:val="18"/>
    </w:rPr>
  </w:style>
  <w:style w:type="paragraph" w:styleId="41">
    <w:name w:val="List Paragraph"/>
    <w:basedOn w:val="1"/>
    <w:qFormat/>
    <w:uiPriority w:val="34"/>
    <w:pPr>
      <w:ind w:firstLine="420" w:firstLineChars="200"/>
    </w:pPr>
  </w:style>
  <w:style w:type="character" w:customStyle="1" w:styleId="42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4">
    <w:name w:val="标题 2 Char"/>
    <w:basedOn w:val="11"/>
    <w:link w:val="3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webp"/><Relationship Id="rId7" Type="http://schemas.openxmlformats.org/officeDocument/2006/relationships/hyperlink" Target="https://www.amazon.com/Susan-Campbell-Bartoletti/e/B001ILFM0I/?_encoding=UTF8%26pd_rd_w=wBQXH%26content-id=amzn1.sym.7e190e19-9f6f-4df8-807a-5a7608594741%26pf_rd_p=7e190e19-9f6f-4df8-807a-5a7608594741%26pf_rd_r=136-0663169-4373146%26pd_rd_wg=chMIr%26pd_rd_r=06942f90-d5e2-46f1-b47d-725cd246752c" TargetMode="External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C453A254-A8DB-4BB4-BD15-5BB51F83247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3</Pages>
  <Words>1187</Words>
  <Characters>1598</Characters>
  <Lines>16</Lines>
  <Paragraphs>4</Paragraphs>
  <TotalTime>0</TotalTime>
  <ScaleCrop>false</ScaleCrop>
  <LinksUpToDate>false</LinksUpToDate>
  <CharactersWithSpaces>1669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2024-04-26T11:28:00Z</dcterms:created>
  <dc:creator>Image</dc:creator>
  <cp:lastModifiedBy>WPS_1773309121</cp:lastModifiedBy>
  <cp:lastPrinted>2004-04-24T15:06:00Z</cp:lastPrinted>
  <dcterms:modified xsi:type="dcterms:W3CDTF">2026-07-21T03:50:03Z</dcterms:modified>
  <dc:title>新 书 推 荐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929C8E314FA8C5A0F5E55D6A1C4042D4_43</vt:lpwstr>
  </property>
  <property fmtid="{D5CDD505-2E9C-101B-9397-08002B2CF9AE}" pid="4" name="KSOTemplateDocerSaveRecord">
    <vt:lpwstr>eyJoZGlkIjoiZDI4NjExZTU3YmEyYjAzN2I3MjhmN2Y2YTRlMDNiZTQiLCJ1c2VySWQiOiIxODA3NzM4NDg4In0=</vt:lpwstr>
  </property>
</Properties>
</file>